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8.xml" ContentType="application/vnd.openxmlformats-officedocument.wordprocessingml.footer+xml"/>
  <Override PartName="/word/numbering.xml" ContentType="application/vnd.openxmlformats-officedocument.wordprocessingml.numbering+xml"/>
  <Override PartName="/word/footer9.xml" ContentType="application/vnd.openxmlformats-officedocument.wordprocessingml.footer+xml"/>
  <Override PartName="/word/footer7.xml" ContentType="application/vnd.openxmlformats-officedocument.wordprocessingml.footer+xml"/>
  <Override PartName="/word/footer10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footer5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hd w:val="clear" w:fill="FFFFFF"/>
        <w:spacing w:lineRule="auto" w:line="240" w:before="523" w:after="0"/>
        <w:jc w:val="right"/>
        <w:rPr>
          <w:b/>
          <w:i/>
          <w:i/>
        </w:rPr>
      </w:pPr>
      <w:r>
        <w:rPr>
          <w:b/>
          <w:i/>
        </w:rPr>
        <w:t>Приложение II.19</w:t>
      </w:r>
    </w:p>
    <w:p>
      <w:pPr>
        <w:pStyle w:val="Normal1"/>
        <w:spacing w:lineRule="auto" w:line="240" w:before="0" w:after="0"/>
        <w:jc w:val="right"/>
        <w:rPr>
          <w:b/>
          <w:i/>
          <w:i/>
          <w:sz w:val="22"/>
          <w:szCs w:val="22"/>
        </w:rPr>
      </w:pPr>
      <w:r>
        <w:rPr>
          <w:b/>
          <w:i/>
        </w:rPr>
        <w:t>к программе СПО 09.02.06 «Сетевое и системное администрирование»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240" w:before="523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240" w:before="523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240" w:before="523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  <w:t>РАБОЧАЯ ПРОГРАММА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  <w:t>УЧЕБНОЙ ДИСЦИПЛИНЫ</w:t>
      </w:r>
    </w:p>
    <w:p>
      <w:pPr>
        <w:pStyle w:val="Normal1"/>
        <w:widowControl w:val="false"/>
        <w:spacing w:lineRule="auto" w:line="240" w:before="0" w:after="0"/>
        <w:jc w:val="center"/>
        <w:rPr>
          <w:b/>
          <w:sz w:val="28"/>
          <w:szCs w:val="28"/>
        </w:rPr>
      </w:pPr>
      <w:r>
        <w:rPr>
          <w:b/>
          <w:i/>
          <w:sz w:val="22"/>
          <w:szCs w:val="22"/>
        </w:rPr>
        <w:t xml:space="preserve"> </w:t>
      </w:r>
      <w:r>
        <w:rPr>
          <w:b/>
          <w:sz w:val="28"/>
          <w:szCs w:val="28"/>
        </w:rPr>
        <w:t>Иностранный язык в профессиональной деятельности</w:t>
      </w:r>
    </w:p>
    <w:p>
      <w:pPr>
        <w:pStyle w:val="Normal1"/>
        <w:widowControl w:val="false"/>
        <w:spacing w:lineRule="auto" w:line="240"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  <w:t>2022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p>
      <w:pPr>
        <w:pStyle w:val="Normal1"/>
        <w:widowControl/>
        <w:pBdr/>
        <w:shd w:val="clear" w:fill="FFFFFF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Составитель: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240" w:before="12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/>
        </w:rPr>
        <w:t>Хакимова Файруза Ахметзакиевна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, преподаватель ГБПОУ УКРТБ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  <w:t>СОДЕРЖАНИЕ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tbl>
      <w:tblPr>
        <w:tblStyle w:val="Table1"/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19"/>
        <w:gridCol w:w="735"/>
      </w:tblGrid>
      <w:tr>
        <w:trPr/>
        <w:tc>
          <w:tcPr>
            <w:tcW w:w="9119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  <w:tc>
          <w:tcPr>
            <w:tcW w:w="735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  <w:tr>
        <w:trPr/>
        <w:tc>
          <w:tcPr>
            <w:tcW w:w="9119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  <w:tc>
          <w:tcPr>
            <w:tcW w:w="735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  <w:tr>
        <w:trPr/>
        <w:tc>
          <w:tcPr>
            <w:tcW w:w="9119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1. Паспорт рабочей программы учебной дисциплины</w:t>
            </w:r>
          </w:p>
        </w:tc>
        <w:tc>
          <w:tcPr>
            <w:tcW w:w="735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  <w:tr>
        <w:trPr/>
        <w:tc>
          <w:tcPr>
            <w:tcW w:w="9119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  <w:tc>
          <w:tcPr>
            <w:tcW w:w="735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  <w:tr>
        <w:trPr/>
        <w:tc>
          <w:tcPr>
            <w:tcW w:w="9119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2. Структура и содержание учебной дисциплины</w:t>
            </w:r>
          </w:p>
        </w:tc>
        <w:tc>
          <w:tcPr>
            <w:tcW w:w="735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  <w:tr>
        <w:trPr/>
        <w:tc>
          <w:tcPr>
            <w:tcW w:w="9119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  <w:tc>
          <w:tcPr>
            <w:tcW w:w="735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  <w:tr>
        <w:trPr/>
        <w:tc>
          <w:tcPr>
            <w:tcW w:w="9119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3. Условия реализации учебной дисциплины</w:t>
            </w:r>
          </w:p>
        </w:tc>
        <w:tc>
          <w:tcPr>
            <w:tcW w:w="735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  <w:tr>
        <w:trPr/>
        <w:tc>
          <w:tcPr>
            <w:tcW w:w="9119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  <w:tc>
          <w:tcPr>
            <w:tcW w:w="735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  <w:tr>
        <w:trPr/>
        <w:tc>
          <w:tcPr>
            <w:tcW w:w="9119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4. Контроль и оценка результатов освоения учебной дисциплины</w:t>
            </w:r>
          </w:p>
        </w:tc>
        <w:tc>
          <w:tcPr>
            <w:tcW w:w="735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  <w:tr>
        <w:trPr/>
        <w:tc>
          <w:tcPr>
            <w:tcW w:w="9119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  <w:tc>
          <w:tcPr>
            <w:tcW w:w="735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  <w:tr>
        <w:trPr/>
        <w:tc>
          <w:tcPr>
            <w:tcW w:w="9119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Приложение 1</w:t>
            </w:r>
          </w:p>
        </w:tc>
        <w:tc>
          <w:tcPr>
            <w:tcW w:w="735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  <w:tr>
        <w:trPr/>
        <w:tc>
          <w:tcPr>
            <w:tcW w:w="9119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  <w:tc>
          <w:tcPr>
            <w:tcW w:w="735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  <w:tr>
        <w:trPr/>
        <w:tc>
          <w:tcPr>
            <w:tcW w:w="9119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Приложение 2</w:t>
            </w:r>
          </w:p>
        </w:tc>
        <w:tc>
          <w:tcPr>
            <w:tcW w:w="735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  <w:tr>
        <w:trPr/>
        <w:tc>
          <w:tcPr>
            <w:tcW w:w="9119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  <w:tc>
          <w:tcPr>
            <w:tcW w:w="735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  <w:tr>
        <w:trPr/>
        <w:tc>
          <w:tcPr>
            <w:tcW w:w="9119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Приложение 3</w:t>
            </w:r>
          </w:p>
        </w:tc>
        <w:tc>
          <w:tcPr>
            <w:tcW w:w="735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36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  <w:t>1. ПАСПОРТ ПРОГРАММЫ УЧЕБНОЙ ДИСЦИПЛИНЫ</w:t>
      </w:r>
    </w:p>
    <w:tbl>
      <w:tblPr>
        <w:tblStyle w:val="Table2"/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08"/>
      </w:tblGrid>
      <w:tr>
        <w:trPr/>
        <w:tc>
          <w:tcPr>
            <w:tcW w:w="10008" w:type="dxa"/>
            <w:tcBorders>
              <w:bottom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caps w:val="false"/>
                <w:smallCaps w:val="false"/>
                <w:strike w:val="false"/>
                <w:dstrike w:val="false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</w:rPr>
              <w:t>Иностранный язык в профессиональной деятельности»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>название учебной дисциплины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  <w:t>1.1. Область применения программы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both"/>
        <w:rPr>
          <w:b/>
          <w:caps w:val="false"/>
          <w:smallCaps w:val="false"/>
          <w:strike w:val="false"/>
          <w:dstrike w:val="false"/>
          <w:position w:val="0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Рабочая программа учебной дисциплины является частью программы подготовки специалистов среднего звена в соответствии с ФГОС СПО</w:t>
      </w:r>
      <w:r>
        <w:rPr>
          <w:b/>
          <w:i/>
          <w:sz w:val="22"/>
          <w:szCs w:val="22"/>
        </w:rPr>
        <w:t xml:space="preserve"> </w:t>
      </w:r>
      <w:r>
        <w:rPr>
          <w:b/>
        </w:rPr>
        <w:t>Сетевое и системное администрирование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Рабочая программа составляется для очной, заочной, заочной с элементами дистанционных образовательных технологий формам обучения.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  <w:t>1.2. Место дисциплины в структуре основной профессиональной образовательной программы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Дисциплина входит в состав дисциплин </w:t>
      </w:r>
      <w:r>
        <w:rPr>
          <w:sz w:val="28"/>
          <w:szCs w:val="28"/>
        </w:rPr>
        <w:t>общего гуманитарного и социально-экономического цикла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  <w:t>1.3. Цели и задачи дисциплины – требования к результатам освоения дисциплины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3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29"/>
        <w:gridCol w:w="4395"/>
        <w:gridCol w:w="4507"/>
      </w:tblGrid>
      <w:tr>
        <w:trPr>
          <w:trHeight w:val="649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Код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ПК, ОК, ЛР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Умения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sz w:val="22"/>
                <w:szCs w:val="22"/>
              </w:rPr>
              <w:t>ОК 01-11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понимать общий смысл воспроизведённых высказываний в пределах литературной нормы на бытовые и профессиональные темы;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понимать содержание текста, как на базовые, так и на профессиональные темы;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высказывания (устно и письменно) на иностранном языке на профессиональные и повседневные темы;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переводы (со словарем и без словаря) иностранных тексов профессиональной направленности;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строить простые высказывания о себе и своей профессий деятельности;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производить краткое обоснование и объяснение своих текущих и планируемых действий;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выполнять письменные простые связные сообщения на интересующие профессиональные темы;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>
                <w:sz w:val="22"/>
                <w:szCs w:val="22"/>
              </w:rPr>
              <w:t xml:space="preserve">- разрабатывать планы к самостоятельным работам для подготовки проектов и устных сообщений.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tabs>
                <w:tab w:val="clear" w:pos="720"/>
                <w:tab w:val="left" w:pos="0" w:leader="none"/>
              </w:tabs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особенности произношения интернациональных слов и правила чтения технической терминологии и лексики профессиональной направленности;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общеупотребительные глаголы бытовой и профессиональной лексики;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лексический (1000 - 1200 лексических единиц) минимум, относящийся к описанию предметов, средств и процессов профессиональной деятельности;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грамматические правила, необходимые для построения простых и сложных предложений на профессиональные темы.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1076" w:leader="none"/>
              </w:tabs>
              <w:spacing w:lineRule="auto" w:line="240"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both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both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both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both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both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both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  <w:t>1.4. Количество часов на освоение программы учебной дисциплины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08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Максимальная учебная нагрузка обучающегося </w:t>
      </w:r>
      <w:r>
        <w:rPr/>
        <w:t>134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часов, в том числе: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обязательная аудиторная учебная нагрузка обучающегося </w:t>
      </w:r>
      <w:r>
        <w:rPr/>
        <w:t>122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часов;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самостоятельная работа обучающегося </w:t>
      </w:r>
      <w:r>
        <w:rPr/>
        <w:t>8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часов.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  <w:t>2. СТРУКТУРА И СОДЕРЖАНИЕ УЧЕБНОЙ ДИСЦИПЛИНЫ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  <w:t>2.1. Объем учебной дисциплины и виды учебной работы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tbl>
      <w:tblPr>
        <w:tblStyle w:val="Table4"/>
        <w:tblW w:w="97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560"/>
        <w:gridCol w:w="2184"/>
      </w:tblGrid>
      <w:tr>
        <w:trPr/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Вид учебной деятельности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Объем часов</w:t>
            </w:r>
          </w:p>
        </w:tc>
      </w:tr>
      <w:tr>
        <w:trPr/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Максимальная учебная нагрузка (всего)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>
        <w:trPr/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Обязательная аудиторная учебная нагрузка (всего)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>
        <w:trPr/>
        <w:tc>
          <w:tcPr>
            <w:tcW w:w="9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в том числе:</w:t>
            </w:r>
          </w:p>
        </w:tc>
      </w:tr>
      <w:tr>
        <w:trPr>
          <w:cantSplit w:val="true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лабораторные работы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>
        <w:trPr>
          <w:cantSplit w:val="true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практические занятия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>
        <w:trPr/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курсовая работа (проект)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не предусмотрено</w:t>
            </w:r>
          </w:p>
        </w:tc>
      </w:tr>
      <w:tr>
        <w:trPr/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Самостоятельная работа обучающего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/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/>
            </w:pPr>
            <w:r>
              <w:rPr/>
              <w:t>- выполнение грамматических упражнений</w:t>
            </w:r>
          </w:p>
          <w:p>
            <w:pPr>
              <w:pStyle w:val="Normal1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 xml:space="preserve">- анализ текста (аннотирование, рецензирование, реферирование,   </w:t>
            </w:r>
          </w:p>
          <w:p>
            <w:pPr>
              <w:pStyle w:val="Normal1"/>
              <w:spacing w:lineRule="auto" w:line="240" w:before="0" w:after="0"/>
              <w:rPr/>
            </w:pPr>
            <w:r>
              <w:rPr/>
              <w:t xml:space="preserve">   </w:t>
            </w:r>
            <w:r>
              <w:rPr/>
              <w:t>контент-анализ)</w:t>
            </w:r>
          </w:p>
          <w:p>
            <w:pPr>
              <w:pStyle w:val="Normal1"/>
              <w:spacing w:lineRule="auto" w:line="240" w:before="0" w:after="0"/>
              <w:rPr/>
            </w:pPr>
            <w:r>
              <w:rPr/>
              <w:t>- подготовка  презентаций</w:t>
            </w:r>
          </w:p>
          <w:p>
            <w:pPr>
              <w:pStyle w:val="Normal1"/>
              <w:spacing w:lineRule="auto" w:line="240" w:before="0" w:after="0"/>
              <w:rPr/>
            </w:pPr>
            <w:r>
              <w:rPr/>
              <w:t xml:space="preserve">- извлечение требуемого содержания фактической информации из </w:t>
            </w:r>
          </w:p>
          <w:p>
            <w:pPr>
              <w:pStyle w:val="Normal1"/>
              <w:spacing w:lineRule="auto" w:line="240" w:before="0" w:after="0"/>
              <w:rPr/>
            </w:pPr>
            <w:r>
              <w:rPr/>
              <w:t xml:space="preserve">   </w:t>
            </w:r>
            <w:r>
              <w:rPr/>
              <w:t>устной речи (монолог, дискуссия, диалог)</w:t>
            </w:r>
          </w:p>
          <w:p>
            <w:pPr>
              <w:pStyle w:val="Normal1"/>
              <w:spacing w:lineRule="auto" w:line="240" w:before="0" w:after="0"/>
              <w:rPr/>
            </w:pPr>
            <w:r>
              <w:rPr/>
              <w:t>- работа со словарями и справочниками</w:t>
            </w:r>
          </w:p>
          <w:p>
            <w:pPr>
              <w:pStyle w:val="Normal1"/>
              <w:spacing w:lineRule="auto" w:line="240" w:before="0" w:after="0"/>
              <w:rPr/>
            </w:pPr>
            <w:r>
              <w:rPr/>
              <w:t>- составление монологических высказываний на заданные темы</w:t>
            </w:r>
          </w:p>
          <w:p>
            <w:pPr>
              <w:pStyle w:val="Normal1"/>
              <w:spacing w:lineRule="auto" w:line="240" w:before="0" w:after="0"/>
              <w:rPr/>
            </w:pPr>
            <w:r>
              <w:rPr/>
              <w:t>- чтение и перевод текста</w:t>
            </w:r>
          </w:p>
          <w:p>
            <w:pPr>
              <w:pStyle w:val="Normal1"/>
              <w:spacing w:lineRule="auto" w:line="240" w:before="0" w:after="0"/>
              <w:rPr/>
            </w:pPr>
            <w:r>
              <w:rPr/>
              <w:t>- выполнение тестирования</w:t>
            </w:r>
          </w:p>
          <w:p>
            <w:pPr>
              <w:pStyle w:val="Normal1"/>
              <w:spacing w:lineRule="auto" w:line="240" w:before="0" w:after="0"/>
              <w:rPr/>
            </w:pPr>
            <w:r>
              <w:rPr/>
              <w:t xml:space="preserve">- извлечение информации из аудио- и видеоматериалов </w:t>
            </w:r>
          </w:p>
          <w:p>
            <w:pPr>
              <w:pStyle w:val="Normal1"/>
              <w:spacing w:lineRule="auto" w:line="240" w:before="0" w:after="0"/>
              <w:rPr/>
            </w:pPr>
            <w:r>
              <w:rPr/>
              <w:t xml:space="preserve">   </w:t>
            </w:r>
            <w:r>
              <w:rPr/>
              <w:t>(профессиональной направленности)</w:t>
            </w:r>
          </w:p>
          <w:p>
            <w:pPr>
              <w:pStyle w:val="Normal1"/>
              <w:spacing w:lineRule="auto" w:line="240" w:before="0" w:after="0"/>
              <w:rPr>
                <w:i/>
                <w:i/>
              </w:rPr>
            </w:pPr>
            <w:r>
              <w:rPr/>
              <w:t>- выполнение вариативных упражнений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4</w:t>
            </w:r>
          </w:p>
        </w:tc>
      </w:tr>
    </w:tbl>
    <w:p>
      <w:pPr>
        <w:sectPr>
          <w:footerReference w:type="even" r:id="rId2"/>
          <w:footerReference w:type="default" r:id="rId3"/>
          <w:type w:val="nextPage"/>
          <w:pgSz w:w="11906" w:h="16838"/>
          <w:pgMar w:left="1134" w:right="851" w:gutter="0" w:header="0" w:top="851" w:footer="709" w:bottom="851"/>
          <w:pgNumType w:start="1" w:fmt="decimal"/>
          <w:formProt w:val="false"/>
          <w:titlePg/>
          <w:textDirection w:val="lrTb"/>
          <w:docGrid w:type="default" w:linePitch="100" w:charSpace="0"/>
        </w:sectPr>
      </w:pPr>
      <w:r>
        <w:br w:type="page"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tbl>
      <w:tblPr>
        <w:tblStyle w:val="Table5"/>
        <w:tblW w:w="146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07"/>
        <w:gridCol w:w="6480"/>
      </w:tblGrid>
      <w:tr>
        <w:trPr/>
        <w:tc>
          <w:tcPr>
            <w:tcW w:w="8207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firstLine="72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2.2. Тематический план и содержание учебной дисциплины 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>
            <w:pPr>
              <w:pStyle w:val="Normal1"/>
              <w:widowControl w:val="false"/>
              <w:shd w:val="clear" w:fill="FFFFFF"/>
              <w:spacing w:lineRule="auto" w:line="360" w:before="278" w:after="0"/>
              <w:ind w:left="110" w:hang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«Иностранный язык в профессиональной деятельности»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>название учебной дисциплины</w:t>
      </w:r>
    </w:p>
    <w:tbl>
      <w:tblPr>
        <w:tblStyle w:val="Table6"/>
        <w:tblW w:w="15478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04"/>
        <w:gridCol w:w="376"/>
        <w:gridCol w:w="5"/>
        <w:gridCol w:w="10365"/>
        <w:gridCol w:w="1245"/>
        <w:gridCol w:w="983"/>
      </w:tblGrid>
      <w:tr>
        <w:trPr>
          <w:trHeight w:val="203" w:hRule="atLeast"/>
          <w:cantSplit w:val="true"/>
        </w:trPr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Наименование разделов и тем</w:t>
            </w:r>
          </w:p>
        </w:tc>
        <w:tc>
          <w:tcPr>
            <w:tcW w:w="107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Объем часов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Уровень освоения</w:t>
            </w:r>
          </w:p>
        </w:tc>
      </w:tr>
      <w:tr>
        <w:trPr>
          <w:trHeight w:val="1537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74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Базовая подготовка</w:t>
            </w:r>
          </w:p>
        </w:tc>
      </w:tr>
      <w:tr>
        <w:trPr>
          <w:trHeight w:val="202" w:hRule="atLeast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</w:t>
            </w:r>
          </w:p>
        </w:tc>
      </w:tr>
      <w:tr>
        <w:trPr>
          <w:trHeight w:val="202" w:hRule="atLeast"/>
        </w:trPr>
        <w:tc>
          <w:tcPr>
            <w:tcW w:w="15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sz w:val="28"/>
                <w:szCs w:val="28"/>
              </w:rPr>
              <w:t xml:space="preserve">2 курс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I</w:t>
            </w:r>
            <w:r>
              <w:rPr>
                <w:sz w:val="28"/>
                <w:szCs w:val="28"/>
              </w:rPr>
              <w:t>V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 семестр</w:t>
            </w:r>
          </w:p>
        </w:tc>
      </w:tr>
      <w:tr>
        <w:trPr>
          <w:trHeight w:val="295" w:hRule="atLeast"/>
          <w:cantSplit w:val="true"/>
        </w:trPr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Тема 1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0" w:after="10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технологии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1804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Содержание учебного материала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1804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компьютер, основные свойства компьютера, функции компьютера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1804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Аппаратное обеспечение, программное обеспечение, системное обеспечение, прикладное программное обеспечение, встроенное программное обеспечение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1804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 процессорное устройство, арифметическое логическое устройство, оперативное запоминающее устройство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1804" w:leader="none"/>
              </w:tabs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Клавиатура, мышь, принтер, монитор, сканер, дисковод, USB, модем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Самостоятельная работа обучающихся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Аннотирование текста [1] стр. 12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текста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словарь [1] стр. 18-19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1" w:hRule="atLeast"/>
          <w:cantSplit w:val="true"/>
        </w:trPr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</w:t>
            </w:r>
          </w:p>
          <w:p>
            <w:pPr>
              <w:pStyle w:val="Normal1"/>
              <w:widowControl w:val="false"/>
              <w:spacing w:lineRule="auto" w:line="240"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компьютерных систем</w:t>
            </w:r>
          </w:p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hd w:val="clear" w:fill="FFFFFF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Сервера и стационарные компьютеры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</w:tr>
      <w:tr>
        <w:trPr>
          <w:trHeight w:val="7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hd w:val="clear" w:fill="FFFFFF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 и планшетный компьютер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</w:tr>
      <w:tr>
        <w:trPr>
          <w:trHeight w:val="7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8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перевод текста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упражнений [1] стр. 8-10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</w:t>
            </w:r>
          </w:p>
          <w:p>
            <w:pPr>
              <w:pStyle w:val="Normal1"/>
              <w:widowControl w:val="false"/>
              <w:spacing w:lineRule="auto" w:line="240"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Операционные системы </w:t>
            </w:r>
          </w:p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24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Операционные системы </w:t>
            </w:r>
          </w:p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программного обеспечения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Системное ПО, прикладное ПО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Письменный перевод текста 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перевод текста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упражнений [1] стр. 72-73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Тема </w:t>
            </w:r>
            <w:r>
              <w:rPr>
                <w:b/>
                <w:sz w:val="24"/>
                <w:szCs w:val="24"/>
              </w:rPr>
              <w:t>4</w:t>
            </w:r>
          </w:p>
          <w:p>
            <w:pPr>
              <w:pStyle w:val="Normal1"/>
              <w:widowControl w:val="false"/>
              <w:spacing w:lineRule="auto" w:line="240" w:before="0" w:after="10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компьютеров в повседневной жизни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Содержание учебного материала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1804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век, цифровое поколение, доступ к базе данных и финансовые транзакции, индивидуальный идентификационный номер, оплата счетов, авиа контроль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обеспечение, фильтры, программа CAD, проволочный каркас,  текстура, цифровое изображение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1804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авиа и наземного транспорта при помощи компьютера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Самостоятельная работа обучающихся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Письменный перевод текста [1] стр. 5-6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Реферативный перевод текста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Анализ текста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Тема </w:t>
            </w:r>
            <w:r>
              <w:rPr>
                <w:b/>
                <w:sz w:val="24"/>
                <w:szCs w:val="24"/>
              </w:rPr>
              <w:t>5</w:t>
            </w:r>
          </w:p>
          <w:p>
            <w:pPr>
              <w:pStyle w:val="Normal1"/>
              <w:widowControl w:val="false"/>
              <w:spacing w:lineRule="auto" w:line="240"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сети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Содержание учебного материала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378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804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Вебсайты, отличие между вебсайтом и веб-страницей, домашняя страница, блог, персональный сайт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378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804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сети, глобальные сети, архитектура компьютерных сетей, сетевой протокол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378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804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своей домашней страницы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9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Самостоятельная работа обучающихся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72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перевод текста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72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текста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Аннотационный перевод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6</w:t>
            </w:r>
          </w:p>
          <w:p>
            <w:pPr>
              <w:pStyle w:val="Normal1"/>
              <w:widowControl w:val="false"/>
              <w:spacing w:lineRule="auto" w:line="240"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Информационно-коммуникативные технологии</w:t>
            </w:r>
          </w:p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75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hd w:val="clear" w:fill="FFFFFF"/>
              <w:spacing w:lineRule="auto" w:line="240" w:before="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Информационно-коммуникативные системы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hd w:val="clear" w:fill="FFFFFF"/>
              <w:spacing w:lineRule="auto" w:line="240" w:before="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типов систем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hd w:val="clear" w:fill="FFFFFF"/>
              <w:spacing w:lineRule="auto" w:line="240" w:before="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Компоненты устройств, обслуживание устройств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перевод текста [1] стр. 48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упражнений [1] стр. 50-52</w:t>
            </w:r>
          </w:p>
          <w:p>
            <w:pPr>
              <w:pStyle w:val="Normal1"/>
              <w:spacing w:lineRule="auto" w:line="240" w:before="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курс V семестр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</w:t>
            </w:r>
          </w:p>
          <w:p>
            <w:pPr>
              <w:pStyle w:val="Normal1"/>
              <w:widowControl w:val="false"/>
              <w:spacing w:lineRule="auto" w:line="240" w:before="0" w:after="10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Базы данных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1804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 данных, индекс, функции запроса в базе данных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1804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Пароль и другие средства защиты базы данных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и анализ текста [1] стр. 74-75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упражнений [1] стр. 75-76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</w:t>
            </w:r>
          </w:p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Интернет-телефония</w:t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1804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1804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Конференц-связь, обеспечение устойчивости сигнала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1804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 обслуживание компьютерной и офисной техники, оргтехники, внутренней АТС внутренней АТС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1804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поддержка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1804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 обслуживание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лексического словаря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 и выполнение упражнений [2]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упражнений  [1]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письменного перевода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</w:t>
            </w:r>
          </w:p>
          <w:p>
            <w:pPr>
              <w:pStyle w:val="Normal1"/>
              <w:widowControl w:val="false"/>
              <w:spacing w:lineRule="auto" w:line="240"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программное обеспечение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Операционные системы, пользовательский интерфейс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текста, стандартная линейка инструментов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и базы данных, преимущества  и недостатки построения графиков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перевод текста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текста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словарь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</w:t>
            </w:r>
          </w:p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программное обеспечение</w:t>
            </w:r>
          </w:p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Графика и дизайн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3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Интерфейс рабочего стола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13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Мультимедиа, веб-дизайн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3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bookmarkStart w:id="0" w:name="bookmark=id.gjdgxs"/>
            <w:bookmarkEnd w:id="0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перевод текста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113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словарь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0" w:hRule="atLeast"/>
          <w:cantSplit w:val="true"/>
        </w:trPr>
        <w:tc>
          <w:tcPr>
            <w:tcW w:w="15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курс VI семестр</w:t>
            </w:r>
          </w:p>
        </w:tc>
      </w:tr>
      <w:tr>
        <w:trPr>
          <w:trHeight w:val="20" w:hRule="atLeast"/>
          <w:cantSplit w:val="true"/>
        </w:trPr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</w:t>
            </w:r>
          </w:p>
          <w:p>
            <w:pPr>
              <w:pStyle w:val="Normal1"/>
              <w:widowControl w:val="false"/>
              <w:spacing w:lineRule="auto" w:line="240"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 и безопасность на рабочем месте</w:t>
            </w:r>
          </w:p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3780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804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на рабочем месте, оповещение об опасности и рисках, невнимательность, беззаботность и беспечность сотрудников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3780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804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Правительственные постановления, конституция РФ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3780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804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безопасных условий труда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63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перевод текста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2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по технике безопасности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5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перевод текста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</w:t>
            </w:r>
          </w:p>
          <w:p>
            <w:pPr>
              <w:pStyle w:val="Normal1"/>
              <w:widowControl w:val="false"/>
              <w:spacing w:lineRule="auto" w:line="240"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безопасность</w:t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hd w:val="clear" w:fill="FFFFFF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Антивирусные программы, информационная безопасность, криптография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hd w:val="clear" w:fill="FFFFFF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Хакеры, спам, идентификация угроз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перевод текста [1] стр. 119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упражнений [1] стр. 111-113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9" w:hRule="atLeast"/>
          <w:cantSplit w:val="true"/>
        </w:trPr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неисправности</w:t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9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1804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технических ошибок, последствия ошибок, решение проблемы, алгоритм исправления недочетов, тестирование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</w:tr>
      <w:tr>
        <w:trPr>
          <w:trHeight w:val="129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01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Анализ текста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усовершенствование</w:t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100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18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804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техническому оборудованию, рабочие характеристики, внешний вид, параметры, срок службы, схема работы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 качество, скорость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81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Письменный перевод текста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</w:tr>
      <w:tr>
        <w:trPr>
          <w:trHeight w:val="278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Анализ текста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Устройства ввода</w:t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Сканер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Цифровая камера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Письменный перевод текста [1] стр. 20-21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Выполнение упражнений [1] стр. 21-23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6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Устройства вывода</w:t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принтеров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Письменный перевод текста [1] стр. 24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Выполнение упражнений [1] стр. 25-28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7" w:hRule="atLeast"/>
          <w:cantSplit w:val="true"/>
        </w:trPr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7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Запоминающие устройства</w:t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7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Магнитные запоминающие устройства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7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Оптические запоминающие устройства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вариативных упражнений [1] стр. 31, стр. 33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8</w:t>
            </w:r>
          </w:p>
          <w:p>
            <w:pPr>
              <w:pStyle w:val="Normal1"/>
              <w:widowControl w:val="false"/>
              <w:spacing w:lineRule="auto" w:line="240"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Будущее информационных технологий</w:t>
            </w:r>
          </w:p>
          <w:p>
            <w:pPr>
              <w:pStyle w:val="Normal1"/>
              <w:widowControl w:val="false"/>
              <w:spacing w:lineRule="auto" w:line="240"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widowControl w:val="false"/>
              <w:spacing w:lineRule="auto" w:line="276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Искусственный интеллект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widowControl w:val="false"/>
              <w:spacing w:lineRule="auto" w:line="276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магазины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widowControl w:val="false"/>
              <w:spacing w:lineRule="auto" w:line="276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widowControl w:val="false"/>
              <w:spacing w:lineRule="auto" w:line="276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перевод текста [3] стр. 98-99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widowControl w:val="false"/>
              <w:spacing w:lineRule="auto" w:line="276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текста [1] стр. 84-85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widowControl w:val="false"/>
              <w:spacing w:lineRule="auto" w:line="276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3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hanging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widowControl w:val="false"/>
              <w:spacing w:lineRule="auto" w:line="276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3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hanging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widowControl w:val="false"/>
              <w:spacing w:lineRule="auto" w:line="276"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ectPr>
          <w:footerReference w:type="default" r:id="rId4"/>
          <w:footerReference w:type="first" r:id="rId5"/>
          <w:type w:val="nextPage"/>
          <w:pgSz w:orient="landscape" w:w="16838" w:h="11906"/>
          <w:pgMar w:left="1134" w:right="851" w:gutter="0" w:header="0" w:top="851" w:footer="709" w:bottom="1418"/>
          <w:pgNumType w:fmt="decimal"/>
          <w:formProt w:val="false"/>
          <w:titlePg/>
          <w:textDirection w:val="lrTb"/>
          <w:docGrid w:type="default" w:linePitch="100" w:charSpace="0"/>
        </w:sectPr>
      </w:pPr>
      <w:r>
        <w:br w:type="page"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  <w:t>3. УСЛОВИЯ РЕАЛИЗАЦИИ ПРОГРАММЫ УЧЕБНОЙ ДИСЦИП</w:t>
      </w:r>
      <w:r>
        <w:rPr>
          <w:b/>
          <w:sz w:val="28"/>
          <w:szCs w:val="28"/>
        </w:rPr>
        <w:t>ЛИНЫ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  <w:t>3.1. Требования к минимальному материально-техническому обеспечению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both"/>
        <w:rPr/>
      </w:pPr>
      <w:bookmarkStart w:id="1" w:name="_heading=h.1fob9te"/>
      <w:bookmarkEnd w:id="1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Реализация программы дисциплины требует наличия</w:t>
      </w:r>
      <w:r>
        <w:rPr>
          <w:sz w:val="20"/>
          <w:szCs w:val="20"/>
        </w:rPr>
        <w:t xml:space="preserve"> </w:t>
      </w:r>
      <w:r>
        <w:rPr/>
        <w:t xml:space="preserve">учебного кабинета: </w:t>
      </w:r>
    </w:p>
    <w:p>
      <w:pPr>
        <w:pStyle w:val="Normal1"/>
        <w:widowControl w:val="false"/>
        <w:shd w:val="clear" w:fill="FFFFFF"/>
        <w:tabs>
          <w:tab w:val="clear" w:pos="720"/>
          <w:tab w:val="left" w:pos="7502" w:leader="none"/>
        </w:tabs>
        <w:spacing w:lineRule="auto" w:line="240" w:before="0" w:after="0"/>
        <w:ind w:firstLine="709"/>
        <w:rPr/>
      </w:pPr>
      <w:r>
        <w:rPr/>
        <w:t>Стол учительский -1 шт.</w:t>
      </w:r>
    </w:p>
    <w:p>
      <w:pPr>
        <w:pStyle w:val="Normal1"/>
        <w:widowControl w:val="false"/>
        <w:shd w:val="clear" w:fill="FFFFFF"/>
        <w:tabs>
          <w:tab w:val="clear" w:pos="720"/>
          <w:tab w:val="left" w:pos="7502" w:leader="none"/>
        </w:tabs>
        <w:spacing w:lineRule="auto" w:line="240" w:before="0" w:after="0"/>
        <w:ind w:firstLine="709"/>
        <w:rPr/>
      </w:pPr>
      <w:r>
        <w:rPr/>
        <w:t>Стул учительский -1 шт.</w:t>
      </w:r>
    </w:p>
    <w:p>
      <w:pPr>
        <w:pStyle w:val="Normal1"/>
        <w:widowControl w:val="false"/>
        <w:shd w:val="clear" w:fill="FFFFFF"/>
        <w:tabs>
          <w:tab w:val="clear" w:pos="720"/>
          <w:tab w:val="left" w:pos="7502" w:leader="none"/>
        </w:tabs>
        <w:spacing w:lineRule="auto" w:line="240" w:before="0" w:after="0"/>
        <w:ind w:firstLine="709"/>
        <w:rPr/>
      </w:pPr>
      <w:r>
        <w:rPr/>
        <w:t>Парта-11 шт.</w:t>
      </w:r>
    </w:p>
    <w:p>
      <w:pPr>
        <w:pStyle w:val="Normal1"/>
        <w:widowControl w:val="false"/>
        <w:shd w:val="clear" w:fill="FFFFFF"/>
        <w:tabs>
          <w:tab w:val="clear" w:pos="720"/>
          <w:tab w:val="left" w:pos="7502" w:leader="none"/>
        </w:tabs>
        <w:spacing w:lineRule="auto" w:line="240" w:before="0" w:after="0"/>
        <w:ind w:firstLine="709"/>
        <w:rPr/>
      </w:pPr>
      <w:r>
        <w:rPr/>
        <w:t>Доска – 1 шт.</w:t>
      </w:r>
    </w:p>
    <w:p>
      <w:pPr>
        <w:pStyle w:val="Normal1"/>
        <w:widowControl w:val="false"/>
        <w:shd w:val="clear" w:fill="FFFFFF"/>
        <w:tabs>
          <w:tab w:val="clear" w:pos="720"/>
          <w:tab w:val="left" w:pos="7502" w:leader="none"/>
        </w:tabs>
        <w:spacing w:lineRule="auto" w:line="240" w:before="0" w:after="0"/>
        <w:ind w:firstLine="709"/>
        <w:rPr/>
      </w:pPr>
      <w:r>
        <w:rPr/>
        <w:t>Интерактивная доска-1 шт.</w:t>
      </w:r>
    </w:p>
    <w:p>
      <w:pPr>
        <w:pStyle w:val="Normal1"/>
        <w:widowControl w:val="false"/>
        <w:shd w:val="clear" w:fill="FFFFFF"/>
        <w:tabs>
          <w:tab w:val="clear" w:pos="720"/>
          <w:tab w:val="left" w:pos="7502" w:leader="none"/>
        </w:tabs>
        <w:spacing w:lineRule="auto" w:line="240" w:before="0" w:after="0"/>
        <w:ind w:firstLine="709"/>
        <w:rPr/>
      </w:pPr>
      <w:r>
        <w:rPr/>
        <w:t>Стенд – 3 шт.</w:t>
      </w:r>
    </w:p>
    <w:p>
      <w:pPr>
        <w:pStyle w:val="Normal1"/>
        <w:widowControl w:val="false"/>
        <w:shd w:val="clear" w:fill="FFFFFF"/>
        <w:tabs>
          <w:tab w:val="clear" w:pos="720"/>
          <w:tab w:val="left" w:pos="7502" w:leader="none"/>
        </w:tabs>
        <w:spacing w:lineRule="auto" w:line="240" w:before="0" w:after="0"/>
        <w:ind w:firstLine="709"/>
        <w:rPr/>
      </w:pPr>
      <w:r>
        <w:rPr/>
        <w:t>Плакаты -5 шт.</w:t>
      </w:r>
    </w:p>
    <w:p>
      <w:pPr>
        <w:pStyle w:val="Normal1"/>
        <w:widowControl w:val="false"/>
        <w:shd w:val="clear" w:fill="FFFFFF"/>
        <w:tabs>
          <w:tab w:val="clear" w:pos="720"/>
          <w:tab w:val="left" w:pos="7502" w:leader="none"/>
        </w:tabs>
        <w:spacing w:lineRule="auto" w:line="240" w:before="0" w:after="0"/>
        <w:ind w:firstLine="709"/>
        <w:rPr/>
      </w:pPr>
      <w:r>
        <w:rPr/>
        <w:t>Шкаф- 2 шт.</w:t>
      </w:r>
    </w:p>
    <w:p>
      <w:pPr>
        <w:pStyle w:val="Normal1"/>
        <w:widowControl w:val="false"/>
        <w:shd w:val="clear" w:fill="FFFFFF"/>
        <w:tabs>
          <w:tab w:val="clear" w:pos="720"/>
          <w:tab w:val="left" w:pos="7502" w:leader="none"/>
        </w:tabs>
        <w:spacing w:lineRule="auto" w:line="240" w:before="0" w:after="0"/>
        <w:ind w:firstLine="709"/>
        <w:rPr/>
      </w:pPr>
      <w:r>
        <w:rPr/>
        <w:t>Комплект презентационных материалов по тематике дисциплины- 8 шт.</w:t>
      </w:r>
    </w:p>
    <w:p>
      <w:pPr>
        <w:pStyle w:val="Normal1"/>
        <w:widowControl w:val="false"/>
        <w:shd w:val="clear" w:fill="FFFFFF"/>
        <w:tabs>
          <w:tab w:val="clear" w:pos="720"/>
          <w:tab w:val="left" w:pos="7502" w:leader="none"/>
        </w:tabs>
        <w:spacing w:lineRule="auto" w:line="240" w:before="0" w:after="0"/>
        <w:ind w:firstLine="709"/>
        <w:jc w:val="both"/>
        <w:rPr/>
      </w:pPr>
      <w:r>
        <w:rPr/>
        <w:t>Раздаточный материал: тестовые задания, индивидуальные карточки, дидактический материал по разделам и темам программы.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  <w:t>3.2. Информационное обеспечение обучения (перечень рекомендуемых учебных изданий, Интернет-ресурсов, дополнительной литературы)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0" w:after="0"/>
        <w:jc w:val="both"/>
        <w:rPr/>
      </w:pPr>
      <w:bookmarkStart w:id="2" w:name="_heading=h.3znysh7"/>
      <w:bookmarkEnd w:id="2"/>
      <w:r>
        <w:rPr/>
        <w:t xml:space="preserve">Основные источники: </w:t>
      </w:r>
    </w:p>
    <w:p>
      <w:pPr>
        <w:pStyle w:val="Normal1"/>
        <w:numPr>
          <w:ilvl w:val="0"/>
          <w:numId w:val="2"/>
        </w:numPr>
        <w:spacing w:lineRule="auto" w:line="240" w:before="0" w:after="0"/>
        <w:ind w:left="1440" w:hanging="360"/>
        <w:jc w:val="both"/>
        <w:rPr/>
      </w:pPr>
      <w:bookmarkStart w:id="3" w:name="_heading=h.ru49ws1tiq3c"/>
      <w:bookmarkEnd w:id="3"/>
      <w:r>
        <w:rPr/>
        <w:t xml:space="preserve">   </w:t>
      </w:r>
      <w:r>
        <w:rPr/>
        <w:t>Фишман Л.М. Professional English, учебное пособие . - М.: ИНФРА-М, 2020</w:t>
      </w:r>
    </w:p>
    <w:p>
      <w:pPr>
        <w:pStyle w:val="Normal1"/>
        <w:numPr>
          <w:ilvl w:val="0"/>
          <w:numId w:val="2"/>
        </w:numPr>
        <w:spacing w:lineRule="auto" w:line="240" w:before="0" w:after="0"/>
        <w:ind w:left="1440" w:hanging="360"/>
        <w:jc w:val="both"/>
        <w:rPr/>
      </w:pPr>
      <w:bookmarkStart w:id="4" w:name="_heading=h.scaqk0ln1lnz"/>
      <w:bookmarkEnd w:id="4"/>
      <w:r>
        <w:rPr/>
        <w:t xml:space="preserve">  </w:t>
      </w:r>
      <w:r>
        <w:rPr/>
        <w:t xml:space="preserve">Маньковская З. В. Английский язык для технических вузов: учебное пособие. - НИЦ ИНФРА-М, 2020  </w:t>
      </w:r>
    </w:p>
    <w:p>
      <w:pPr>
        <w:pStyle w:val="Normal1"/>
        <w:shd w:val="clear" w:fill="FFFFFF"/>
        <w:tabs>
          <w:tab w:val="clear" w:pos="720"/>
          <w:tab w:val="left" w:pos="7502" w:leader="none"/>
        </w:tabs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1"/>
        <w:spacing w:lineRule="auto" w:line="240" w:before="0" w:after="0"/>
        <w:ind w:firstLine="720"/>
        <w:jc w:val="both"/>
        <w:rPr/>
      </w:pPr>
      <w:r>
        <w:rPr/>
      </w:r>
    </w:p>
    <w:p>
      <w:pPr>
        <w:pStyle w:val="Normal1"/>
        <w:spacing w:lineRule="auto" w:line="240" w:before="0" w:after="0"/>
        <w:ind w:firstLine="720"/>
        <w:jc w:val="both"/>
        <w:rPr/>
      </w:pPr>
      <w:r>
        <w:rPr/>
        <w:t xml:space="preserve">Дополнительные источники: </w:t>
      </w:r>
    </w:p>
    <w:p>
      <w:pPr>
        <w:pStyle w:val="Normal1"/>
        <w:widowControl w:val="false"/>
        <w:numPr>
          <w:ilvl w:val="0"/>
          <w:numId w:val="1"/>
        </w:numPr>
        <w:spacing w:lineRule="auto" w:line="240" w:before="0" w:after="0"/>
        <w:ind w:left="1440" w:hanging="360"/>
        <w:rPr/>
      </w:pPr>
      <w:hyperlink r:id="rId6">
        <w:bookmarkStart w:id="5" w:name="_heading=h.gjdgxs"/>
        <w:bookmarkEnd w:id="5"/>
        <w:r>
          <w:rPr/>
          <w:t>Баваева О</w:t>
        </w:r>
      </w:hyperlink>
      <w:r>
        <w:rPr/>
        <w:t>.К. Метафорические параллели нейтральной номинации «человек» в современном английском языке: монография - НИЦ ИНФРА-М, 2022</w:t>
      </w:r>
    </w:p>
    <w:p>
      <w:pPr>
        <w:pStyle w:val="Normal1"/>
        <w:widowControl w:val="false"/>
        <w:numPr>
          <w:ilvl w:val="0"/>
          <w:numId w:val="1"/>
        </w:numPr>
        <w:spacing w:lineRule="auto" w:line="240" w:before="0" w:after="0"/>
        <w:ind w:left="1440" w:hanging="360"/>
        <w:rPr/>
      </w:pPr>
      <w:r>
        <w:rPr/>
        <w:t xml:space="preserve">Миньяр-Белоручева А.П. Английский язык: учебное пособие - Форум, 2022- 192с </w:t>
      </w:r>
    </w:p>
    <w:p>
      <w:pPr>
        <w:pStyle w:val="Normal1"/>
        <w:widowControl w:val="false"/>
        <w:numPr>
          <w:ilvl w:val="0"/>
          <w:numId w:val="1"/>
        </w:numPr>
        <w:spacing w:lineRule="auto" w:line="240" w:before="0" w:after="0"/>
        <w:ind w:left="1440" w:hanging="360"/>
        <w:rPr/>
      </w:pPr>
      <w:r>
        <w:rPr/>
        <w:t>Нурова Л.Р., Нелюбина Е.А. Listening BBC: учебное пособие по аудированию для студентов неязыковых факультетов - Российский государственный университет правосудия, 2021 - 132с</w:t>
      </w:r>
    </w:p>
    <w:p>
      <w:pPr>
        <w:pStyle w:val="Normal1"/>
        <w:widowControl w:val="false"/>
        <w:spacing w:lineRule="auto" w:line="240" w:before="0" w:after="0"/>
        <w:rPr/>
      </w:pPr>
      <w:r>
        <w:rPr/>
      </w:r>
      <w:bookmarkStart w:id="6" w:name="_heading=h.zn27e8p9e2a"/>
      <w:bookmarkStart w:id="7" w:name="_heading=h.zn27e8p9e2a"/>
      <w:bookmarkEnd w:id="7"/>
    </w:p>
    <w:p>
      <w:pPr>
        <w:pStyle w:val="Normal1"/>
        <w:spacing w:lineRule="auto" w:line="240" w:before="0" w:after="0"/>
        <w:jc w:val="both"/>
        <w:rPr/>
      </w:pPr>
      <w:r>
        <w:rPr/>
      </w:r>
    </w:p>
    <w:p>
      <w:pPr>
        <w:pStyle w:val="Normal1"/>
        <w:spacing w:lineRule="auto" w:line="240" w:before="0" w:after="0"/>
        <w:jc w:val="both"/>
        <w:rPr/>
      </w:pPr>
      <w:r>
        <w:rPr/>
        <w:t xml:space="preserve">                 </w:t>
      </w:r>
    </w:p>
    <w:p>
      <w:pPr>
        <w:pStyle w:val="Normal1"/>
        <w:shd w:val="clear" w:fill="FFFFFF"/>
        <w:tabs>
          <w:tab w:val="clear" w:pos="720"/>
          <w:tab w:val="left" w:pos="7502" w:leader="none"/>
        </w:tabs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1"/>
        <w:spacing w:lineRule="auto" w:line="240" w:before="0" w:after="0"/>
        <w:ind w:firstLine="720"/>
        <w:jc w:val="both"/>
        <w:rPr/>
      </w:pPr>
      <w:r>
        <w:rPr/>
        <w:t>Интернет ресурсы:</w:t>
      </w:r>
    </w:p>
    <w:p>
      <w:pPr>
        <w:pStyle w:val="Normal1"/>
        <w:numPr>
          <w:ilvl w:val="0"/>
          <w:numId w:val="3"/>
        </w:numPr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1440" w:hanging="360"/>
        <w:jc w:val="both"/>
        <w:rPr/>
      </w:pPr>
      <w:r>
        <w:rPr/>
        <w:t xml:space="preserve">Система федеральных образовательных порталов Информационно-коммуникационные технологии в образовании. [Электронный ресурс] – режим доступа: </w:t>
      </w:r>
      <w:hyperlink r:id="rId7">
        <w:r>
          <w:rPr>
            <w:u w:val="single"/>
          </w:rPr>
          <w:t>http://www.ict.edu.ru</w:t>
        </w:r>
      </w:hyperlink>
      <w:r>
        <w:rPr/>
        <w:t xml:space="preserve"> (2020-2025)</w:t>
      </w:r>
    </w:p>
    <w:p>
      <w:pPr>
        <w:pStyle w:val="Normal1"/>
        <w:numPr>
          <w:ilvl w:val="0"/>
          <w:numId w:val="3"/>
        </w:numPr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1440" w:hanging="360"/>
        <w:jc w:val="both"/>
        <w:rPr/>
      </w:pPr>
      <w:r>
        <w:rPr/>
        <w:t>Электронно-библиотечная система. [Электронный ресурс] – режим доступа:</w:t>
      </w:r>
    </w:p>
    <w:p>
      <w:pPr>
        <w:pStyle w:val="Normal1"/>
        <w:widowControl w:val="false"/>
        <w:spacing w:lineRule="auto" w:line="240" w:before="0" w:after="0"/>
        <w:ind w:firstLine="720"/>
        <w:jc w:val="both"/>
        <w:rPr/>
      </w:pPr>
      <w:r>
        <w:rPr/>
        <w:t>http://znanium.com/ (2002-2023)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both"/>
        <w:rPr/>
      </w:pPr>
      <w:r>
        <w:rPr/>
      </w:r>
      <w:bookmarkStart w:id="8" w:name="_heading=h.55n830gv0rfe"/>
      <w:bookmarkStart w:id="9" w:name="_heading=h.55n830gv0rfe"/>
      <w:bookmarkEnd w:id="9"/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bookmarkStart w:id="10" w:name="_heading=h.2et92p0"/>
      <w:bookmarkEnd w:id="10"/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4. КОНТРОЛЬ И ОЦЕНКА </w:t>
      </w:r>
      <w:r>
        <w:rPr>
          <w:b/>
          <w:sz w:val="28"/>
          <w:szCs w:val="28"/>
        </w:rPr>
        <w:t>РЕЗУЛЬТАТОВ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ОСВОЕНИЯ УЧЕБНОЙ ДИСЦИПЛИНЫ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both"/>
        <w:rPr/>
      </w:pPr>
      <w:r>
        <w:rPr/>
      </w:r>
    </w:p>
    <w:p>
      <w:pPr>
        <w:pStyle w:val="Normal1"/>
        <w:widowControl w:val="false"/>
        <w:shd w:val="clear" w:fill="FFFFFF"/>
        <w:spacing w:lineRule="auto" w:line="240" w:before="0" w:after="0"/>
        <w:ind w:firstLine="709"/>
        <w:jc w:val="both"/>
        <w:rPr/>
      </w:pPr>
      <w:r>
        <w:rPr/>
      </w:r>
    </w:p>
    <w:tbl>
      <w:tblPr>
        <w:tblStyle w:val="Table7"/>
        <w:tblW w:w="99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970"/>
        <w:gridCol w:w="7019"/>
      </w:tblGrid>
      <w:tr>
        <w:trPr/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>
        <w:trPr/>
        <w:tc>
          <w:tcPr>
            <w:tcW w:w="9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Умения:</w:t>
            </w:r>
          </w:p>
        </w:tc>
      </w:tr>
      <w:tr>
        <w:trPr>
          <w:trHeight w:val="982" w:hRule="atLeast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выполнением практических заданий 1.1- 8.16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практических заданий 1.1.- 8.16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86" w:hRule="atLeast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задачу и/или проблему и выделять её составные части; определять этапы решения задачи;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выполнением практических заданий 1.1- 8.16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практических заданий 1.1.- 8.16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710" w:hRule="atLeast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выявлять и эффективно искать информацию, необходимую для решения задачи и/или проблемы;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выполнением практических заданий 1.1- 8.16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практических заданий 1.1.- 8.16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710" w:hRule="atLeast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составить план действия; определить необходимые ресурсы; владеть актуальными методами работы в профессиональной и смежных сферах;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выполнением практических заданий 1.1- 8.16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практических заданий 1.1.- 8.16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710" w:hRule="atLeast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выполнением практических заданий 1.1- 8.16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практических заданий 1.1.- 8.16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Знания: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1155" w:hRule="atLeast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правила построения простых и сложных предложений на профессиональные темы 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выполнением практических заданий 1.1- 8.16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практических заданий 1.1.- 8.16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86" w:hRule="atLeast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основные общеупотребительные глаголы (бытовая и профессиональная лексика) 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выполнением практических заданий 1.1- 8.16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практических заданий 1.1.- 8.16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725" w:hRule="atLeast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лексический минимум, относящийся к описанию предметов, средств и процессов профессиональной деятельности 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выполнением практических заданий 1.1- 8.16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практических заданий 1.1.- 8.16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96" w:hRule="atLeast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-особенности произношения </w:t>
            </w:r>
          </w:p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чтения текстов профессиональной направленности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выполнением практических заданий 1.1- 8.16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практических заданий 1.1.- 8.16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1"/>
        <w:widowControl w:val="false"/>
        <w:shd w:val="clear" w:fill="FFFFFF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widowControl w:val="false"/>
        <w:shd w:val="clear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both"/>
        <w:rPr/>
      </w:pPr>
      <w:r>
        <w:rPr/>
      </w:r>
    </w:p>
    <w:p>
      <w:pPr>
        <w:sectPr>
          <w:footerReference w:type="default" r:id="rId8"/>
          <w:footerReference w:type="first" r:id="rId9"/>
          <w:type w:val="nextPage"/>
          <w:pgSz w:w="11906" w:h="16838"/>
          <w:pgMar w:left="1418" w:right="851" w:gutter="0" w:header="0" w:top="1134" w:footer="709" w:bottom="851"/>
          <w:pgNumType w:fmt="decimal"/>
          <w:formProt w:val="false"/>
          <w:titlePg/>
          <w:textDirection w:val="lrTb"/>
          <w:docGrid w:type="default" w:linePitch="100" w:charSpace="0"/>
        </w:sect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both"/>
        <w:rPr/>
      </w:pPr>
      <w:r>
        <w:rPr/>
      </w:r>
      <w:r>
        <w:br w:type="page"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  <w:t>Приложение 1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  <w:t>Обязательное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  <w:t>КОНКРЕТИЗАЦИЯ РЕЗУЛЬТАТОВ ОСВОЕНИЯ ДИСЦИПЛИНЫ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le8"/>
        <w:tblW w:w="98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40"/>
        <w:gridCol w:w="6299"/>
      </w:tblGrid>
      <w:tr>
        <w:trPr/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- общаться (устно и письменно) по иностранному языку на профессиональные и повседневные темы;</w:t>
            </w:r>
          </w:p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разговорных тем: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- лексический (1200-1400 лексических единиц) и грамматический минимум;</w:t>
            </w:r>
          </w:p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грамматических тем: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 самостоятельной работы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грамматических упражнений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текста (аннотирование, рецензирование, реферирование, контент-анализ и др.)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презентаций</w:t>
            </w:r>
          </w:p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Извлечение требуемого содержания фактической информации из устной речи (монолог, диалог, дискуссия)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монологических высказываний на заданные темы.</w:t>
            </w:r>
          </w:p>
        </w:tc>
      </w:tr>
      <w:tr>
        <w:trPr/>
        <w:tc>
          <w:tcPr>
            <w:tcW w:w="9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-переводить (по словарям) иностранные тексты профессиональной направленности;</w:t>
            </w:r>
          </w:p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тем: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Интернет-телефония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 </w:t>
            </w:r>
          </w:p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лексический (1200-1400 лексических единиц) и грамматический минимум;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грамматических тем:</w:t>
            </w:r>
          </w:p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 самостоятельной работы: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словарями и справочниками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перевод текста</w:t>
            </w:r>
          </w:p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текста (аннотирование, рецензирование, реферирование, контент-анализ и др.)</w:t>
            </w:r>
          </w:p>
        </w:tc>
      </w:tr>
      <w:tr>
        <w:trPr/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>
            <w:pPr>
              <w:pStyle w:val="Normal1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самостоятельно совершенствовать устную и письменную речь, пополнять словарный запас;</w:t>
            </w:r>
          </w:p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тем: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</w:t>
            </w:r>
          </w:p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лексический (1200-1400 лексических единиц) и грамматический минимум;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грамматических тем:</w:t>
            </w:r>
          </w:p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Тематика самостоятельной работы:</w:t>
            </w:r>
          </w:p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вариативных упражнений</w:t>
            </w:r>
          </w:p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словарями и справочниками</w:t>
            </w:r>
          </w:p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тестирования</w:t>
            </w:r>
          </w:p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Извлечение информации из аудио-видеоматериалов профессиональной направленности</w:t>
            </w:r>
          </w:p>
        </w:tc>
      </w:tr>
    </w:tbl>
    <w:p>
      <w:pPr>
        <w:pStyle w:val="Normal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  <w:t>Приложение 2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  <w:t>Обязательное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  <w:t>ТЕХНОЛОГИИ ФОРМИРОВАНИЯ ОК</w:t>
      </w:r>
    </w:p>
    <w:p>
      <w:pPr>
        <w:pStyle w:val="Normal1"/>
        <w:spacing w:lineRule="auto" w:line="240" w:before="0" w:after="120"/>
        <w:ind w:left="283" w:hanging="0"/>
        <w:rPr/>
      </w:pPr>
      <w:r>
        <w:rPr/>
      </w:r>
    </w:p>
    <w:tbl>
      <w:tblPr>
        <w:tblStyle w:val="Table9"/>
        <w:tblW w:w="98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26"/>
        <w:gridCol w:w="4926"/>
      </w:tblGrid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ОК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 формирования ОК</w:t>
            </w:r>
          </w:p>
          <w:p>
            <w:pPr>
              <w:pStyle w:val="Normal1"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 учебных занятиях)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выполняет выпускную квалификационную работу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называет ресурсы для решения поставленной задачи в соответствии с заданным способом деятельности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выбирает оптимальные способы и методы выполнения профессиональных задач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решает проблемы на основе анализа ситуации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адаптирует принятое решение на основе прогноза результата профессиональной деятельности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принимает решения на основе анализа и оценки условий осуществления профессиональной деятельности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самостоятельно находит источник информации по заданному вопросу, пользуясь электронным или бумажным каталогом, справочно-библиографическими пособиями, поисковыми системами Интернета 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предлагает простую структуру для систематизации информации в соответствии с задачей информационного поиска 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делает вывод об объектах, процессах, явлениях на основе сравнительного анализа информации о них по заданным критериям или на основе заданных посылок и \ или приводит аргументы в поддержку вывода 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извлекает информацию по двум и более основаниям из одного или нескольких источников и систематизирует ее в самостоятельно определенной в соответствии с задачей информационного поиска структуре 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оценивает и использует источник информации определенного типа/конкретный источник для получения недостаточной информации и обосновывает свое предложение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совершенствует профессиональную деятельность, применяя ИКТ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применяет ИКТ при выполнении творческих заданий 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применяет ИКТ при выполнении профессиональных задач  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участвует в групповом обсуждении, высказываясь в соответствии с заданной процедурой и по заданному вопросу 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групповом обсуждении: аргументированно отвергает или принимает идеи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фиксирует особые мнения;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использует приемы выхода из ситуации, когда дискуссия зашла в тупик, или резюмирует причины, по которым группа не смогла добиться результатов обсуждения 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дает сравнительную оценку идей, высказанных участниками группы, относительно цели групповой работы 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самостоятельно готовит средства наглядности;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выбирает жанр монологического высказывания в зависимости от его цели и целевой аудитории, профессионально осуществляет публичные выступления 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работает с вопросами в развитие темы и \ или на дискредитацию позиции 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выделяет и соотносит точки зрения, представленные в диалоге или дискуссии 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создает стандартный продукт письменной коммуникации простой структуры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самостоятельно определяет жанр продукта письменной коммуникации в зависимости от цели, содержания и адресата, оформляет пояснительную записку в рамках выполнения выпускной квалификационной работы 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обеспечивает сплочение коллектива (команды)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профессионально осуществляет публичное выступление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выполняет поставленные задачи, являясь членом группы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анализирует работу членов группы 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оценивает работу и контролирует работу группы 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умеет представить результаты выполненной работы 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контролирует и отвечает за работу членов команды 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принимает участие в  выполнении задания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отвечает за результат выполнения заданий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мотивирует членов команды с целью организации эффективной работы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указывает «точки успеха» и «точки роста»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 причины успехов и неудач в деятельности 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анализирует/формулирует запрос на внутренние ресурсы (знания, умения, навыки, способы деятельности, ценности, установки, свойства психики) для решения профессиональной задачи 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анализирует собственные мотивы и внешнюю ситуацию при принятии решений, касающихся своего продвижения 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сравнивает технологии, применяемые  в профессиональной деятельности 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выбирает технологии, применяемые  в профессиональной деятельности 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применяет современные технологии в профессиональной деятельности 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проявляет готовность к смене технологий, обеспечивающих профессиональную деятельность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называет основы военной службы и обороны государства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овладевает первичными профессиональными навыками и умениями, применяемыми при исполнении воинской обязанности с применением полученных профессиональных знаний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овладевает профессиональными знаниями и умениями, применяемыми при исполнении обязанностей военной службы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применяет профессиональные  знания и умения при исполнении обязанностей военной службы</w:t>
            </w:r>
          </w:p>
        </w:tc>
      </w:tr>
    </w:tbl>
    <w:p>
      <w:pPr>
        <w:pStyle w:val="Normal1"/>
        <w:spacing w:lineRule="auto" w:line="240" w:before="0" w:after="0"/>
        <w:jc w:val="center"/>
        <w:rPr>
          <w:b/>
        </w:rPr>
      </w:pPr>
      <w:r>
        <w:rPr>
          <w:b/>
        </w:rPr>
      </w:r>
      <w:bookmarkStart w:id="11" w:name="_heading=h.tyjcwt"/>
      <w:bookmarkStart w:id="12" w:name="_heading=h.tyjcwt"/>
      <w:bookmarkEnd w:id="12"/>
    </w:p>
    <w:p>
      <w:pPr>
        <w:sectPr>
          <w:footerReference w:type="default" r:id="rId10"/>
          <w:footerReference w:type="first" r:id="rId11"/>
          <w:type w:val="nextPage"/>
          <w:pgSz w:w="11906" w:h="16838"/>
          <w:pgMar w:left="1418" w:right="851" w:gutter="0" w:header="0" w:top="1134" w:footer="709" w:bottom="851"/>
          <w:pgNumType w:fmt="decimal"/>
          <w:formProt w:val="false"/>
          <w:titlePg/>
          <w:textDirection w:val="lrTb"/>
          <w:docGrid w:type="default" w:linePitch="100" w:charSpace="0"/>
        </w:sect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  <w:r>
        <w:br w:type="page"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  <w:t>Приложение 3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  <w:t>Обязательное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КОНКРЕТИЗАЦИЯ ДОСТИЖЕНИЯ ЛИЧНОСТНЫХ РЕЗУЛЬТАТОВ</w:t>
      </w:r>
    </w:p>
    <w:p>
      <w:pPr>
        <w:pStyle w:val="Normal1"/>
        <w:widowControl w:val="false"/>
        <w:spacing w:lineRule="auto" w:line="240" w:before="0" w:after="0"/>
        <w:rPr/>
      </w:pPr>
      <w:r>
        <w:rPr/>
      </w:r>
    </w:p>
    <w:tbl>
      <w:tblPr>
        <w:tblStyle w:val="Table10"/>
        <w:tblW w:w="158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752"/>
        <w:gridCol w:w="3779"/>
        <w:gridCol w:w="3206"/>
        <w:gridCol w:w="2599"/>
        <w:gridCol w:w="2546"/>
      </w:tblGrid>
      <w:tr>
        <w:trPr>
          <w:trHeight w:val="652" w:hRule="atLeast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Личностные результаты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Содержание урока (тема, дидактическая единица, тип урока, воспитательные задачи)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Способ организации деятельности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Продукт деятельности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Оценка процесса формирования ЛР</w:t>
            </w:r>
          </w:p>
        </w:tc>
      </w:tr>
      <w:tr>
        <w:trPr>
          <w:trHeight w:val="652" w:hRule="atLeast"/>
        </w:trPr>
        <w:tc>
          <w:tcPr>
            <w:tcW w:w="15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1 курс (Иностранный язык)</w:t>
            </w:r>
          </w:p>
        </w:tc>
      </w:tr>
      <w:tr>
        <w:trPr>
          <w:trHeight w:val="652" w:hRule="atLeast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 xml:space="preserve">ЛР 1. </w:t>
            </w:r>
            <w:r>
              <w:rPr>
                <w:sz w:val="22"/>
                <w:szCs w:val="22"/>
                <w:highlight w:val="white"/>
              </w:rPr>
              <w:t>Осознающий себя гражданином и защитником великой страны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приумножению и трансляции культурных традиций и ценностей многонационального российского государства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ЛР 13. 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«Республика Башкортостан. Традиции и обычаи»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уважения к своей родине, стране;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у студентов позитивных ценностей и установок на уважение, принятие и понимание богатого многообразия культур народов, их традиций и этнических ценностей;</w:t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воспитание культуры толерантности и межнационального согласия, а также предупреждение экстремистских проявлений и формирование социально-психологической устойчивости;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0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контроля знаний, полученных на прошлом уроке. 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этнокультурного квеста «Дружба народов», просмотр видео роликов о республике, традиция и обычаях народов, проживающих на территории РБ, участие в мастер-классах. 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1"/>
              <w:shd w:val="clear" w:fill="FFFFFF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проектной работы «Туристические маршруты РБ», работа в группах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Патриотически воспитанная личность с четкой гражданской позицией и 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уважением к памяти защитников Отечества и подвигам Героев Отечества, закону и правопорядку, человеку труда и старшему поколению, с взаимным уважением, бережным отношением  к культурному наследию и традициям многонационального народа Российской Федерации.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туристического маршрута по достопримечательностям Республики Башкортостан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эмоциональное отношение к своей родине;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демонстрация личностного интереса к истории, традициям, обычаям народов, проживающих на территории республики;  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навыки анализа и интерпретации информации из различных источников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1"/>
        <w:widowControl w:val="false"/>
        <w:spacing w:lineRule="auto" w:line="240" w:before="0" w:after="0"/>
        <w:rPr/>
      </w:pPr>
      <w:r>
        <w:rPr/>
      </w:r>
    </w:p>
    <w:tbl>
      <w:tblPr>
        <w:tblStyle w:val="Table11"/>
        <w:tblW w:w="158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752"/>
        <w:gridCol w:w="3779"/>
        <w:gridCol w:w="3206"/>
        <w:gridCol w:w="2599"/>
        <w:gridCol w:w="2546"/>
      </w:tblGrid>
      <w:tr>
        <w:trPr>
          <w:trHeight w:val="652" w:hRule="atLeast"/>
        </w:trPr>
        <w:tc>
          <w:tcPr>
            <w:tcW w:w="15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2 курс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Иностранный язык в профессиональной деятельности 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 xml:space="preserve">ЛР 4. Проявляющий и </w:t>
            </w:r>
            <w:r>
              <w:rPr>
                <w:b/>
              </w:rPr>
              <w:t>демонстрирующий</w:t>
            </w:r>
            <w:r>
              <w:rPr/>
              <w:t xml:space="preserve"> </w:t>
            </w:r>
            <w:r>
              <w:rPr>
                <w:b/>
              </w:rPr>
              <w:t>уважение к людям труда</w:t>
            </w:r>
            <w:r>
              <w:rPr/>
              <w:t>, осознающий ценность собственного труда.</w:t>
            </w:r>
            <w:r>
              <w:rPr>
                <w:b/>
              </w:rPr>
              <w:t xml:space="preserve"> </w:t>
            </w:r>
            <w:r>
              <w:rPr/>
              <w:t>Стремящийся к формированию в сетевой среде личностно и профессионального конструктивного «цифрового следа».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ЛР 13. 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 xml:space="preserve">ЛР 14. </w:t>
            </w:r>
            <w:r>
              <w:rPr>
                <w:b/>
              </w:rPr>
              <w:t>Демонстрирующий навыки анализа и интерпретации информации из различных источников</w:t>
            </w:r>
            <w:r>
              <w:rPr/>
              <w:t xml:space="preserve"> с учетом нормативно-правовых норм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 xml:space="preserve">ЛР15. Демонстрирующий готовность и способность к образованию, в том числе самообразованию, на протяжении всей жизни; </w:t>
            </w:r>
            <w:r>
              <w:rPr>
                <w:b/>
              </w:rPr>
              <w:t>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Тема «A job interview/ Собеседование о приеме на работу» (2 ч.)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Воспитательная задача: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- формирование уважения к своей будущей профессии;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- формирование представления о возможности карьерного роста при условии непрерывного образования;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- воспитание понимания у учащихся важности и необходимости реализации своих умений и способностей через выбранную профессию, направленных на самосовершенствование;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- формирование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1"/>
              <w:shd w:val="clear" w:fill="FFFFFF"/>
              <w:spacing w:lineRule="auto" w:line="240" w:before="280" w:after="280"/>
              <w:rPr>
                <w:rFonts w:ascii="Helvetica Neue" w:hAnsi="Helvetica Neue" w:eastAsia="Helvetica Neue" w:cs="Helvetica Neue"/>
                <w:sz w:val="21"/>
                <w:szCs w:val="21"/>
              </w:rPr>
            </w:pPr>
            <w:r>
              <w:rPr>
                <w:rFonts w:eastAsia="Helvetica Neue" w:cs="Helvetica Neue" w:ascii="Helvetica Neue" w:hAnsi="Helvetica Neue"/>
                <w:sz w:val="21"/>
                <w:szCs w:val="21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 xml:space="preserve">Осуществление контроля знаний, полученных на прошлом уроке. Заполнение заявления о приеме на работу. 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 xml:space="preserve">Просмотр видео преподавателя с презентацией о том, какие моменты нужно учитывать при прохождении интервью у работодателя. 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 xml:space="preserve">Ролевая игра «Босс-Подчиненный» Группу делим на 2 части, Одни студенты – работодатели, 2 группа – будущие сотрудники. В течение 5-10 минут «Работодатели» должны составить 10 вопросов для будущих сотрудников, а «Сотрудники» должны составить  презентацию о себе. Затем меняемся местами.  </w:t>
            </w:r>
          </w:p>
          <w:p>
            <w:pPr>
              <w:pStyle w:val="Normal1"/>
              <w:shd w:val="clear" w:fill="FFFFFF"/>
              <w:spacing w:lineRule="auto" w:line="240" w:before="0" w:after="0"/>
              <w:rPr/>
            </w:pPr>
            <w:r>
              <w:rPr/>
              <w:t xml:space="preserve"> 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 xml:space="preserve">Хорошо продуманный диалог «Boss-Worker», составленный по структуре и с использованием данного лексического материала на тему «Трудоустройство».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- эмоциональное отношение к своей будущей профессии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- уровень мотивации проявления стремления работать по своей специальности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- навыки анализа и интерпретации информации из различных источников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 xml:space="preserve">- демонстрация личностного интереса к профессиональному росту 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1"/>
        <w:widowControl w:val="false"/>
        <w:spacing w:lineRule="auto" w:line="240" w:before="0" w:after="0"/>
        <w:rPr/>
      </w:pPr>
      <w:r>
        <w:rPr/>
      </w:r>
    </w:p>
    <w:p>
      <w:pPr>
        <w:pStyle w:val="Normal1"/>
        <w:widowControl w:val="false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12"/>
        <w:tblW w:w="158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752"/>
        <w:gridCol w:w="3779"/>
        <w:gridCol w:w="3206"/>
        <w:gridCol w:w="2599"/>
        <w:gridCol w:w="2546"/>
      </w:tblGrid>
      <w:tr>
        <w:trPr/>
        <w:tc>
          <w:tcPr>
            <w:tcW w:w="15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735" w:leader="none"/>
              </w:tabs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3 курс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6735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</w:rPr>
              <w:t>Иностранный язык в профессиональной деятельности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ЛР13. 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Тема «</w:t>
            </w:r>
            <w:r>
              <w:rPr/>
              <w:t xml:space="preserve"> </w:t>
            </w:r>
            <w:r>
              <w:rPr>
                <w:b/>
              </w:rPr>
              <w:t>Информационно-коммуникативные технологии»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/>
              <w:t xml:space="preserve">- </w:t>
            </w:r>
            <w:r>
              <w:rPr>
                <w:sz w:val="22"/>
                <w:szCs w:val="22"/>
              </w:rPr>
              <w:t xml:space="preserve">Осуществление контроля знаний, полученных на прошлом уроке; 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/>
              <w:t xml:space="preserve">Составление 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тематического словаря;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 xml:space="preserve">- Работа в мини-группах по созданию рекламного текста 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 xml:space="preserve">с характеристиками какого-либо из компьютеров. 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 xml:space="preserve">Презентация рекламы компьютера 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- навыки анализа и интерпретации информации из различных источников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- умение работать в команде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- стремление к повышению профессионального уровня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ЛР14. Демонстрирующий навыки анализа и интерпретации информации из различных источников с учетом нормативно-правовых норм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Тема «Технические профессии»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2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5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ЛР15.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Тема «Компьютерные технологии»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1"/>
        <w:widowControl w:val="false"/>
        <w:spacing w:lineRule="auto" w:line="240" w:before="0" w:after="0"/>
        <w:rPr/>
      </w:pPr>
      <w:r>
        <w:rPr/>
      </w:r>
    </w:p>
    <w:p>
      <w:pPr>
        <w:pStyle w:val="Normal1"/>
        <w:widowControl w:val="false"/>
        <w:spacing w:lineRule="auto" w:line="240" w:before="0" w:after="0"/>
        <w:rPr/>
      </w:pPr>
      <w:r>
        <w:rPr/>
      </w:r>
    </w:p>
    <w:p>
      <w:pPr>
        <w:pStyle w:val="Normal1"/>
        <w:widowControl w:val="false"/>
        <w:spacing w:lineRule="auto" w:line="240" w:before="0" w:after="0"/>
        <w:rPr/>
      </w:pPr>
      <w:r>
        <w:rPr/>
      </w:r>
    </w:p>
    <w:p>
      <w:pPr>
        <w:pStyle w:val="Normal1"/>
        <w:widowControl w:val="false"/>
        <w:spacing w:lineRule="auto" w:line="240" w:before="0" w:after="0"/>
        <w:rPr/>
      </w:pPr>
      <w:r>
        <w:rPr/>
      </w:r>
    </w:p>
    <w:p>
      <w:pPr>
        <w:pStyle w:val="Normal1"/>
        <w:widowControl w:val="false"/>
        <w:spacing w:lineRule="auto" w:line="240" w:before="0" w:after="0"/>
        <w:rPr/>
      </w:pPr>
      <w:r>
        <w:rPr/>
      </w:r>
    </w:p>
    <w:p>
      <w:pPr>
        <w:pStyle w:val="Normal1"/>
        <w:widowControl w:val="false"/>
        <w:spacing w:lineRule="auto" w:line="240" w:before="0" w:after="0"/>
        <w:rPr/>
      </w:pPr>
      <w:r>
        <w:rPr/>
      </w:r>
    </w:p>
    <w:p>
      <w:pPr>
        <w:pStyle w:val="Normal1"/>
        <w:widowControl w:val="false"/>
        <w:spacing w:lineRule="auto" w:line="240" w:before="0" w:after="0"/>
        <w:rPr/>
      </w:pPr>
      <w:r>
        <w:rPr/>
      </w:r>
    </w:p>
    <w:p>
      <w:pPr>
        <w:pStyle w:val="Normal1"/>
        <w:widowControl w:val="false"/>
        <w:spacing w:lineRule="auto" w:line="240" w:before="0" w:after="0"/>
        <w:rPr/>
      </w:pPr>
      <w:r>
        <w:rPr/>
      </w:r>
    </w:p>
    <w:p>
      <w:pPr>
        <w:pStyle w:val="Normal1"/>
        <w:widowControl w:val="false"/>
        <w:spacing w:lineRule="auto" w:line="240" w:before="0" w:after="0"/>
        <w:rPr/>
      </w:pPr>
      <w:r>
        <w:rPr/>
      </w:r>
    </w:p>
    <w:p>
      <w:pPr>
        <w:pStyle w:val="Normal1"/>
        <w:widowControl w:val="false"/>
        <w:spacing w:lineRule="auto" w:line="240" w:before="0" w:after="0"/>
        <w:rPr/>
      </w:pPr>
      <w:r>
        <w:rPr/>
      </w:r>
    </w:p>
    <w:p>
      <w:pPr>
        <w:pStyle w:val="Normal1"/>
        <w:widowControl w:val="false"/>
        <w:spacing w:lineRule="auto" w:line="240" w:before="0" w:after="0"/>
        <w:rPr/>
      </w:pPr>
      <w:r>
        <w:rPr/>
      </w:r>
    </w:p>
    <w:tbl>
      <w:tblPr>
        <w:tblStyle w:val="Table13"/>
        <w:tblW w:w="158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752"/>
        <w:gridCol w:w="3779"/>
        <w:gridCol w:w="3206"/>
        <w:gridCol w:w="2599"/>
        <w:gridCol w:w="2546"/>
      </w:tblGrid>
      <w:tr>
        <w:trPr/>
        <w:tc>
          <w:tcPr>
            <w:tcW w:w="15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735" w:leader="none"/>
              </w:tabs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4 курс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</w:rPr>
              <w:t>Иностранный язык в профессиональной деятельности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ЛР11. Проявляющий уважение к эстетическим ценностям, обладающий основами эстетической культуры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Тема «Искусство. Культура»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/>
              <w:t xml:space="preserve">- </w:t>
            </w:r>
            <w:r>
              <w:rPr>
                <w:sz w:val="22"/>
                <w:szCs w:val="22"/>
              </w:rPr>
              <w:t xml:space="preserve">Осуществление контроля знаний, полученных на прошлом уроке; 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 xml:space="preserve">- Устная презентация по шаблону «Интернет-бозопасность», анализ антивирусных программ, составление рекомендаций, позволяющих избегать интернет-угроз 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Проект сайта по заданному шаблону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- навыки анализа и интерпретации информации из различных источников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- умение работать в команде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 xml:space="preserve">- стремление к повышению профессионального уровня 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ЛР9.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Тема «Здоровье. Безопасность»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2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5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ЛР7.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Тема «Интернет безопасность»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1"/>
        <w:widowControl w:val="false"/>
        <w:spacing w:lineRule="auto" w:line="240" w:before="0" w:after="0"/>
        <w:rPr/>
      </w:pPr>
      <w:r>
        <w:rPr/>
      </w:r>
    </w:p>
    <w:p>
      <w:pPr>
        <w:pStyle w:val="Normal1"/>
        <w:widowControl w:val="false"/>
        <w:spacing w:lineRule="auto" w:line="240" w:before="0" w:after="0"/>
        <w:rPr/>
      </w:pPr>
      <w:r>
        <w:rPr/>
      </w:r>
    </w:p>
    <w:p>
      <w:pPr>
        <w:pStyle w:val="Normal1"/>
        <w:widowControl w:val="false"/>
        <w:spacing w:lineRule="auto" w:line="240" w:before="0" w:after="0"/>
        <w:rPr/>
      </w:pPr>
      <w:r>
        <w:rPr/>
      </w:r>
    </w:p>
    <w:p>
      <w:pPr>
        <w:pStyle w:val="Normal1"/>
        <w:widowControl w:val="false"/>
        <w:spacing w:lineRule="auto" w:line="240" w:before="0" w:after="0"/>
        <w:rPr/>
      </w:pPr>
      <w:r>
        <w:rPr/>
      </w:r>
    </w:p>
    <w:p>
      <w:pPr>
        <w:pStyle w:val="Normal1"/>
        <w:widowControl w:val="false"/>
        <w:spacing w:lineRule="auto" w:line="240" w:before="0" w:after="0"/>
        <w:rPr/>
      </w:pPr>
      <w:r>
        <w:rPr/>
      </w:r>
    </w:p>
    <w:p>
      <w:pPr>
        <w:pStyle w:val="Normal1"/>
        <w:widowControl w:val="false"/>
        <w:spacing w:lineRule="auto" w:line="240" w:before="0" w:after="0"/>
        <w:rPr/>
      </w:pPr>
      <w:r>
        <w:rPr/>
      </w:r>
    </w:p>
    <w:p>
      <w:pPr>
        <w:pStyle w:val="Normal1"/>
        <w:widowControl w:val="false"/>
        <w:spacing w:lineRule="auto" w:line="240" w:before="0" w:after="0"/>
        <w:rPr/>
      </w:pPr>
      <w:r>
        <w:rPr/>
      </w:r>
    </w:p>
    <w:p>
      <w:pPr>
        <w:pStyle w:val="Normal1"/>
        <w:widowControl w:val="false"/>
        <w:spacing w:lineRule="auto" w:line="240" w:before="0" w:after="0"/>
        <w:rPr/>
      </w:pPr>
      <w:r>
        <w:rPr/>
      </w:r>
    </w:p>
    <w:p>
      <w:pPr>
        <w:pStyle w:val="Normal1"/>
        <w:widowControl w:val="false"/>
        <w:spacing w:lineRule="auto" w:line="240" w:before="0" w:after="0"/>
        <w:rPr/>
      </w:pPr>
      <w:r>
        <w:rPr/>
      </w:r>
    </w:p>
    <w:tbl>
      <w:tblPr>
        <w:tblStyle w:val="Table14"/>
        <w:tblW w:w="158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752"/>
        <w:gridCol w:w="3779"/>
        <w:gridCol w:w="3206"/>
        <w:gridCol w:w="2599"/>
        <w:gridCol w:w="2546"/>
      </w:tblGrid>
      <w:tr>
        <w:trPr/>
        <w:tc>
          <w:tcPr>
            <w:tcW w:w="15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735" w:leader="none"/>
              </w:tabs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5 курс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</w:rPr>
              <w:t>Иностранный язык в профессиональной деятельности</w:t>
            </w:r>
          </w:p>
        </w:tc>
      </w:tr>
      <w:tr>
        <w:trPr>
          <w:trHeight w:val="85" w:hRule="atLeast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ЛР10.  Заботящийся о защите окружающей среды, собственной и чужой безопасности, в том числе цифровой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Тема «Проблемы экологии»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/>
              <w:t xml:space="preserve">- </w:t>
            </w:r>
            <w:r>
              <w:rPr>
                <w:sz w:val="22"/>
                <w:szCs w:val="22"/>
              </w:rPr>
              <w:t xml:space="preserve">Осуществление контроля знаний, полученных на прошлом уроке; 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 xml:space="preserve">- Устная презентация по шаблону «Интернет-бозопасность», анализ антивирусных программ, составление рекомендаций, позволяющих избегать интернет-угроз 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Проект сайта по заданному шаблону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- навыки анализа и интерпретации информации из различных источников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- умение работать в команде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 xml:space="preserve">- стремление к повышению профессионального уровня </w:t>
            </w:r>
          </w:p>
        </w:tc>
      </w:tr>
      <w:tr>
        <w:trPr>
          <w:trHeight w:val="85" w:hRule="atLeast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ЛР14. Демонстрирующий навыки анализа и интерпретации информации из различных источников с учетом нормативно-правовых норм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Тема «Технические средства и методы охраны окружающей среды»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2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5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5" w:hRule="atLeast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ЛР13. 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Тема «Сложное дополнение»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1"/>
        <w:widowControl w:val="false"/>
        <w:spacing w:lineRule="auto" w:line="240" w:before="0" w:after="0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footerReference w:type="default" r:id="rId12"/>
      <w:footerReference w:type="first" r:id="rId13"/>
      <w:type w:val="nextPage"/>
      <w:pgSz w:orient="landscape" w:w="16838" w:h="11906"/>
      <w:pgMar w:left="851" w:right="1134" w:gutter="0" w:header="0" w:top="1418" w:footer="709" w:bottom="851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Verdana">
    <w:charset w:val="01"/>
    <w:family w:val="roman"/>
    <w:pitch w:val="variable"/>
  </w:font>
  <w:font w:name="Georgia">
    <w:charset w:val="01"/>
    <w:family w:val="roman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36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36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36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36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17</w:t>
    </w:r>
    <w:r>
      <w:rPr/>
      <w:fldChar w:fldCharType="end"/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36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22</w:t>
    </w:r>
    <w:r>
      <w:rPr/>
      <w:fldChar w:fldCharType="end"/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36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true"/>
      <w:bidi w:val="0"/>
      <w:spacing w:lineRule="atLeast" w:line="1" w:before="100" w:after="100"/>
      <w:jc w:val="left"/>
      <w:textAlignment w:val="top"/>
      <w:outlineLvl w:val="0"/>
    </w:pPr>
    <w:rPr>
      <w:rFonts w:ascii="Times New Roman" w:hAnsi="Times New Roman" w:eastAsia="DejaVu Sans" w:cs="DejaVu Sans"/>
      <w:color w:val="auto"/>
      <w:w w:val="100"/>
      <w:kern w:val="0"/>
      <w:position w:val="-1"/>
      <w:sz w:val="24"/>
      <w:szCs w:val="24"/>
      <w:effect w:val="none"/>
      <w:em w:val="none"/>
      <w:lang w:val="ru-RU" w:eastAsia="ru-RU" w:bidi="ar-SA"/>
    </w:rPr>
  </w:style>
  <w:style w:type="paragraph" w:styleId="Heading1">
    <w:name w:val="Heading 1"/>
    <w:basedOn w:val="Style23"/>
    <w:next w:val="Style23"/>
    <w:qFormat/>
    <w:pPr>
      <w:keepNext w:val="true"/>
      <w:suppressAutoHyphens w:val="true"/>
      <w:spacing w:lineRule="atLeast" w:line="1"/>
      <w:ind w:firstLine="284"/>
      <w:textAlignment w:val="top"/>
    </w:pPr>
    <w:rPr>
      <w:w w:val="100"/>
      <w:position w:val="-1"/>
      <w:sz w:val="24"/>
      <w:szCs w:val="24"/>
      <w:effect w:val="none"/>
      <w:em w:val="none"/>
      <w:lang w:val="und" w:eastAsia="und" w:bidi="ar-SA"/>
    </w:rPr>
  </w:style>
  <w:style w:type="paragraph" w:styleId="Heading2">
    <w:name w:val="Heading 2"/>
    <w:basedOn w:val="Style23"/>
    <w:next w:val="Style23"/>
    <w:qFormat/>
    <w:pPr>
      <w:keepNext w:val="true"/>
      <w:suppressAutoHyphens w:val="true"/>
      <w:spacing w:lineRule="atLeast" w:line="1" w:before="240" w:after="60"/>
      <w:textAlignment w:val="top"/>
      <w:outlineLvl w:val="1"/>
    </w:pPr>
    <w:rPr>
      <w:rFonts w:ascii="Arial" w:hAnsi="Arial"/>
      <w:b/>
      <w:bCs/>
      <w:i/>
      <w:iCs/>
      <w:w w:val="100"/>
      <w:position w:val="-1"/>
      <w:sz w:val="28"/>
      <w:szCs w:val="28"/>
      <w:effect w:val="none"/>
      <w:em w:val="none"/>
      <w:lang w:val="und" w:eastAsia="und" w:bidi="ar-SA"/>
    </w:rPr>
  </w:style>
  <w:style w:type="paragraph" w:styleId="Heading3">
    <w:name w:val="Heading 3"/>
    <w:basedOn w:val="Style23"/>
    <w:next w:val="Style23"/>
    <w:qFormat/>
    <w:pPr>
      <w:keepNext w:val="true"/>
      <w:suppressAutoHyphens w:val="true"/>
      <w:spacing w:lineRule="atLeast" w:line="1" w:before="240" w:after="60"/>
      <w:textAlignment w:val="top"/>
      <w:outlineLvl w:val="2"/>
    </w:pPr>
    <w:rPr>
      <w:rFonts w:ascii="Arial" w:hAnsi="Arial"/>
      <w:b/>
      <w:bCs/>
      <w:w w:val="100"/>
      <w:position w:val="-1"/>
      <w:sz w:val="26"/>
      <w:szCs w:val="26"/>
      <w:effect w:val="none"/>
      <w:em w:val="none"/>
      <w:lang w:val="und" w:eastAsia="und" w:bidi="ar-SA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Style8">
    <w:name w:val="Основной шрифт абзаца"/>
    <w:qFormat/>
    <w:rPr>
      <w:w w:val="100"/>
      <w:position w:val="0"/>
      <w:sz w:val="24"/>
      <w:effect w:val="none"/>
      <w:vertAlign w:val="baseline"/>
      <w:em w:val="none"/>
    </w:rPr>
  </w:style>
  <w:style w:type="character" w:styleId="1">
    <w:name w:val="Заголовок 1 Знак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2">
    <w:name w:val="Заголовок 2 Знак"/>
    <w:qFormat/>
    <w:rPr>
      <w:rFonts w:ascii="Arial" w:hAnsi="Arial" w:cs="Arial"/>
      <w:b/>
      <w:bCs/>
      <w:i/>
      <w:iCs/>
      <w:w w:val="100"/>
      <w:position w:val="0"/>
      <w:sz w:val="28"/>
      <w:sz w:val="28"/>
      <w:szCs w:val="28"/>
      <w:effect w:val="none"/>
      <w:vertAlign w:val="baseline"/>
      <w:em w:val="none"/>
    </w:rPr>
  </w:style>
  <w:style w:type="character" w:styleId="3">
    <w:name w:val="Заголовок 3 Знак"/>
    <w:qFormat/>
    <w:rPr>
      <w:rFonts w:ascii="Arial" w:hAnsi="Arial"/>
      <w:b/>
      <w:bCs/>
      <w:w w:val="100"/>
      <w:position w:val="0"/>
      <w:sz w:val="26"/>
      <w:sz w:val="26"/>
      <w:szCs w:val="26"/>
      <w:effect w:val="none"/>
      <w:vertAlign w:val="baseline"/>
      <w:em w:val="none"/>
      <w:lang w:val="und" w:eastAsia="und"/>
    </w:rPr>
  </w:style>
  <w:style w:type="character" w:styleId="Style9">
    <w:name w:val="Нижний колонтитул Знак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PageNumber">
    <w:name w:val="Page Number"/>
    <w:basedOn w:val="Style8"/>
    <w:qFormat/>
    <w:rPr>
      <w:w w:val="100"/>
      <w:position w:val="0"/>
      <w:sz w:val="24"/>
      <w:effect w:val="none"/>
      <w:vertAlign w:val="baseline"/>
      <w:em w:val="none"/>
    </w:rPr>
  </w:style>
  <w:style w:type="character" w:styleId="Style10">
    <w:name w:val="Гиперссылка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styleId="21">
    <w:name w:val="Основной текст с отступом 2 Знак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Style11">
    <w:name w:val="Строгий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styleId="Style12">
    <w:name w:val="Текст сноски Знак"/>
    <w:basedOn w:val="Style8"/>
    <w:qFormat/>
    <w:rPr>
      <w:w w:val="100"/>
      <w:position w:val="0"/>
      <w:sz w:val="24"/>
      <w:effect w:val="none"/>
      <w:vertAlign w:val="baseline"/>
      <w:em w:val="none"/>
    </w:rPr>
  </w:style>
  <w:style w:type="character" w:styleId="Style13">
    <w:name w:val="Знак сноски"/>
    <w:qFormat/>
    <w:rPr>
      <w:w w:val="100"/>
      <w:effect w:val="none"/>
      <w:vertAlign w:val="superscript"/>
      <w:em w:val="none"/>
    </w:rPr>
  </w:style>
  <w:style w:type="character" w:styleId="Style14">
    <w:name w:val="Текст выноски Знак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22">
    <w:name w:val="Основной текст 2 Знак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Style15">
    <w:name w:val="Основной текст Знак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Style16">
    <w:name w:val="Знак примечания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Style17">
    <w:name w:val="Текст примечания Знак"/>
    <w:basedOn w:val="Style8"/>
    <w:qFormat/>
    <w:rPr>
      <w:w w:val="100"/>
      <w:position w:val="0"/>
      <w:sz w:val="24"/>
      <w:effect w:val="none"/>
      <w:vertAlign w:val="baseline"/>
      <w:em w:val="none"/>
    </w:rPr>
  </w:style>
  <w:style w:type="character" w:styleId="Style18">
    <w:name w:val="Тема примечания Знак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styleId="Style19">
    <w:name w:val="Верхний колонтитул Знак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Apple-converted-space">
    <w:name w:val="apple-converted-space"/>
    <w:qFormat/>
    <w:rPr>
      <w:w w:val="100"/>
      <w:position w:val="0"/>
      <w:sz w:val="24"/>
      <w:effect w:val="none"/>
      <w:vertAlign w:val="baseline"/>
      <w:em w:val="none"/>
    </w:rPr>
  </w:style>
  <w:style w:type="character" w:styleId="Style20">
    <w:name w:val="Название Знак"/>
    <w:qFormat/>
    <w:rPr>
      <w:b/>
      <w:w w:val="100"/>
      <w:position w:val="0"/>
      <w:sz w:val="24"/>
      <w:sz w:val="24"/>
      <w:szCs w:val="24"/>
      <w:effect w:val="none"/>
      <w:vertAlign w:val="baseline"/>
      <w:em w:val="none"/>
      <w:lang w:val="und" w:eastAsia="und"/>
    </w:rPr>
  </w:style>
  <w:style w:type="character" w:styleId="Apple-style-span">
    <w:name w:val="apple-style-span"/>
    <w:qFormat/>
    <w:rPr>
      <w:w w:val="100"/>
      <w:position w:val="0"/>
      <w:sz w:val="24"/>
      <w:effect w:val="none"/>
      <w:vertAlign w:val="baseline"/>
      <w:em w:val="none"/>
    </w:rPr>
  </w:style>
  <w:style w:type="character" w:styleId="Hyperlink">
    <w:name w:val="Hyperlink"/>
    <w:rPr>
      <w:color w:val="000080"/>
      <w:u w:val="single"/>
    </w:rPr>
  </w:style>
  <w:style w:type="paragraph" w:styleId="Style21">
    <w:name w:val="Заголовок"/>
    <w:basedOn w:val="Normal"/>
    <w:next w:val="BodyText"/>
    <w:qFormat/>
    <w:pPr>
      <w:keepNext w:val="true"/>
      <w:spacing w:before="240" w:after="120"/>
    </w:pPr>
    <w:rPr>
      <w:rFonts w:ascii="Carlito" w:hAnsi="Carlito" w:eastAsia="DejaVu Sans" w:cs="DejaVu Sans"/>
      <w:sz w:val="28"/>
      <w:szCs w:val="28"/>
    </w:rPr>
  </w:style>
  <w:style w:type="paragraph" w:styleId="BodyText">
    <w:name w:val="Body Text"/>
    <w:basedOn w:val="Style23"/>
    <w:qFormat/>
    <w:pPr>
      <w:suppressAutoHyphens w:val="true"/>
      <w:spacing w:lineRule="atLeast" w:line="1" w:before="100" w:after="120"/>
      <w:textAlignment w:val="top"/>
    </w:pPr>
    <w:rPr>
      <w:w w:val="100"/>
      <w:sz w:val="24"/>
      <w:szCs w:val="24"/>
      <w:effect w:val="none"/>
      <w:vertAlign w:val="subscript"/>
      <w:em w:val="none"/>
      <w:lang w:val="und" w:eastAsia="und" w:bidi="ar-SA"/>
    </w:rPr>
  </w:style>
  <w:style w:type="paragraph" w:styleId="List">
    <w:name w:val="List"/>
    <w:basedOn w:val="Style23"/>
    <w:qFormat/>
    <w:pPr>
      <w:suppressAutoHyphens w:val="true"/>
      <w:spacing w:lineRule="atLeast" w:line="1"/>
      <w:ind w:left="283" w:hanging="283"/>
      <w:textAlignment w:val="top"/>
    </w:pPr>
    <w:rPr>
      <w:rFonts w:ascii="Arial" w:hAnsi="Arial" w:cs="Wingdings"/>
      <w:w w:val="100"/>
      <w:position w:val="-1"/>
      <w:sz w:val="24"/>
      <w:szCs w:val="28"/>
      <w:effect w:val="none"/>
      <w:em w:val="none"/>
      <w:lang w:val="ru-RU" w:eastAsia="ar-SA" w:bidi="ar-SA"/>
    </w:rPr>
  </w:style>
  <w:style w:type="paragraph" w:styleId="Caption">
    <w:name w:val="Caption"/>
    <w:basedOn w:val="Style23"/>
    <w:qFormat/>
    <w:pPr>
      <w:suppressAutoHyphens w:val="true"/>
      <w:spacing w:lineRule="atLeast" w:line="1"/>
      <w:ind w:firstLine="708"/>
      <w:jc w:val="center"/>
      <w:textAlignment w:val="top"/>
    </w:pPr>
    <w:rPr>
      <w:b/>
      <w:w w:val="100"/>
      <w:position w:val="-1"/>
      <w:sz w:val="24"/>
      <w:szCs w:val="24"/>
      <w:effect w:val="none"/>
      <w:em w:val="none"/>
      <w:lang w:val="und" w:eastAsia="und" w:bidi="ar-SA"/>
    </w:rPr>
  </w:style>
  <w:style w:type="paragraph" w:styleId="Style22">
    <w:name w:val="Указатель"/>
    <w:basedOn w:val="Normal"/>
    <w:qFormat/>
    <w:pPr>
      <w:suppressLineNumbers/>
    </w:pPr>
    <w:rPr/>
  </w:style>
  <w:style w:type="paragraph" w:styleId="Normal1" w:default="1">
    <w:name w:val="normal1"/>
    <w:qFormat/>
    <w:pPr>
      <w:widowControl/>
      <w:bidi w:val="0"/>
      <w:spacing w:lineRule="auto" w:line="240" w:before="100" w:after="10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ru-RU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23">
    <w:name w:val="Обычный"/>
    <w:qFormat/>
    <w:pPr>
      <w:widowControl/>
      <w:suppressAutoHyphens w:val="true"/>
      <w:bidi w:val="0"/>
      <w:spacing w:lineRule="atLeast" w:line="1" w:before="100" w:after="100"/>
      <w:jc w:val="left"/>
      <w:textAlignment w:val="top"/>
      <w:outlineLvl w:val="0"/>
    </w:pPr>
    <w:rPr>
      <w:rFonts w:ascii="Times New Roman" w:hAnsi="Times New Roman" w:eastAsia="DejaVu Sans" w:cs="DejaVu Sans"/>
      <w:color w:val="auto"/>
      <w:w w:val="100"/>
      <w:kern w:val="0"/>
      <w:position w:val="-1"/>
      <w:sz w:val="24"/>
      <w:szCs w:val="24"/>
      <w:effect w:val="none"/>
      <w:em w:val="none"/>
      <w:lang w:val="ru-RU" w:eastAsia="ru-RU" w:bidi="ar-SA"/>
    </w:rPr>
  </w:style>
  <w:style w:type="paragraph" w:styleId="Style24">
    <w:name w:val="Колонтитул"/>
    <w:basedOn w:val="Normal"/>
    <w:qFormat/>
    <w:pPr/>
    <w:rPr/>
  </w:style>
  <w:style w:type="paragraph" w:styleId="Footer">
    <w:name w:val="Footer"/>
    <w:basedOn w:val="Style23"/>
    <w:qFormat/>
    <w:pPr>
      <w:tabs>
        <w:tab w:val="clear" w:pos="720"/>
        <w:tab w:val="center" w:pos="4677" w:leader="none"/>
        <w:tab w:val="right" w:pos="9355" w:leader="none"/>
      </w:tabs>
      <w:suppressAutoHyphens w:val="true"/>
      <w:spacing w:lineRule="atLeast" w:line="1"/>
      <w:textAlignment w:val="top"/>
    </w:pPr>
    <w:rPr>
      <w:w w:val="100"/>
      <w:position w:val="-1"/>
      <w:sz w:val="24"/>
      <w:szCs w:val="24"/>
      <w:effect w:val="none"/>
      <w:em w:val="none"/>
      <w:lang w:val="und" w:eastAsia="und" w:bidi="ar-SA"/>
    </w:rPr>
  </w:style>
  <w:style w:type="paragraph" w:styleId="Style25">
    <w:name w:val="список с точками"/>
    <w:basedOn w:val="Style23"/>
    <w:qFormat/>
    <w:pPr>
      <w:numPr>
        <w:ilvl w:val="0"/>
        <w:numId w:val="3"/>
      </w:numPr>
      <w:suppressAutoHyphens w:val="true"/>
      <w:spacing w:lineRule="auto" w:line="312"/>
      <w:jc w:val="both"/>
      <w:textAlignment w:val="top"/>
    </w:pPr>
    <w:rPr>
      <w:w w:val="100"/>
      <w:position w:val="-1"/>
      <w:sz w:val="24"/>
      <w:szCs w:val="24"/>
      <w:effect w:val="none"/>
      <w:em w:val="none"/>
      <w:lang w:val="ru-RU" w:eastAsia="ru-RU" w:bidi="ar-SA"/>
    </w:rPr>
  </w:style>
  <w:style w:type="paragraph" w:styleId="23">
    <w:name w:val="Знак2"/>
    <w:basedOn w:val="Style23"/>
    <w:qFormat/>
    <w:pPr>
      <w:tabs>
        <w:tab w:val="clear" w:pos="720"/>
        <w:tab w:val="left" w:pos="708" w:leader="none"/>
      </w:tabs>
      <w:suppressAutoHyphens w:val="true"/>
      <w:spacing w:lineRule="atLeast" w:line="240" w:before="100" w:after="160"/>
      <w:textAlignment w:val="top"/>
    </w:pPr>
    <w:rPr>
      <w:rFonts w:ascii="Verdana" w:hAnsi="Verdana" w:cs="Verdana"/>
      <w:w w:val="100"/>
      <w:position w:val="-1"/>
      <w:sz w:val="20"/>
      <w:szCs w:val="20"/>
      <w:effect w:val="none"/>
      <w:em w:val="none"/>
      <w:lang w:val="en-US" w:eastAsia="en-US" w:bidi="ar-SA"/>
    </w:rPr>
  </w:style>
  <w:style w:type="paragraph" w:styleId="Style26">
    <w:name w:val="Обычный (веб)"/>
    <w:basedOn w:val="Style23"/>
    <w:qFormat/>
    <w:pPr>
      <w:suppressAutoHyphens w:val="true"/>
      <w:spacing w:lineRule="atLeast" w:line="1"/>
      <w:textAlignment w:val="top"/>
    </w:pPr>
    <w:rPr>
      <w:w w:val="100"/>
      <w:position w:val="-1"/>
      <w:sz w:val="24"/>
      <w:szCs w:val="24"/>
      <w:effect w:val="none"/>
      <w:em w:val="none"/>
      <w:lang w:val="en-US" w:eastAsia="en-US" w:bidi="ar-SA"/>
    </w:rPr>
  </w:style>
  <w:style w:type="paragraph" w:styleId="211">
    <w:name w:val="Основной текст 211"/>
    <w:basedOn w:val="Style23"/>
    <w:qFormat/>
    <w:pPr>
      <w:suppressAutoHyphens w:val="false"/>
      <w:spacing w:lineRule="auto" w:line="480" w:before="100" w:after="120"/>
      <w:textAlignment w:val="top"/>
    </w:pPr>
    <w:rPr>
      <w:rFonts w:ascii="Arial" w:hAnsi="Arial" w:cs="Courier New"/>
      <w:w w:val="100"/>
      <w:position w:val="-1"/>
      <w:sz w:val="24"/>
      <w:szCs w:val="28"/>
      <w:effect w:val="none"/>
      <w:em w:val="none"/>
      <w:lang w:val="ru-RU" w:eastAsia="ar-SA" w:bidi="ar-SA"/>
    </w:rPr>
  </w:style>
  <w:style w:type="paragraph" w:styleId="ListBullet2">
    <w:name w:val="List Bullet 2"/>
    <w:basedOn w:val="Style23"/>
    <w:qFormat/>
    <w:pPr>
      <w:suppressAutoHyphens w:val="true"/>
      <w:spacing w:lineRule="atLeast" w:line="1"/>
      <w:ind w:left="566" w:hanging="283"/>
      <w:textAlignment w:val="top"/>
    </w:pPr>
    <w:rPr>
      <w:w w:val="100"/>
      <w:position w:val="-1"/>
      <w:sz w:val="24"/>
      <w:szCs w:val="24"/>
      <w:effect w:val="none"/>
      <w:em w:val="none"/>
      <w:lang w:val="ru-RU" w:eastAsia="ru-RU" w:bidi="ar-SA"/>
    </w:rPr>
  </w:style>
  <w:style w:type="paragraph" w:styleId="24">
    <w:name w:val="Основной текст с отступом 2"/>
    <w:basedOn w:val="Style23"/>
    <w:qFormat/>
    <w:pPr>
      <w:suppressAutoHyphens w:val="true"/>
      <w:spacing w:lineRule="auto" w:line="480" w:before="100" w:after="120"/>
      <w:ind w:left="283" w:hanging="0"/>
      <w:textAlignment w:val="top"/>
    </w:pPr>
    <w:rPr>
      <w:w w:val="100"/>
      <w:position w:val="-1"/>
      <w:sz w:val="24"/>
      <w:szCs w:val="24"/>
      <w:effect w:val="none"/>
      <w:em w:val="none"/>
      <w:lang w:val="und" w:eastAsia="und" w:bidi="ar-SA"/>
    </w:rPr>
  </w:style>
  <w:style w:type="paragraph" w:styleId="Style27">
    <w:name w:val="Текст сноски"/>
    <w:basedOn w:val="Style23"/>
    <w:qFormat/>
    <w:pPr>
      <w:suppressAutoHyphens w:val="true"/>
      <w:spacing w:lineRule="atLeast" w:line="1"/>
      <w:textAlignment w:val="top"/>
    </w:pPr>
    <w:rPr>
      <w:w w:val="100"/>
      <w:position w:val="-1"/>
      <w:sz w:val="20"/>
      <w:szCs w:val="20"/>
      <w:effect w:val="none"/>
      <w:em w:val="none"/>
      <w:lang w:val="ru-RU" w:eastAsia="ru-RU" w:bidi="ar-SA"/>
    </w:rPr>
  </w:style>
  <w:style w:type="paragraph" w:styleId="Style28">
    <w:name w:val="Текст выноски"/>
    <w:basedOn w:val="Style23"/>
    <w:qFormat/>
    <w:pPr>
      <w:suppressAutoHyphens w:val="true"/>
      <w:spacing w:lineRule="atLeast" w:line="1"/>
      <w:textAlignment w:val="top"/>
    </w:pPr>
    <w:rPr>
      <w:rFonts w:ascii="Tahoma" w:hAnsi="Tahoma"/>
      <w:w w:val="100"/>
      <w:position w:val="-1"/>
      <w:sz w:val="16"/>
      <w:szCs w:val="16"/>
      <w:effect w:val="none"/>
      <w:em w:val="none"/>
      <w:lang w:val="und" w:eastAsia="und" w:bidi="ar-SA"/>
    </w:rPr>
  </w:style>
  <w:style w:type="paragraph" w:styleId="25">
    <w:name w:val="Основной текст 2"/>
    <w:basedOn w:val="Style23"/>
    <w:qFormat/>
    <w:pPr>
      <w:suppressAutoHyphens w:val="true"/>
      <w:spacing w:lineRule="auto" w:line="480" w:before="100" w:after="120"/>
      <w:textAlignment w:val="top"/>
    </w:pPr>
    <w:rPr>
      <w:w w:val="100"/>
      <w:position w:val="-1"/>
      <w:sz w:val="24"/>
      <w:szCs w:val="24"/>
      <w:effect w:val="none"/>
      <w:em w:val="none"/>
      <w:lang w:val="und" w:eastAsia="und" w:bidi="ar-SA"/>
    </w:rPr>
  </w:style>
  <w:style w:type="paragraph" w:styleId="Style29">
    <w:name w:val="Текст примечания"/>
    <w:basedOn w:val="Style23"/>
    <w:qFormat/>
    <w:pPr>
      <w:suppressAutoHyphens w:val="true"/>
      <w:spacing w:lineRule="atLeast" w:line="1"/>
      <w:textAlignment w:val="top"/>
    </w:pPr>
    <w:rPr>
      <w:w w:val="100"/>
      <w:position w:val="-1"/>
      <w:sz w:val="20"/>
      <w:szCs w:val="20"/>
      <w:effect w:val="none"/>
      <w:em w:val="none"/>
      <w:lang w:val="ru-RU" w:eastAsia="ru-RU" w:bidi="ar-SA"/>
    </w:rPr>
  </w:style>
  <w:style w:type="paragraph" w:styleId="Style30">
    <w:name w:val="Тема примечания"/>
    <w:basedOn w:val="Style29"/>
    <w:next w:val="Style29"/>
    <w:qFormat/>
    <w:pPr>
      <w:suppressAutoHyphens w:val="true"/>
      <w:spacing w:lineRule="atLeast" w:line="1"/>
      <w:textAlignment w:val="top"/>
    </w:pPr>
    <w:rPr>
      <w:b/>
      <w:bCs/>
      <w:w w:val="100"/>
      <w:position w:val="-1"/>
      <w:sz w:val="20"/>
      <w:szCs w:val="20"/>
      <w:effect w:val="none"/>
      <w:em w:val="none"/>
      <w:lang w:val="und" w:eastAsia="und" w:bidi="ar-SA"/>
    </w:rPr>
  </w:style>
  <w:style w:type="paragraph" w:styleId="Style31">
    <w:name w:val="Знак"/>
    <w:basedOn w:val="Style23"/>
    <w:qFormat/>
    <w:pPr>
      <w:suppressAutoHyphens w:val="true"/>
      <w:spacing w:lineRule="atLeast" w:line="240" w:before="100" w:after="160"/>
      <w:textAlignment w:val="top"/>
    </w:pPr>
    <w:rPr>
      <w:rFonts w:ascii="Verdana" w:hAnsi="Verdana"/>
      <w:w w:val="100"/>
      <w:position w:val="-1"/>
      <w:sz w:val="20"/>
      <w:szCs w:val="20"/>
      <w:effect w:val="none"/>
      <w:em w:val="none"/>
      <w:lang w:val="ru-RU" w:eastAsia="ru-RU" w:bidi="ar-SA"/>
    </w:rPr>
  </w:style>
  <w:style w:type="paragraph" w:styleId="Header">
    <w:name w:val="Header"/>
    <w:basedOn w:val="Style23"/>
    <w:qFormat/>
    <w:pPr>
      <w:tabs>
        <w:tab w:val="clear" w:pos="720"/>
        <w:tab w:val="center" w:pos="4677" w:leader="none"/>
        <w:tab w:val="right" w:pos="9355" w:leader="none"/>
      </w:tabs>
      <w:suppressAutoHyphens w:val="true"/>
      <w:spacing w:lineRule="atLeast" w:line="1"/>
      <w:textAlignment w:val="top"/>
    </w:pPr>
    <w:rPr>
      <w:w w:val="100"/>
      <w:position w:val="-1"/>
      <w:sz w:val="24"/>
      <w:szCs w:val="24"/>
      <w:effect w:val="none"/>
      <w:em w:val="none"/>
      <w:lang w:val="und" w:eastAsia="und" w:bidi="ar-SA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tyle32">
    <w:name w:val="Нет списка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styleId="Обычнаятаблица">
    <w:name w:val="Обычная таблица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Сеткатаблицы">
    <w:name w:val="Сетка таблицы"/>
    <w:basedOn w:val="Обычнаятаблица"/>
    <w:qFormat/>
    <w:pPr>
      <w:ind w:rightChars="0"/>
      <w:spacing w:line="1" w:lineRule="atLeast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hyperlink" Target="https://znanium.com/catalog/authors/books?ref=7cd49a3f-5803-11ec-8f14-90b11c31de4c" TargetMode="External"/><Relationship Id="rId7" Type="http://schemas.openxmlformats.org/officeDocument/2006/relationships/hyperlink" Target="http://www.ict.edu.ru/" TargetMode="External"/><Relationship Id="rId8" Type="http://schemas.openxmlformats.org/officeDocument/2006/relationships/footer" Target="footer5.xml"/><Relationship Id="rId9" Type="http://schemas.openxmlformats.org/officeDocument/2006/relationships/footer" Target="footer6.xml"/><Relationship Id="rId10" Type="http://schemas.openxmlformats.org/officeDocument/2006/relationships/footer" Target="footer7.xml"/><Relationship Id="rId11" Type="http://schemas.openxmlformats.org/officeDocument/2006/relationships/footer" Target="footer8.xml"/><Relationship Id="rId12" Type="http://schemas.openxmlformats.org/officeDocument/2006/relationships/footer" Target="footer9.xml"/><Relationship Id="rId13" Type="http://schemas.openxmlformats.org/officeDocument/2006/relationships/footer" Target="footer10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dDqjumqhODnO7lLWUF6PFNmWgjQ==">AMUW2mUBdK6tXfJoa1nDLEVbQ4PYugi4wWThnKfUvisu8JUOXeW/GlosqWUk4s02TYFcK7WvQQ3hvfjth4iCTuxy86EHyjCa84Lfz+tPwp6X0i3J0c0BjFDNCQq+c5qN1rGUSOJUqBFvi7JnDq3ohx+aPfqz80JGfUmApkHo3XR5WOKCgJ1lm9PkIf5RN8UefyCNxxRYGE/fvJcBaho+zLQ8zErs0zxWMQT2CqQw2iWej3fBTfnOmDjPBniJ9IztvJy/nT5xWrdeu6SLMkyVoWwrxbZtOnCg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Collabora_Office/23.05.4.2$Linux_X86_64 LibreOffice_project/78039c571ee219e97241942474147d63532d716c</Application>
  <AppVersion>15.0000</AppVersion>
  <Pages>22</Pages>
  <Words>3494</Words>
  <Characters>24932</Characters>
  <CharactersWithSpaces>28084</CharactersWithSpaces>
  <Paragraphs>686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2022-04-05T09:06:00Z</dcterms:created>
  <dc:creator>zot</dc:creator>
  <dc:description/>
  <dc:language>ru-RU</dc:language>
  <cp:lastModifiedBy/>
  <dcterms:modified xsi:type="dcterms:W3CDTF">2023-10-13T07:01:07Z</dcterms:modified>
  <cp:revision>1</cp:revision>
  <dc:subject/>
  <dc:title/>
</cp:coreProperties>
</file>