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09.01.03 Оператор информационных систем и ресурсов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ОИСР-20-25П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информационных технологий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Документационное и правовое обеспечение управления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Базы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Работа в системе управления контентом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МДК.Разработка графических элементов оформления сайта по запросам цифровой экономики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Оформление и компоновка технической документации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демонстрационного экзамена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управления работой веб-ресурсов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МДК.Разработка графических элементов оформления сайта по запросам цифровой экономики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Вальтер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обработка и размещение информационных ресурсов на сайте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