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464A74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052AE806" w:rsidR="00596E5D" w:rsidRDefault="004076EA" w:rsidP="004076EA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1A92922" w:rsidR="001B15DE" w:rsidRDefault="004076EA" w:rsidP="004076EA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«ЭЛЕКТРОНИКА»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E89B4E5" w14:textId="77777777" w:rsidR="004076EA" w:rsidRDefault="004076EA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3B6F8691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076E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7119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Электроника</w:t>
      </w:r>
      <w:r w:rsidR="004076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41FA9DDC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19E1CD" w14:textId="036CAE97" w:rsidR="002F159B" w:rsidRPr="00CD244B" w:rsidRDefault="002F159B" w:rsidP="00CD24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Электроника является стратегической отраслью и одним из ключевых направлений современной промышленности, определяющим уровень технологического развития страны. Также электронная промышленность является основой высокотехнологичных изделий многих других отраслей промышленности и связана с потребностями обороны, безопасности, наукоемких производств, таких как: системы связи, космические системы, атомная энергетика, медицинская техника и прочее.</w:t>
      </w:r>
    </w:p>
    <w:p w14:paraId="63F83888" w14:textId="77777777" w:rsidR="002F159B" w:rsidRPr="00CD244B" w:rsidRDefault="002F159B" w:rsidP="00CD24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конечной продукции присутствуют или электронные компоненты, или радиоэлектронные узлы, блоки, модули, приборы, системы. Радиоэлектронная продукция определяет интеллектуальные возможности всей конечной продукции, и позволяет расширить ее функциональность.</w:t>
      </w:r>
    </w:p>
    <w:p w14:paraId="76B256A7" w14:textId="3D1C517A" w:rsidR="002F4F7D" w:rsidRPr="00CD244B" w:rsidRDefault="00CD244B" w:rsidP="00CD24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электронике являются</w:t>
      </w:r>
      <w:r w:rsidRPr="00CD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узлы и функциональные блоки изделий радиоэлектронной техники, в том числе аудиовизуальные устройства и комплексы; </w:t>
      </w:r>
      <w:proofErr w:type="spellStart"/>
      <w:r w:rsidRPr="00CD24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электрорадиоматериалы</w:t>
      </w:r>
      <w:proofErr w:type="spellEnd"/>
      <w:r w:rsidRPr="00CD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компоненты; технологические процессы по сборке, монтажу и наладке изделий радиоэлектронной техники различного типа; контрольно-измерительная и регулировочная аппаратура; оборудование для проведения сборочно-монтажных работ; конструкторская и техническая документация; системы автоматизированного проектирования изделий электронной техники; интегрированные среды разработки программного обеспечения для встраиваемых систем; программные продукты для работы с аудиовизуальным оборудованием; первичные трудовые коллективы.</w:t>
      </w:r>
    </w:p>
    <w:p w14:paraId="1F1BB6BA" w14:textId="77777777" w:rsidR="002F4F7D" w:rsidRDefault="002F4F7D" w:rsidP="009C4B5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14:paraId="1F47125F" w14:textId="77777777" w:rsidR="00925EE7" w:rsidRDefault="00925EE7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bookmarkStart w:id="0" w:name="_Toc123113308"/>
    </w:p>
    <w:p w14:paraId="33917BC8" w14:textId="02CD767C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974EAAF" w:rsidR="00532AD0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 w:rsidR="0042337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4B8D6AE" w14:textId="23A40DEE" w:rsidR="00EE2860" w:rsidRPr="00EE2860" w:rsidRDefault="00EE2860" w:rsidP="00EE28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электронных устройств и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приказом Министерства просвещения Российской Федерации от 2 июня 2022 г. N 392</w:t>
      </w:r>
      <w:r w:rsidR="00423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91DAD4" w14:textId="7FC595A7" w:rsidR="00460C2C" w:rsidRPr="00460C2C" w:rsidRDefault="00460C2C" w:rsidP="00460C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11.02.16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60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электронных приборов и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приказом Министерства просвещения Российской Федерации от </w:t>
      </w:r>
      <w:r w:rsidRPr="00460C2C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 2021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691;</w:t>
      </w:r>
    </w:p>
    <w:p w14:paraId="0A597C1B" w14:textId="53E20542" w:rsidR="009167FC" w:rsidRPr="00460C2C" w:rsidRDefault="009167FC" w:rsidP="009167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FC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6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системы и комплексы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приказом Министерства просвещения Российской Федерации от </w:t>
      </w:r>
      <w:r w:rsidRPr="009167FC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 2022 г. N 362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660426" w14:textId="49DF7EEB" w:rsidR="009167FC" w:rsidRPr="009167FC" w:rsidRDefault="009167FC" w:rsidP="00680C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EA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80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Радиоаппаратостроение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</w:t>
      </w:r>
      <w:r w:rsidRPr="009167FC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2014 г. N 521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56DF17" w14:textId="484484C1" w:rsidR="009167FC" w:rsidRDefault="00680CEA" w:rsidP="00680C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11.02.02 </w:t>
      </w:r>
      <w:r w:rsidR="009167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0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радиоэлектронной техники (по отраслям)</w:t>
      </w:r>
      <w:r w:rsidR="0091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167FC"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7FC"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proofErr w:type="spellStart"/>
      <w:r w:rsidRPr="00680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68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мая 2014 г. N 541</w:t>
      </w:r>
      <w:r w:rsidR="00916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E69443" w14:textId="34910518" w:rsidR="003C33BE" w:rsidRPr="003C33BE" w:rsidRDefault="003C33BE" w:rsidP="003C33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оборудования радиосвязи и </w:t>
      </w:r>
      <w:proofErr w:type="spellStart"/>
      <w:r w:rsidRPr="003C33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электрорадионавигации</w:t>
      </w:r>
      <w:proofErr w:type="spellEnd"/>
      <w:r w:rsidRPr="003C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приказом Министерства просвещения Российской Федерации от </w:t>
      </w:r>
      <w:r w:rsidRPr="003C33BE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20г. N 522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E2E52F" w14:textId="6C3B6B50" w:rsidR="00DD163E" w:rsidRPr="00460C2C" w:rsidRDefault="00DD163E" w:rsidP="00DD16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3E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D1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Радиотехнические комплексы и системы управления космических летательных аппаратов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DD163E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 2014 г. N 966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23648D" w14:textId="2628F3E2" w:rsidR="00DD163E" w:rsidRDefault="00DD163E" w:rsidP="009167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3E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D1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эксплуатация транспортного радиоэлектронного оборудования (по видам транспорта)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приказом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образования и науки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</w:t>
      </w:r>
      <w:r w:rsidRPr="00DD163E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2014 г. N 808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B93F89" w14:textId="742FAD97" w:rsidR="009167FC" w:rsidRPr="00460C2C" w:rsidRDefault="00C641DB" w:rsidP="009167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BE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7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33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приборы и устройства</w:t>
      </w:r>
      <w:r w:rsidR="0091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167FC"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приказом Министерства </w:t>
      </w:r>
      <w:r w:rsidR="003C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  <w:r w:rsidR="003C33BE"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7FC"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r w:rsidRPr="003C33BE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2014 г. N 814</w:t>
      </w:r>
      <w:r w:rsidR="00916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C73DDE" w14:textId="4B78F7BF" w:rsidR="009167FC" w:rsidRPr="00460C2C" w:rsidRDefault="005641B2" w:rsidP="009167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B2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7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4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медицинской техники</w:t>
      </w:r>
      <w:r w:rsidR="0091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167FC"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7FC"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r w:rsidRPr="005641B2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2014 г. N 820</w:t>
      </w:r>
      <w:r w:rsidR="00916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5E04D7" w14:textId="07C118D6" w:rsidR="009167FC" w:rsidRDefault="005641B2" w:rsidP="005641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B2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4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биотехнических и медицинских аппаратов и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  <w:r w:rsidRPr="00E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</w:t>
      </w:r>
      <w:r w:rsidRPr="005641B2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2016 г. N 1585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0877F0" w14:textId="77777777" w:rsidR="00D91CE9" w:rsidRDefault="00D91CE9" w:rsidP="00D91CE9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FCC88" w14:textId="61EE1850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0627A502" w14:textId="14575B40" w:rsidR="00D91CE9" w:rsidRDefault="00D91CE9" w:rsidP="00D91C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29.015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конструированию радиоэлектронных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сентября 2020 года N 570н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DD78A4" w14:textId="1F005899" w:rsidR="00D91CE9" w:rsidRDefault="00D91CE9" w:rsidP="00D91C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06.052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Инженер-программист радиоэлектронных средств и комплексов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04.10.2022 № 618н</w:t>
      </w:r>
      <w:r w:rsid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9232B1" w14:textId="07F2DF6A" w:rsidR="00D64484" w:rsidRDefault="00D64484" w:rsidP="00D644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>29.010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Сборщик электронных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2020 года N 421н;</w:t>
      </w:r>
    </w:p>
    <w:p w14:paraId="40B923DF" w14:textId="36860A78" w:rsidR="00D64484" w:rsidRPr="00D64484" w:rsidRDefault="00D64484" w:rsidP="00D644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40.030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Регулировщик радиоэлектронной аппаратуры и приборов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 2019 года N 464н.</w:t>
      </w:r>
    </w:p>
    <w:p w14:paraId="162CFDA6" w14:textId="77777777" w:rsidR="00D17918" w:rsidRPr="00D17918" w:rsidRDefault="00D17918" w:rsidP="00D17918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D31D76" w14:textId="7CE5BEFD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071E2C89" w14:textId="3E01BE1D" w:rsidR="00425FBC" w:rsidRPr="002D0B77" w:rsidRDefault="00D17918" w:rsidP="002D0B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тарифно-квалификационный справочник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 и профессий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</w:t>
      </w:r>
      <w:r w:rsid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1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аздел: </w:t>
      </w:r>
      <w:r w:rsid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0B77" w:rsidRPr="002D0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профессии производства изделий электронной техники</w:t>
      </w:r>
      <w:r w:rsid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1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2D0B77" w:rsidRP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Минтруда РФ от</w:t>
      </w:r>
      <w:r w:rsid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B77" w:rsidRP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21.01.2000</w:t>
      </w:r>
      <w:r w:rsid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B77" w:rsidRP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B77" w:rsidRP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B77" w:rsidRP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Минтруда РФ от 12.09.2001 N 67)</w:t>
      </w:r>
      <w:r w:rsidR="002D0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F455B3" w14:textId="77777777" w:rsidR="002D0B77" w:rsidRPr="00425FBC" w:rsidRDefault="002D0B77" w:rsidP="002D0B7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1010CAC3" w14:textId="77777777" w:rsidR="00816681" w:rsidRPr="00816681" w:rsidRDefault="00425FBC" w:rsidP="00816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816681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14:paraId="40D9C5A9" w14:textId="666E12DD" w:rsidR="00816681" w:rsidRDefault="00816681" w:rsidP="008166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2.001-2013 «Единая система конструкторской документации»</w:t>
      </w:r>
      <w:r w:rsidR="00DC1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D69AA1" w14:textId="52E16309" w:rsidR="000D05FA" w:rsidRPr="00816681" w:rsidRDefault="000D05FA" w:rsidP="008166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2.105-2019. ЕСКД. Общие требования к текстовым документам.</w:t>
      </w:r>
    </w:p>
    <w:p w14:paraId="19CB0A39" w14:textId="6F721497" w:rsidR="006A1683" w:rsidRDefault="006A1683" w:rsidP="008166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57436-2017 </w:t>
      </w:r>
      <w:r w:rsidR="00F13B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полупроводниковые. Термины и определения</w:t>
      </w:r>
      <w:r w:rsidR="00F13B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1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98CE6E" w14:textId="7C4BBF15" w:rsidR="00000A72" w:rsidRDefault="00000A72" w:rsidP="008166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19249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«Соединения паянные. Основные виды и параметры»</w:t>
      </w:r>
      <w:r w:rsidR="00B82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C3DC2A" w14:textId="00EE8696" w:rsidR="00000A72" w:rsidRPr="00000A72" w:rsidRDefault="00000A72" w:rsidP="00000A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17325-79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Пайка и лужение. Основные термины и 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29C1AF" w14:textId="7FD0B443" w:rsidR="00000A72" w:rsidRDefault="00000A72" w:rsidP="008166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56427-2015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Пайка электронных модулей радиоэлектронных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889B07" w14:textId="176A96F1" w:rsidR="00000A72" w:rsidRDefault="00000A72" w:rsidP="008166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59630-2021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поверхностно-монтируемых изделий на печатные платы. Методы конструирования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82DD7A" w14:textId="39882258" w:rsidR="00816681" w:rsidRPr="00816681" w:rsidRDefault="006A1683" w:rsidP="008166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53386-2009 Платы печатные. Термины и определения</w:t>
      </w:r>
      <w:r w:rsidR="00B82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E9C0E4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26251-84 Протекторы для защиты от коррозии. Технические условия.</w:t>
      </w:r>
    </w:p>
    <w:p w14:paraId="7199B933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23752-79 Платы печатные. Общие технические условия.</w:t>
      </w:r>
    </w:p>
    <w:p w14:paraId="3162D995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55491-2013 – Платы печатные. Правила восстановления и ремонта.</w:t>
      </w:r>
    </w:p>
    <w:p w14:paraId="3841ECF1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30668-2000 Изделия электронной техники. Маркировка (с Поправкой).</w:t>
      </w:r>
    </w:p>
    <w:p w14:paraId="542B9BC9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55490-2013 Платы печатные. Общие технические требования к изготовлению и приемке.</w:t>
      </w:r>
    </w:p>
    <w:p w14:paraId="28045DBD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55744-2013 Платы печатные. Методы испытаний физических параметров.</w:t>
      </w:r>
    </w:p>
    <w:p w14:paraId="4A8CEED5" w14:textId="3FB0785F" w:rsid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23752.1-92 (МЭК 326-2-90) Платы печатные. Методы испытаний (с Поправкой).</w:t>
      </w:r>
    </w:p>
    <w:p w14:paraId="29544593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55693-2013 Платы печатные жесткие. Технические требования.</w:t>
      </w:r>
    </w:p>
    <w:p w14:paraId="20FDE189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54849-2011(IPC-SM-840E:2010) Маска паяльная защитная для печатных плат. Общие технические условия.</w:t>
      </w:r>
    </w:p>
    <w:p w14:paraId="46C20309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ГОСТ 10316-78 </w:t>
      </w:r>
      <w:proofErr w:type="spellStart"/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Гетинакс</w:t>
      </w:r>
      <w:proofErr w:type="spellEnd"/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стеклотекстолит фольгированные. Технические условия (с Изменениями N 1-6).</w:t>
      </w:r>
    </w:p>
    <w:p w14:paraId="1BFB47F0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26246.1-26246.14-89 – Материал электроизоляционный фольгированный для печатных плат на основе целлюлозной бумаги, пропитанной фенольным связующим, обладающий высокими электрическими характеристиками.</w:t>
      </w:r>
    </w:p>
    <w:p w14:paraId="12038999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53432-2009 Платы печатные. Общие технические требования к производству.</w:t>
      </w:r>
    </w:p>
    <w:p w14:paraId="2CC26A08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ИСО 9001-2015 Системы менеджмента качества. Требования.</w:t>
      </w:r>
    </w:p>
    <w:p w14:paraId="7EB4471D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53429-2009 Платы печатные. Основные параметры конструкции.</w:t>
      </w:r>
    </w:p>
    <w:p w14:paraId="65191EF1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51040-97 Платы печатные. Шаги координатной сетки.</w:t>
      </w:r>
    </w:p>
    <w:p w14:paraId="0FC4E3B0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11284-75 Отверстия сквозные под крепежные детали. Размеры (с Изменением N 1).</w:t>
      </w:r>
    </w:p>
    <w:p w14:paraId="0F5F8C24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9.301-86 Единая система защиты от коррозии и старения (ЕСЗКС). Покрытия металлические и неметаллические неорганические. Общие требования (с Изменениями N 1, 2).</w:t>
      </w:r>
    </w:p>
    <w:p w14:paraId="5F8FF334" w14:textId="77777777" w:rsidR="00E44055" w:rsidRPr="00E44055" w:rsidRDefault="00E44055" w:rsidP="00E4405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25347-2013 (ISO 286-2:2010) Основные нормы взаимозаменяемости. Характеристики изделий геометрические. Система допусков на линейные размеры. Ряды допусков, предельные отклонения отверстий и валов.</w:t>
      </w:r>
    </w:p>
    <w:p w14:paraId="46BFFF25" w14:textId="0D33EEC5" w:rsidR="00816681" w:rsidRDefault="00816681" w:rsidP="0081668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06F06D07" w14:textId="3CD79315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A6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401A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пределяется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</w:t>
      </w:r>
      <w:proofErr w:type="gramStart"/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ФГОС,ПС,…</w:t>
      </w:r>
      <w:proofErr w:type="gramEnd"/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..)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C95346">
        <w:trPr>
          <w:tblHeader/>
        </w:trPr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071196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071196" w:rsidRPr="00425FBC" w:rsidRDefault="00071196" w:rsidP="000711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214B417B" w:rsidR="00071196" w:rsidRPr="00D80AA6" w:rsidRDefault="00071196" w:rsidP="0007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Сборка и монтаж электронных устройств конструктивной сложности второго уровня</w:t>
            </w:r>
          </w:p>
        </w:tc>
      </w:tr>
      <w:tr w:rsidR="00071196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071196" w:rsidRPr="00425FBC" w:rsidRDefault="00071196" w:rsidP="000711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1E0E422B" w:rsidR="00071196" w:rsidRPr="00D80AA6" w:rsidRDefault="00071196" w:rsidP="0007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Сборка и монтаж электронных устройств конструктивной сложности первого уровня с низкой плотностью компоновки элементов</w:t>
            </w:r>
          </w:p>
        </w:tc>
      </w:tr>
      <w:tr w:rsidR="00071196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071196" w:rsidRPr="00425FBC" w:rsidRDefault="00071196" w:rsidP="000711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553C4976" w:rsidR="00071196" w:rsidRPr="00D80AA6" w:rsidRDefault="00071196" w:rsidP="0007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Сборка и монтаж электронных устройств конструктивной сложности первого уровня с высокой плотностью компоновки элементов</w:t>
            </w:r>
          </w:p>
        </w:tc>
      </w:tr>
      <w:tr w:rsidR="00071196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16D837BF" w:rsidR="00071196" w:rsidRPr="00071196" w:rsidRDefault="00071196" w:rsidP="000711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0A3FD718" w:rsidR="00071196" w:rsidRPr="00D80AA6" w:rsidRDefault="00071196" w:rsidP="0007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Сборка и монтаж электронных устройств конструктивной сложности третьего уровня</w:t>
            </w:r>
          </w:p>
        </w:tc>
      </w:tr>
      <w:tr w:rsidR="00071196" w:rsidRPr="00425FBC" w14:paraId="551D8BCD" w14:textId="77777777" w:rsidTr="00425FBC">
        <w:tc>
          <w:tcPr>
            <w:tcW w:w="529" w:type="pct"/>
            <w:shd w:val="clear" w:color="auto" w:fill="BFBFBF"/>
          </w:tcPr>
          <w:p w14:paraId="75950512" w14:textId="7FDF48FE" w:rsidR="00071196" w:rsidRPr="00071196" w:rsidRDefault="00071196" w:rsidP="000711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0F07DF8" w14:textId="48F236AF" w:rsidR="00071196" w:rsidRPr="00D80AA6" w:rsidRDefault="00071196" w:rsidP="0007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Настройка низкочастотного (НЧ) радиоэлектронного средства, входящего в состав радиоэлектронного устройства (далее - аппаратура простого функционального назначения)</w:t>
            </w:r>
          </w:p>
        </w:tc>
      </w:tr>
      <w:tr w:rsidR="00071196" w:rsidRPr="00425FBC" w14:paraId="029009CF" w14:textId="77777777" w:rsidTr="00425FBC">
        <w:tc>
          <w:tcPr>
            <w:tcW w:w="529" w:type="pct"/>
            <w:shd w:val="clear" w:color="auto" w:fill="BFBFBF"/>
          </w:tcPr>
          <w:p w14:paraId="61BB6FFF" w14:textId="3400285E" w:rsidR="00071196" w:rsidRPr="00071196" w:rsidRDefault="00071196" w:rsidP="000711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14:paraId="6EC47A2D" w14:textId="75B2938E" w:rsidR="00071196" w:rsidRPr="00D80AA6" w:rsidRDefault="00071196" w:rsidP="0007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Настройка НЧ радиоэлектронного средства, имеющего самостоятельное применение или входящего в состав радиоэлектронного комплекса (или радиоэлектронной системы) (далее - аппаратура сложного функционального назначения)</w:t>
            </w:r>
          </w:p>
        </w:tc>
      </w:tr>
      <w:tr w:rsidR="00071196" w:rsidRPr="00425FBC" w14:paraId="425B5B1B" w14:textId="77777777" w:rsidTr="00425FBC">
        <w:tc>
          <w:tcPr>
            <w:tcW w:w="529" w:type="pct"/>
            <w:shd w:val="clear" w:color="auto" w:fill="BFBFBF"/>
          </w:tcPr>
          <w:p w14:paraId="208BB814" w14:textId="05196DCD" w:rsidR="00071196" w:rsidRPr="00071196" w:rsidRDefault="00071196" w:rsidP="000711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2B2194EF" w14:textId="0D5064C1" w:rsidR="00071196" w:rsidRPr="00D80AA6" w:rsidRDefault="00071196" w:rsidP="00071196">
            <w:pPr>
              <w:tabs>
                <w:tab w:val="left" w:pos="10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Настройка высокочастотной (ВЧ) и сверхвысокочастотной (СВЧ) аппаратуры простого функционального назначения</w:t>
            </w:r>
          </w:p>
        </w:tc>
      </w:tr>
      <w:tr w:rsidR="00071196" w:rsidRPr="00425FBC" w14:paraId="6134ADA9" w14:textId="77777777" w:rsidTr="00425FBC">
        <w:tc>
          <w:tcPr>
            <w:tcW w:w="529" w:type="pct"/>
            <w:shd w:val="clear" w:color="auto" w:fill="BFBFBF"/>
          </w:tcPr>
          <w:p w14:paraId="7920323C" w14:textId="3B96082C" w:rsidR="00071196" w:rsidRPr="00071196" w:rsidRDefault="00071196" w:rsidP="000711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63341C75" w14:textId="41E31662" w:rsidR="00071196" w:rsidRPr="00D80AA6" w:rsidRDefault="00071196" w:rsidP="00071196">
            <w:pPr>
              <w:tabs>
                <w:tab w:val="left" w:pos="9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Настройка ВЧ- и СВЧ-аппаратуры сложного функционального назначения</w:t>
            </w:r>
          </w:p>
        </w:tc>
      </w:tr>
      <w:tr w:rsidR="00071196" w:rsidRPr="00425FBC" w14:paraId="6E67AA98" w14:textId="77777777" w:rsidTr="00425FBC">
        <w:tc>
          <w:tcPr>
            <w:tcW w:w="529" w:type="pct"/>
            <w:shd w:val="clear" w:color="auto" w:fill="BFBFBF"/>
          </w:tcPr>
          <w:p w14:paraId="7273A94D" w14:textId="05C44A64" w:rsidR="00071196" w:rsidRPr="00071196" w:rsidRDefault="00071196" w:rsidP="000711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5A32EAD4" w14:textId="3D220509" w:rsidR="00071196" w:rsidRPr="00D80AA6" w:rsidRDefault="00071196" w:rsidP="0007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Эксплуатация сложных функциональных узлов радиоэлектронной аппаратуры</w:t>
            </w:r>
          </w:p>
        </w:tc>
      </w:tr>
      <w:tr w:rsidR="00071196" w:rsidRPr="00425FBC" w14:paraId="6ADA6B2C" w14:textId="77777777" w:rsidTr="00425FBC">
        <w:tc>
          <w:tcPr>
            <w:tcW w:w="529" w:type="pct"/>
            <w:shd w:val="clear" w:color="auto" w:fill="BFBFBF"/>
          </w:tcPr>
          <w:p w14:paraId="2FCDEBBB" w14:textId="1EB04AF4" w:rsidR="00071196" w:rsidRPr="00071196" w:rsidRDefault="00071196" w:rsidP="000711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09D927D9" w14:textId="4C4D898A" w:rsidR="00071196" w:rsidRPr="00D80AA6" w:rsidRDefault="00071196" w:rsidP="0007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A6">
              <w:rPr>
                <w:rFonts w:ascii="Times New Roman" w:hAnsi="Times New Roman" w:cs="Times New Roman"/>
              </w:rPr>
              <w:t>Эксплуатация радиоэлектронной аппаратуры</w:t>
            </w:r>
          </w:p>
        </w:tc>
      </w:tr>
      <w:tr w:rsidR="00071196" w:rsidRPr="00425FBC" w14:paraId="5736052F" w14:textId="77777777" w:rsidTr="00425FBC">
        <w:tc>
          <w:tcPr>
            <w:tcW w:w="529" w:type="pct"/>
            <w:shd w:val="clear" w:color="auto" w:fill="BFBFBF"/>
          </w:tcPr>
          <w:p w14:paraId="2AE393B9" w14:textId="08E79E09" w:rsidR="00071196" w:rsidRPr="00071196" w:rsidRDefault="00071196" w:rsidP="000711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77A6DB3F" w14:textId="78A2358F" w:rsidR="00071196" w:rsidRPr="00D80AA6" w:rsidRDefault="00071196" w:rsidP="00071196">
            <w:pPr>
              <w:rPr>
                <w:rFonts w:ascii="Times New Roman" w:hAnsi="Times New Roman" w:cs="Times New Roman"/>
              </w:rPr>
            </w:pPr>
            <w:r w:rsidRPr="00D80AA6">
              <w:rPr>
                <w:rFonts w:ascii="Times New Roman" w:hAnsi="Times New Roman" w:cs="Times New Roman"/>
              </w:rPr>
              <w:t>Разработка алгоритмов управления радиоэлектронными средствами на языках высокого уровня</w:t>
            </w:r>
          </w:p>
        </w:tc>
      </w:tr>
      <w:tr w:rsidR="00071196" w:rsidRPr="00425FBC" w14:paraId="3ECF2C3A" w14:textId="77777777" w:rsidTr="00425FBC">
        <w:tc>
          <w:tcPr>
            <w:tcW w:w="529" w:type="pct"/>
            <w:shd w:val="clear" w:color="auto" w:fill="BFBFBF"/>
          </w:tcPr>
          <w:p w14:paraId="5FAB5F6A" w14:textId="66EB5FC5" w:rsidR="00071196" w:rsidRPr="00071196" w:rsidRDefault="00071196" w:rsidP="000711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4C78512E" w14:textId="0EFD90D3" w:rsidR="00071196" w:rsidRPr="00D80AA6" w:rsidRDefault="00071196" w:rsidP="00071196">
            <w:pPr>
              <w:rPr>
                <w:rFonts w:ascii="Times New Roman" w:hAnsi="Times New Roman" w:cs="Times New Roman"/>
              </w:rPr>
            </w:pPr>
            <w:r w:rsidRPr="00D80AA6">
              <w:rPr>
                <w:rFonts w:ascii="Times New Roman" w:hAnsi="Times New Roman" w:cs="Times New Roman"/>
              </w:rPr>
              <w:t xml:space="preserve">Разработка исходных и исполняемых кодов программного обеспечения высокого уровня в соответствии с заданными алгоритмами функционирования </w:t>
            </w:r>
          </w:p>
        </w:tc>
      </w:tr>
      <w:tr w:rsidR="00071196" w:rsidRPr="00425FBC" w14:paraId="7056B55F" w14:textId="77777777" w:rsidTr="00425FBC">
        <w:tc>
          <w:tcPr>
            <w:tcW w:w="529" w:type="pct"/>
            <w:shd w:val="clear" w:color="auto" w:fill="BFBFBF"/>
          </w:tcPr>
          <w:p w14:paraId="38E9DC5F" w14:textId="3A65CC1D" w:rsidR="00071196" w:rsidRPr="00071196" w:rsidRDefault="00071196" w:rsidP="000711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7EB7E846" w14:textId="30A9AABF" w:rsidR="00071196" w:rsidRPr="00D80AA6" w:rsidRDefault="00071196" w:rsidP="00071196">
            <w:pPr>
              <w:rPr>
                <w:rFonts w:ascii="Times New Roman" w:hAnsi="Times New Roman" w:cs="Times New Roman"/>
              </w:rPr>
            </w:pPr>
            <w:r w:rsidRPr="00D80AA6">
              <w:rPr>
                <w:rFonts w:ascii="Times New Roman" w:hAnsi="Times New Roman" w:cs="Times New Roman"/>
              </w:rPr>
              <w:t>Разработка программной и эксплуатационной программной документации для программного обеспечения на языках высокого уровня</w:t>
            </w:r>
          </w:p>
        </w:tc>
      </w:tr>
      <w:tr w:rsidR="006568E8" w:rsidRPr="00425FBC" w14:paraId="7C60D367" w14:textId="77777777" w:rsidTr="00425FBC">
        <w:tc>
          <w:tcPr>
            <w:tcW w:w="529" w:type="pct"/>
            <w:shd w:val="clear" w:color="auto" w:fill="BFBFBF"/>
          </w:tcPr>
          <w:p w14:paraId="1B3F6669" w14:textId="3EEF88EB" w:rsidR="006568E8" w:rsidRDefault="006568E8" w:rsidP="006568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6A488D47" w14:textId="08562C13" w:rsidR="006568E8" w:rsidRPr="00D80AA6" w:rsidRDefault="006568E8" w:rsidP="006568E8">
            <w:pPr>
              <w:rPr>
                <w:rFonts w:ascii="Times New Roman" w:hAnsi="Times New Roman" w:cs="Times New Roman"/>
              </w:rPr>
            </w:pPr>
            <w:r w:rsidRPr="00D80AA6">
              <w:rPr>
                <w:rFonts w:ascii="Times New Roman" w:hAnsi="Times New Roman" w:cs="Times New Roman"/>
              </w:rPr>
              <w:t>Проверка работоспособности и рефакторинг кода программного обеспечения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32682" w14:textId="77777777" w:rsidR="00464A74" w:rsidRDefault="00464A74" w:rsidP="00A130B3">
      <w:pPr>
        <w:spacing w:after="0" w:line="240" w:lineRule="auto"/>
      </w:pPr>
      <w:r>
        <w:separator/>
      </w:r>
    </w:p>
  </w:endnote>
  <w:endnote w:type="continuationSeparator" w:id="0">
    <w:p w14:paraId="7FEEAB08" w14:textId="77777777" w:rsidR="00464A74" w:rsidRDefault="00464A7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64984" w14:textId="77777777" w:rsidR="00464A74" w:rsidRDefault="00464A74" w:rsidP="00A130B3">
      <w:pPr>
        <w:spacing w:after="0" w:line="240" w:lineRule="auto"/>
      </w:pPr>
      <w:r>
        <w:separator/>
      </w:r>
    </w:p>
  </w:footnote>
  <w:footnote w:type="continuationSeparator" w:id="0">
    <w:p w14:paraId="0B2213A4" w14:textId="77777777" w:rsidR="00464A74" w:rsidRDefault="00464A7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5F690C"/>
    <w:multiLevelType w:val="hybridMultilevel"/>
    <w:tmpl w:val="A030FF42"/>
    <w:lvl w:ilvl="0" w:tplc="1AF6D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22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E6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26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6B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E7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07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24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B15A3D"/>
    <w:multiLevelType w:val="hybridMultilevel"/>
    <w:tmpl w:val="42ECDDB6"/>
    <w:lvl w:ilvl="0" w:tplc="1772D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62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C5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E5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E2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C2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AA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E5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E44FC4"/>
    <w:multiLevelType w:val="hybridMultilevel"/>
    <w:tmpl w:val="BC78022A"/>
    <w:lvl w:ilvl="0" w:tplc="5854F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4A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68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8F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61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A0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8B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1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2C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00A72"/>
    <w:rsid w:val="00023775"/>
    <w:rsid w:val="00054085"/>
    <w:rsid w:val="00071196"/>
    <w:rsid w:val="000D05FA"/>
    <w:rsid w:val="001153BD"/>
    <w:rsid w:val="001262E4"/>
    <w:rsid w:val="0014246F"/>
    <w:rsid w:val="00190E93"/>
    <w:rsid w:val="001B15DE"/>
    <w:rsid w:val="002742BA"/>
    <w:rsid w:val="002D0B77"/>
    <w:rsid w:val="002F159B"/>
    <w:rsid w:val="002F4F7D"/>
    <w:rsid w:val="00377093"/>
    <w:rsid w:val="003C33BE"/>
    <w:rsid w:val="003D0CC1"/>
    <w:rsid w:val="00401A66"/>
    <w:rsid w:val="004076EA"/>
    <w:rsid w:val="00423370"/>
    <w:rsid w:val="00425FBC"/>
    <w:rsid w:val="00460C2C"/>
    <w:rsid w:val="00464A74"/>
    <w:rsid w:val="004F5C21"/>
    <w:rsid w:val="00532AD0"/>
    <w:rsid w:val="005641B2"/>
    <w:rsid w:val="00596E5D"/>
    <w:rsid w:val="006568E8"/>
    <w:rsid w:val="00680CEA"/>
    <w:rsid w:val="006A1683"/>
    <w:rsid w:val="00716F94"/>
    <w:rsid w:val="00816681"/>
    <w:rsid w:val="008C617F"/>
    <w:rsid w:val="009047DD"/>
    <w:rsid w:val="009167FC"/>
    <w:rsid w:val="00925EE7"/>
    <w:rsid w:val="009C4B59"/>
    <w:rsid w:val="009F616C"/>
    <w:rsid w:val="00A130B3"/>
    <w:rsid w:val="00A872C4"/>
    <w:rsid w:val="00AA1894"/>
    <w:rsid w:val="00AB059B"/>
    <w:rsid w:val="00AC48C2"/>
    <w:rsid w:val="00B82068"/>
    <w:rsid w:val="00B96387"/>
    <w:rsid w:val="00C641DB"/>
    <w:rsid w:val="00C95346"/>
    <w:rsid w:val="00CD244B"/>
    <w:rsid w:val="00D17918"/>
    <w:rsid w:val="00D64484"/>
    <w:rsid w:val="00D80AA6"/>
    <w:rsid w:val="00D91CE9"/>
    <w:rsid w:val="00DC1C75"/>
    <w:rsid w:val="00DD163E"/>
    <w:rsid w:val="00E110E4"/>
    <w:rsid w:val="00E21052"/>
    <w:rsid w:val="00E44055"/>
    <w:rsid w:val="00EE2860"/>
    <w:rsid w:val="00F1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2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EE2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2D0B77"/>
    <w:rPr>
      <w:b/>
      <w:bCs/>
    </w:rPr>
  </w:style>
  <w:style w:type="paragraph" w:customStyle="1" w:styleId="formattext">
    <w:name w:val="formattext"/>
    <w:basedOn w:val="a"/>
    <w:rsid w:val="0081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6A1683"/>
  </w:style>
  <w:style w:type="character" w:styleId="aa">
    <w:name w:val="Hyperlink"/>
    <w:basedOn w:val="a0"/>
    <w:uiPriority w:val="99"/>
    <w:semiHidden/>
    <w:unhideWhenUsed/>
    <w:rsid w:val="006A1683"/>
    <w:rPr>
      <w:color w:val="0000FF"/>
      <w:u w:val="single"/>
    </w:rPr>
  </w:style>
  <w:style w:type="character" w:customStyle="1" w:styleId="11">
    <w:name w:val="Заголовок1"/>
    <w:basedOn w:val="a0"/>
    <w:rsid w:val="006A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0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90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39</cp:revision>
  <dcterms:created xsi:type="dcterms:W3CDTF">2023-01-11T11:48:00Z</dcterms:created>
  <dcterms:modified xsi:type="dcterms:W3CDTF">2023-02-15T11:57:00Z</dcterms:modified>
</cp:coreProperties>
</file>