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9C" w:rsidRDefault="00B1569C"/>
    <w:tbl>
      <w:tblPr>
        <w:tblW w:w="10632" w:type="dxa"/>
        <w:tblInd w:w="-176" w:type="dxa"/>
        <w:tblLook w:val="04A0"/>
      </w:tblPr>
      <w:tblGrid>
        <w:gridCol w:w="1129"/>
        <w:gridCol w:w="9503"/>
      </w:tblGrid>
      <w:tr w:rsidR="00B1569C" w:rsidRPr="00F745C0" w:rsidTr="00B1569C">
        <w:tc>
          <w:tcPr>
            <w:tcW w:w="1129" w:type="dxa"/>
            <w:shd w:val="clear" w:color="auto" w:fill="auto"/>
          </w:tcPr>
          <w:p w:rsidR="00B1569C" w:rsidRPr="00F745C0" w:rsidRDefault="00B1569C" w:rsidP="00D6763D">
            <w:pPr>
              <w:jc w:val="center"/>
              <w:rPr>
                <w:sz w:val="28"/>
                <w:szCs w:val="28"/>
              </w:rPr>
            </w:pPr>
            <w:bookmarkStart w:id="0" w:name="_Toc341102550"/>
            <w:bookmarkStart w:id="1" w:name="_Toc341106308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B1569C" w:rsidRPr="00F745C0" w:rsidRDefault="00B1569C" w:rsidP="00D6763D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B1569C" w:rsidRPr="00F745C0" w:rsidRDefault="00B1569C" w:rsidP="00D6763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B1569C" w:rsidRPr="00F745C0" w:rsidRDefault="00B1569C" w:rsidP="00D6763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627750" w:rsidRDefault="00627750" w:rsidP="00627750">
      <w:pPr>
        <w:jc w:val="center"/>
        <w:rPr>
          <w:b/>
          <w:caps/>
          <w:sz w:val="28"/>
          <w:szCs w:val="28"/>
        </w:rPr>
      </w:pPr>
    </w:p>
    <w:p w:rsidR="00B1569C" w:rsidRDefault="00B1569C" w:rsidP="00627750">
      <w:pPr>
        <w:jc w:val="center"/>
        <w:rPr>
          <w:b/>
          <w:caps/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B1569C" w:rsidTr="00D6763D">
        <w:trPr>
          <w:trHeight w:val="1164"/>
          <w:jc w:val="right"/>
        </w:trPr>
        <w:tc>
          <w:tcPr>
            <w:tcW w:w="5226" w:type="dxa"/>
          </w:tcPr>
          <w:p w:rsidR="00B1569C" w:rsidRDefault="00B1569C" w:rsidP="00D676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B1569C" w:rsidRPr="00D6034B" w:rsidRDefault="00B1569C" w:rsidP="00D6763D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B1569C" w:rsidRPr="00D6034B" w:rsidRDefault="00B1569C" w:rsidP="00D6763D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B1569C" w:rsidRPr="00D6034B" w:rsidRDefault="00B1569C" w:rsidP="00D6763D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B1569C" w:rsidRDefault="00B1569C" w:rsidP="00D6763D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_______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627750" w:rsidRDefault="00627750" w:rsidP="00627750">
      <w:pPr>
        <w:ind w:left="6372"/>
        <w:rPr>
          <w:sz w:val="28"/>
          <w:szCs w:val="28"/>
        </w:rPr>
      </w:pPr>
    </w:p>
    <w:p w:rsidR="00627750" w:rsidRDefault="00627750" w:rsidP="00627750">
      <w:pPr>
        <w:ind w:left="6372"/>
        <w:rPr>
          <w:sz w:val="28"/>
          <w:szCs w:val="28"/>
        </w:rPr>
      </w:pPr>
    </w:p>
    <w:p w:rsidR="00627750" w:rsidRPr="006121B1" w:rsidRDefault="00627750" w:rsidP="00627750">
      <w:pPr>
        <w:rPr>
          <w:sz w:val="28"/>
          <w:szCs w:val="28"/>
        </w:rPr>
      </w:pPr>
    </w:p>
    <w:p w:rsidR="00627750" w:rsidRPr="006121B1" w:rsidRDefault="00627750" w:rsidP="00627750">
      <w:pPr>
        <w:rPr>
          <w:sz w:val="28"/>
          <w:szCs w:val="28"/>
        </w:rPr>
      </w:pPr>
    </w:p>
    <w:p w:rsidR="00627750" w:rsidRPr="006121B1" w:rsidRDefault="00627750" w:rsidP="00627750">
      <w:pPr>
        <w:spacing w:line="360" w:lineRule="auto"/>
        <w:rPr>
          <w:sz w:val="28"/>
          <w:szCs w:val="28"/>
        </w:rPr>
      </w:pPr>
    </w:p>
    <w:p w:rsidR="00627750" w:rsidRPr="00B1569C" w:rsidRDefault="00627750" w:rsidP="00B1569C">
      <w:pPr>
        <w:spacing w:line="360" w:lineRule="auto"/>
        <w:contextualSpacing/>
        <w:jc w:val="center"/>
        <w:rPr>
          <w:b/>
          <w:caps/>
          <w:sz w:val="28"/>
          <w:szCs w:val="28"/>
        </w:rPr>
      </w:pPr>
      <w:r w:rsidRPr="00B1569C">
        <w:rPr>
          <w:b/>
          <w:caps/>
          <w:sz w:val="28"/>
          <w:szCs w:val="28"/>
        </w:rPr>
        <w:t>Методические рекомендации по внеаудиторной самостоятельной  работе для студентов</w:t>
      </w:r>
    </w:p>
    <w:p w:rsidR="00627750" w:rsidRPr="00B1569C" w:rsidRDefault="00627750" w:rsidP="00B1569C">
      <w:pPr>
        <w:spacing w:line="360" w:lineRule="auto"/>
        <w:contextualSpacing/>
        <w:jc w:val="center"/>
        <w:rPr>
          <w:b/>
          <w:caps/>
          <w:sz w:val="28"/>
          <w:szCs w:val="28"/>
        </w:rPr>
      </w:pPr>
      <w:r w:rsidRPr="00B1569C">
        <w:rPr>
          <w:b/>
          <w:caps/>
          <w:sz w:val="28"/>
          <w:szCs w:val="28"/>
        </w:rPr>
        <w:t>по дисциплине «</w:t>
      </w:r>
      <w:r w:rsidR="005A00F4" w:rsidRPr="00B1569C">
        <w:rPr>
          <w:b/>
          <w:caps/>
          <w:sz w:val="28"/>
          <w:szCs w:val="28"/>
        </w:rPr>
        <w:t xml:space="preserve">ДИСКРЕТНАЯ </w:t>
      </w:r>
      <w:r w:rsidRPr="00B1569C">
        <w:rPr>
          <w:b/>
          <w:caps/>
          <w:sz w:val="28"/>
          <w:szCs w:val="28"/>
        </w:rPr>
        <w:t>Математика»</w:t>
      </w:r>
    </w:p>
    <w:p w:rsidR="00B1569C" w:rsidRPr="00B1569C" w:rsidRDefault="00627750" w:rsidP="00B1569C">
      <w:pPr>
        <w:spacing w:line="360" w:lineRule="auto"/>
        <w:ind w:firstLine="720"/>
        <w:contextualSpacing/>
        <w:jc w:val="center"/>
        <w:rPr>
          <w:b/>
          <w:sz w:val="28"/>
          <w:szCs w:val="28"/>
        </w:rPr>
      </w:pPr>
      <w:r w:rsidRPr="00B1569C">
        <w:rPr>
          <w:b/>
          <w:caps/>
          <w:sz w:val="28"/>
          <w:szCs w:val="28"/>
        </w:rPr>
        <w:t>специальности</w:t>
      </w:r>
    </w:p>
    <w:p w:rsidR="00627750" w:rsidRPr="005A00F4" w:rsidRDefault="00B1569C" w:rsidP="00B1569C">
      <w:pPr>
        <w:spacing w:line="360" w:lineRule="auto"/>
        <w:ind w:firstLine="720"/>
        <w:contextualSpacing/>
        <w:jc w:val="center"/>
        <w:rPr>
          <w:b/>
          <w:sz w:val="28"/>
          <w:szCs w:val="28"/>
        </w:rPr>
      </w:pPr>
      <w:r w:rsidRPr="00B1569C">
        <w:rPr>
          <w:b/>
          <w:sz w:val="28"/>
          <w:szCs w:val="28"/>
        </w:rPr>
        <w:t>09.02.01</w:t>
      </w:r>
      <w:r w:rsidR="005A00F4" w:rsidRPr="00B1569C">
        <w:rPr>
          <w:b/>
          <w:bCs/>
          <w:sz w:val="28"/>
          <w:szCs w:val="28"/>
        </w:rPr>
        <w:t>КОМПЬЮТЕРНЫЕ</w:t>
      </w:r>
      <w:r w:rsidR="005A00F4" w:rsidRPr="005A00F4">
        <w:rPr>
          <w:b/>
          <w:bCs/>
          <w:sz w:val="28"/>
          <w:szCs w:val="28"/>
        </w:rPr>
        <w:t xml:space="preserve"> СИСТЕМЫ И</w:t>
      </w:r>
      <w:r>
        <w:rPr>
          <w:b/>
          <w:bCs/>
          <w:sz w:val="28"/>
          <w:szCs w:val="28"/>
        </w:rPr>
        <w:t xml:space="preserve"> КОМПЛЕКСЫ</w:t>
      </w: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Default="00627750" w:rsidP="00627750">
      <w:pPr>
        <w:jc w:val="center"/>
        <w:rPr>
          <w:sz w:val="28"/>
          <w:szCs w:val="28"/>
        </w:rPr>
      </w:pPr>
    </w:p>
    <w:p w:rsidR="00B1569C" w:rsidRDefault="00B1569C" w:rsidP="00627750">
      <w:pPr>
        <w:jc w:val="center"/>
        <w:rPr>
          <w:sz w:val="28"/>
          <w:szCs w:val="28"/>
        </w:rPr>
      </w:pPr>
    </w:p>
    <w:p w:rsidR="00B1569C" w:rsidRDefault="00B1569C" w:rsidP="00627750">
      <w:pPr>
        <w:jc w:val="center"/>
        <w:rPr>
          <w:sz w:val="28"/>
          <w:szCs w:val="28"/>
        </w:rPr>
      </w:pPr>
    </w:p>
    <w:p w:rsidR="00B1569C" w:rsidRDefault="00B1569C" w:rsidP="00627750">
      <w:pPr>
        <w:jc w:val="center"/>
        <w:rPr>
          <w:sz w:val="28"/>
          <w:szCs w:val="28"/>
        </w:rPr>
      </w:pPr>
    </w:p>
    <w:p w:rsidR="00B1569C" w:rsidRDefault="00B1569C" w:rsidP="00627750">
      <w:pPr>
        <w:jc w:val="center"/>
        <w:rPr>
          <w:sz w:val="28"/>
          <w:szCs w:val="28"/>
        </w:rPr>
      </w:pPr>
    </w:p>
    <w:p w:rsidR="00B1569C" w:rsidRDefault="00B1569C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tbl>
      <w:tblPr>
        <w:tblW w:w="10354" w:type="dxa"/>
        <w:tblLook w:val="01E0"/>
      </w:tblPr>
      <w:tblGrid>
        <w:gridCol w:w="4361"/>
        <w:gridCol w:w="5993"/>
      </w:tblGrid>
      <w:tr w:rsidR="00B1569C" w:rsidRPr="00532BDC" w:rsidTr="00D6763D">
        <w:tc>
          <w:tcPr>
            <w:tcW w:w="4361" w:type="dxa"/>
          </w:tcPr>
          <w:p w:rsidR="00B1569C" w:rsidRPr="00532BDC" w:rsidRDefault="00B1569C" w:rsidP="00D6763D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B1569C" w:rsidRPr="00D6034B" w:rsidRDefault="00B1569C" w:rsidP="00D6763D">
            <w:pP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B1569C" w:rsidRPr="00D6034B" w:rsidRDefault="00B1569C" w:rsidP="00D6763D">
            <w:pP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B1569C" w:rsidRPr="00532BDC" w:rsidRDefault="00B1569C" w:rsidP="00D6763D">
            <w:pPr>
              <w:ind w:left="742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В.Ф. Султанова</w:t>
            </w:r>
          </w:p>
          <w:p w:rsidR="00B1569C" w:rsidRPr="00532BDC" w:rsidRDefault="00B1569C" w:rsidP="00D6763D">
            <w:pPr>
              <w:ind w:left="742"/>
              <w:rPr>
                <w:sz w:val="28"/>
                <w:szCs w:val="28"/>
              </w:rPr>
            </w:pPr>
            <w:r w:rsidRPr="00532BDC">
              <w:rPr>
                <w:sz w:val="28"/>
                <w:szCs w:val="28"/>
              </w:rPr>
              <w:t>РАЗРАБОТАЛ</w:t>
            </w:r>
          </w:p>
          <w:p w:rsidR="00B1569C" w:rsidRPr="00532BDC" w:rsidRDefault="00B1569C" w:rsidP="00B1569C">
            <w:pPr>
              <w:ind w:lef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Э.Р. </w:t>
            </w:r>
            <w:proofErr w:type="spellStart"/>
            <w:r>
              <w:rPr>
                <w:sz w:val="28"/>
                <w:szCs w:val="28"/>
              </w:rPr>
              <w:t>Рамеева</w:t>
            </w:r>
            <w:proofErr w:type="spellEnd"/>
          </w:p>
        </w:tc>
      </w:tr>
    </w:tbl>
    <w:p w:rsidR="00627750" w:rsidRDefault="00627750" w:rsidP="00627750">
      <w:pPr>
        <w:jc w:val="center"/>
        <w:rPr>
          <w:sz w:val="28"/>
          <w:szCs w:val="28"/>
        </w:rPr>
      </w:pPr>
    </w:p>
    <w:p w:rsidR="00627750" w:rsidRDefault="00627750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Default="00627750" w:rsidP="00627750">
      <w:pPr>
        <w:jc w:val="center"/>
        <w:rPr>
          <w:sz w:val="28"/>
          <w:szCs w:val="28"/>
        </w:rPr>
      </w:pPr>
    </w:p>
    <w:p w:rsidR="00627750" w:rsidRDefault="00627750" w:rsidP="00627750">
      <w:pPr>
        <w:jc w:val="center"/>
        <w:rPr>
          <w:sz w:val="28"/>
          <w:szCs w:val="28"/>
        </w:rPr>
      </w:pPr>
    </w:p>
    <w:p w:rsidR="00D67ABB" w:rsidRDefault="00D67ABB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Default="00627750" w:rsidP="00627750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B1569C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627750" w:rsidRPr="00461082" w:rsidRDefault="00627750" w:rsidP="00627750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627750" w:rsidRPr="009D126B" w:rsidRDefault="00627750" w:rsidP="00627750">
      <w:pPr>
        <w:ind w:firstLine="709"/>
        <w:jc w:val="both"/>
      </w:pPr>
    </w:p>
    <w:p w:rsidR="00627750" w:rsidRPr="009D126B" w:rsidRDefault="00627750" w:rsidP="00627750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627750" w:rsidRPr="008950FC" w:rsidRDefault="00627750" w:rsidP="00627750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627750" w:rsidRPr="00461082" w:rsidRDefault="00627750" w:rsidP="00627750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 xml:space="preserve">итоговой оценкипо </w:t>
      </w:r>
      <w:r w:rsidRPr="00461082">
        <w:t>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627750" w:rsidRPr="0064266A" w:rsidRDefault="00627750" w:rsidP="00627750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627750" w:rsidRPr="00461082" w:rsidRDefault="00627750" w:rsidP="00627750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627750" w:rsidRPr="00461082" w:rsidRDefault="00627750" w:rsidP="00627750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/>
    <w:p w:rsidR="00627750" w:rsidRPr="00461082" w:rsidRDefault="00627750" w:rsidP="00627750"/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  <w:caps/>
        </w:rPr>
      </w:pPr>
      <w:r w:rsidRPr="00461082">
        <w:rPr>
          <w:b/>
          <w:caps/>
        </w:rPr>
        <w:t>Перечень самостоятельных работ</w:t>
      </w:r>
    </w:p>
    <w:p w:rsidR="00627750" w:rsidRPr="00461082" w:rsidRDefault="00627750" w:rsidP="00627750">
      <w:pPr>
        <w:jc w:val="center"/>
        <w:rPr>
          <w:color w:val="FF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4678"/>
        <w:gridCol w:w="1559"/>
      </w:tblGrid>
      <w:tr w:rsidR="00627750" w:rsidRPr="00461082" w:rsidTr="00BE4102">
        <w:tc>
          <w:tcPr>
            <w:tcW w:w="4219" w:type="dxa"/>
          </w:tcPr>
          <w:p w:rsidR="00627750" w:rsidRPr="00461082" w:rsidRDefault="00627750" w:rsidP="00640594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 УД/МДК</w:t>
            </w:r>
          </w:p>
        </w:tc>
        <w:tc>
          <w:tcPr>
            <w:tcW w:w="4678" w:type="dxa"/>
          </w:tcPr>
          <w:p w:rsidR="00627750" w:rsidRPr="00461082" w:rsidRDefault="00627750" w:rsidP="00640594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1559" w:type="dxa"/>
          </w:tcPr>
          <w:p w:rsidR="00627750" w:rsidRDefault="00627750" w:rsidP="00640594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627750" w:rsidRPr="00461082" w:rsidRDefault="00627750" w:rsidP="00640594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627750" w:rsidRPr="00461082" w:rsidTr="005A00F4">
        <w:trPr>
          <w:trHeight w:val="1172"/>
        </w:trPr>
        <w:tc>
          <w:tcPr>
            <w:tcW w:w="4219" w:type="dxa"/>
          </w:tcPr>
          <w:p w:rsidR="005A00F4" w:rsidRPr="00942826" w:rsidRDefault="005A00F4" w:rsidP="005A0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Тема 1.1</w:t>
            </w:r>
          </w:p>
          <w:p w:rsidR="00627750" w:rsidRPr="00BE4102" w:rsidRDefault="005A00F4" w:rsidP="005A00F4">
            <w:r w:rsidRPr="00942826">
              <w:t>Логические операции. Формулы логики. Таблицы истинности</w:t>
            </w:r>
          </w:p>
        </w:tc>
        <w:tc>
          <w:tcPr>
            <w:tcW w:w="4678" w:type="dxa"/>
          </w:tcPr>
          <w:p w:rsidR="00627750" w:rsidRPr="00BE4102" w:rsidRDefault="005A00F4" w:rsidP="00BE4102">
            <w:r w:rsidRPr="00942826">
              <w:t>Чтение и анализ литературы</w:t>
            </w:r>
            <w:r w:rsidRPr="00942826">
              <w:rPr>
                <w:snapToGrid w:val="0"/>
                <w:color w:val="000000"/>
              </w:rPr>
              <w:t xml:space="preserve"> [1] стр. 21-23, [2] стр. 43-49</w:t>
            </w:r>
          </w:p>
        </w:tc>
        <w:tc>
          <w:tcPr>
            <w:tcW w:w="1559" w:type="dxa"/>
          </w:tcPr>
          <w:p w:rsidR="00627750" w:rsidRPr="005A00F4" w:rsidRDefault="00B1569C" w:rsidP="00B1569C">
            <w:pPr>
              <w:jc w:val="center"/>
            </w:pPr>
            <w:r>
              <w:t>2</w:t>
            </w:r>
          </w:p>
        </w:tc>
      </w:tr>
      <w:tr w:rsidR="00627750" w:rsidRPr="00461082" w:rsidTr="00BE4102">
        <w:tc>
          <w:tcPr>
            <w:tcW w:w="4219" w:type="dxa"/>
          </w:tcPr>
          <w:p w:rsidR="005A00F4" w:rsidRPr="00942826" w:rsidRDefault="005A00F4" w:rsidP="005A0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Тема 1.2</w:t>
            </w:r>
          </w:p>
          <w:p w:rsidR="005A00F4" w:rsidRDefault="005A00F4" w:rsidP="005A0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t>Законы алгебры логики</w:t>
            </w:r>
          </w:p>
          <w:p w:rsidR="005A00F4" w:rsidRPr="007C533D" w:rsidRDefault="005A00F4" w:rsidP="005A0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C533D">
              <w:t>Основные классы функций, полнота множества функций, теорема Поста</w:t>
            </w:r>
          </w:p>
          <w:p w:rsidR="00627750" w:rsidRPr="00FF3194" w:rsidRDefault="00627750" w:rsidP="00640594"/>
        </w:tc>
        <w:tc>
          <w:tcPr>
            <w:tcW w:w="4678" w:type="dxa"/>
          </w:tcPr>
          <w:p w:rsidR="00437779" w:rsidRDefault="00437779" w:rsidP="00640594">
            <w:r w:rsidRPr="00942826">
              <w:t>Чтение и анализ литературы</w:t>
            </w:r>
          </w:p>
          <w:p w:rsidR="00627750" w:rsidRPr="00370ACE" w:rsidRDefault="005A00F4" w:rsidP="00640594">
            <w:r w:rsidRPr="00942826">
              <w:t>Решение вариативных задач и упражнений [3] гл.6 п.6.1</w:t>
            </w:r>
          </w:p>
        </w:tc>
        <w:tc>
          <w:tcPr>
            <w:tcW w:w="1559" w:type="dxa"/>
          </w:tcPr>
          <w:p w:rsidR="00627750" w:rsidRPr="005A00F4" w:rsidRDefault="00437779" w:rsidP="00640594">
            <w:pPr>
              <w:jc w:val="center"/>
            </w:pPr>
            <w:r>
              <w:t>1</w:t>
            </w:r>
          </w:p>
          <w:p w:rsidR="00627750" w:rsidRPr="00437779" w:rsidRDefault="00437779" w:rsidP="00437779">
            <w:pPr>
              <w:jc w:val="center"/>
            </w:pPr>
            <w:r>
              <w:t>1</w:t>
            </w:r>
          </w:p>
          <w:p w:rsidR="00627750" w:rsidRDefault="00627750" w:rsidP="00640594">
            <w:pPr>
              <w:rPr>
                <w:lang w:val="en-US"/>
              </w:rPr>
            </w:pPr>
          </w:p>
          <w:p w:rsidR="00627750" w:rsidRPr="006C19C9" w:rsidRDefault="00627750" w:rsidP="00640594">
            <w:pPr>
              <w:jc w:val="center"/>
              <w:rPr>
                <w:lang w:val="en-US"/>
              </w:rPr>
            </w:pPr>
          </w:p>
        </w:tc>
      </w:tr>
      <w:tr w:rsidR="00627750" w:rsidRPr="00461082" w:rsidTr="005A00F4">
        <w:trPr>
          <w:trHeight w:val="1307"/>
        </w:trPr>
        <w:tc>
          <w:tcPr>
            <w:tcW w:w="4219" w:type="dxa"/>
          </w:tcPr>
          <w:p w:rsidR="005A00F4" w:rsidRPr="00942826" w:rsidRDefault="005A00F4" w:rsidP="005A00F4">
            <w:pPr>
              <w:autoSpaceDE w:val="0"/>
              <w:autoSpaceDN w:val="0"/>
              <w:adjustRightInd w:val="0"/>
              <w:rPr>
                <w:b/>
                <w:bCs/>
                <w:highlight w:val="white"/>
              </w:rPr>
            </w:pPr>
            <w:r w:rsidRPr="00942826">
              <w:rPr>
                <w:b/>
                <w:bCs/>
                <w:highlight w:val="white"/>
              </w:rPr>
              <w:t>Тема 2.1</w:t>
            </w:r>
          </w:p>
          <w:p w:rsidR="00627750" w:rsidRPr="005A00F4" w:rsidRDefault="005A00F4" w:rsidP="005A00F4">
            <w:r w:rsidRPr="00942826">
              <w:rPr>
                <w:highlight w:val="white"/>
              </w:rPr>
              <w:t>Понятие функции алгебры логики. Представление функции в совершенных</w:t>
            </w:r>
            <w:r>
              <w:rPr>
                <w:bCs/>
              </w:rPr>
              <w:t xml:space="preserve"> нормальных формах</w:t>
            </w:r>
          </w:p>
        </w:tc>
        <w:tc>
          <w:tcPr>
            <w:tcW w:w="4678" w:type="dxa"/>
          </w:tcPr>
          <w:p w:rsidR="00627750" w:rsidRPr="006C19C9" w:rsidRDefault="005A00F4" w:rsidP="00640594">
            <w:r w:rsidRPr="00942826">
              <w:t>Решение вариативных задач и упражнений [3] гл.6 п.6.1 [3] гл.6 п.6.4</w:t>
            </w:r>
            <w:r w:rsidRPr="00942826">
              <w:rPr>
                <w:b/>
                <w:bCs/>
              </w:rPr>
              <w:t>,</w:t>
            </w:r>
            <w:r w:rsidRPr="00942826">
              <w:t>[2] гл.4 п.4.4</w:t>
            </w:r>
          </w:p>
        </w:tc>
        <w:tc>
          <w:tcPr>
            <w:tcW w:w="1559" w:type="dxa"/>
          </w:tcPr>
          <w:p w:rsidR="00627750" w:rsidRDefault="00B1569C" w:rsidP="00640594">
            <w:pPr>
              <w:jc w:val="center"/>
            </w:pPr>
            <w:r>
              <w:t>2</w:t>
            </w:r>
          </w:p>
          <w:p w:rsidR="00627750" w:rsidRPr="006C19C9" w:rsidRDefault="00627750" w:rsidP="00640594"/>
          <w:p w:rsidR="00627750" w:rsidRPr="006C19C9" w:rsidRDefault="00627750" w:rsidP="00640594"/>
          <w:p w:rsidR="00627750" w:rsidRDefault="00627750" w:rsidP="00640594">
            <w:pPr>
              <w:jc w:val="center"/>
              <w:rPr>
                <w:lang w:val="en-US"/>
              </w:rPr>
            </w:pPr>
          </w:p>
          <w:p w:rsidR="00627750" w:rsidRDefault="00627750" w:rsidP="00627750">
            <w:pPr>
              <w:rPr>
                <w:lang w:val="en-US"/>
              </w:rPr>
            </w:pPr>
          </w:p>
          <w:p w:rsidR="00627750" w:rsidRPr="00627750" w:rsidRDefault="00627750" w:rsidP="00627750">
            <w:pPr>
              <w:jc w:val="center"/>
            </w:pPr>
          </w:p>
        </w:tc>
      </w:tr>
      <w:tr w:rsidR="00627750" w:rsidRPr="00461082" w:rsidTr="00BE4102">
        <w:trPr>
          <w:trHeight w:val="1189"/>
        </w:trPr>
        <w:tc>
          <w:tcPr>
            <w:tcW w:w="4219" w:type="dxa"/>
          </w:tcPr>
          <w:p w:rsidR="005A00F4" w:rsidRPr="002669DB" w:rsidRDefault="005A00F4" w:rsidP="005A0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</w:rPr>
            </w:pPr>
            <w:r w:rsidRPr="002669DB">
              <w:rPr>
                <w:b/>
              </w:rPr>
              <w:t>Тема 3.1</w:t>
            </w:r>
          </w:p>
          <w:p w:rsidR="00627750" w:rsidRPr="00FF3194" w:rsidRDefault="005A00F4" w:rsidP="005A00F4">
            <w:r w:rsidRPr="00942826">
              <w:t>Основные понятия теории множеств. Операции над множествами</w:t>
            </w:r>
          </w:p>
        </w:tc>
        <w:tc>
          <w:tcPr>
            <w:tcW w:w="4678" w:type="dxa"/>
          </w:tcPr>
          <w:p w:rsidR="00627750" w:rsidRPr="00FF3194" w:rsidRDefault="00AE7E8E" w:rsidP="00640594">
            <w:r w:rsidRPr="00942826">
              <w:t>Решение вариативных задач и упражнений</w:t>
            </w:r>
            <w:r w:rsidRPr="00942826">
              <w:rPr>
                <w:b/>
                <w:bCs/>
              </w:rPr>
              <w:t xml:space="preserve">: </w:t>
            </w:r>
            <w:r w:rsidRPr="00942826">
              <w:t>[3] гл.6 п.6.8,6.9</w:t>
            </w:r>
          </w:p>
        </w:tc>
        <w:tc>
          <w:tcPr>
            <w:tcW w:w="1559" w:type="dxa"/>
          </w:tcPr>
          <w:p w:rsidR="00627750" w:rsidRPr="00BC68DE" w:rsidRDefault="00B1569C" w:rsidP="00640594">
            <w:pPr>
              <w:jc w:val="center"/>
            </w:pPr>
            <w:r>
              <w:t>2</w:t>
            </w:r>
          </w:p>
          <w:p w:rsidR="00627750" w:rsidRPr="00BC68DE" w:rsidRDefault="00627750" w:rsidP="00640594">
            <w:pPr>
              <w:jc w:val="center"/>
            </w:pPr>
          </w:p>
          <w:p w:rsidR="00627750" w:rsidRPr="00BC68DE" w:rsidRDefault="00627750" w:rsidP="00AE7E8E">
            <w:pPr>
              <w:jc w:val="center"/>
            </w:pPr>
          </w:p>
        </w:tc>
      </w:tr>
      <w:tr w:rsidR="00627750" w:rsidRPr="00461082" w:rsidTr="00BE4102">
        <w:tc>
          <w:tcPr>
            <w:tcW w:w="4219" w:type="dxa"/>
          </w:tcPr>
          <w:p w:rsidR="00AE7E8E" w:rsidRPr="00942826" w:rsidRDefault="00AE7E8E" w:rsidP="00AE7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Тема 4.1</w:t>
            </w:r>
          </w:p>
          <w:p w:rsidR="00627750" w:rsidRPr="006C19C9" w:rsidRDefault="00AE7E8E" w:rsidP="00AE7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 w:rsidRPr="00942826">
              <w:t>Предикаты</w:t>
            </w:r>
          </w:p>
        </w:tc>
        <w:tc>
          <w:tcPr>
            <w:tcW w:w="4678" w:type="dxa"/>
          </w:tcPr>
          <w:p w:rsidR="00627750" w:rsidRPr="00F32090" w:rsidRDefault="00AE7E8E" w:rsidP="00640594">
            <w:r w:rsidRPr="00942826">
              <w:t>Решение вариативных задач и упражнений</w:t>
            </w:r>
            <w:r w:rsidRPr="00942826">
              <w:rPr>
                <w:b/>
                <w:bCs/>
              </w:rPr>
              <w:t>:</w:t>
            </w:r>
            <w:r w:rsidRPr="00942826">
              <w:t>[2]  Гл.</w:t>
            </w:r>
            <w:r>
              <w:t>7</w:t>
            </w:r>
          </w:p>
        </w:tc>
        <w:tc>
          <w:tcPr>
            <w:tcW w:w="1559" w:type="dxa"/>
          </w:tcPr>
          <w:p w:rsidR="00627750" w:rsidRDefault="00627750" w:rsidP="00640594">
            <w:pPr>
              <w:jc w:val="center"/>
            </w:pPr>
            <w:r w:rsidRPr="00BC68DE">
              <w:t>1</w:t>
            </w:r>
          </w:p>
          <w:p w:rsidR="00627750" w:rsidRPr="00F32090" w:rsidRDefault="00627750" w:rsidP="00640594">
            <w:pPr>
              <w:jc w:val="center"/>
              <w:rPr>
                <w:lang w:val="en-US"/>
              </w:rPr>
            </w:pPr>
          </w:p>
        </w:tc>
      </w:tr>
      <w:tr w:rsidR="00627750" w:rsidRPr="00461082" w:rsidTr="00BE4102">
        <w:tc>
          <w:tcPr>
            <w:tcW w:w="4219" w:type="dxa"/>
          </w:tcPr>
          <w:p w:rsidR="00AE7E8E" w:rsidRPr="00942826" w:rsidRDefault="00AE7E8E" w:rsidP="00AE7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Тема 4.2</w:t>
            </w:r>
          </w:p>
          <w:p w:rsidR="00627750" w:rsidRPr="00FF3194" w:rsidRDefault="00AE7E8E" w:rsidP="00AE7E8E">
            <w:pPr>
              <w:rPr>
                <w:bCs/>
              </w:rPr>
            </w:pPr>
            <w:r w:rsidRPr="00942826">
              <w:t>Бинарные отношения и их виды</w:t>
            </w:r>
            <w:r>
              <w:t>. Алгоритмическое перечисление основных комбинаторных объектов</w:t>
            </w:r>
          </w:p>
        </w:tc>
        <w:tc>
          <w:tcPr>
            <w:tcW w:w="4678" w:type="dxa"/>
          </w:tcPr>
          <w:p w:rsidR="00627750" w:rsidRPr="00F32090" w:rsidRDefault="00AE7E8E" w:rsidP="00640594">
            <w:pPr>
              <w:rPr>
                <w:bCs/>
              </w:rPr>
            </w:pPr>
            <w:r w:rsidRPr="00942826">
              <w:t>Решение вариативных задач и упражнений</w:t>
            </w:r>
            <w:r w:rsidRPr="00942826">
              <w:rPr>
                <w:b/>
                <w:bCs/>
                <w:spacing w:val="1"/>
              </w:rPr>
              <w:t>:</w:t>
            </w:r>
            <w:r w:rsidRPr="00942826">
              <w:t>[2] гл.2</w:t>
            </w:r>
          </w:p>
        </w:tc>
        <w:tc>
          <w:tcPr>
            <w:tcW w:w="1559" w:type="dxa"/>
          </w:tcPr>
          <w:p w:rsidR="00627750" w:rsidRPr="00BC68DE" w:rsidRDefault="00627750" w:rsidP="00640594">
            <w:pPr>
              <w:jc w:val="center"/>
            </w:pPr>
            <w:r w:rsidRPr="00BC68DE">
              <w:t>1</w:t>
            </w:r>
          </w:p>
          <w:p w:rsidR="00627750" w:rsidRPr="00F32090" w:rsidRDefault="00627750" w:rsidP="00AE7E8E">
            <w:pPr>
              <w:jc w:val="center"/>
              <w:rPr>
                <w:lang w:val="en-US"/>
              </w:rPr>
            </w:pPr>
          </w:p>
        </w:tc>
      </w:tr>
      <w:tr w:rsidR="00627750" w:rsidRPr="00461082" w:rsidTr="00BE4102">
        <w:tc>
          <w:tcPr>
            <w:tcW w:w="4219" w:type="dxa"/>
          </w:tcPr>
          <w:p w:rsidR="00AE7E8E" w:rsidRDefault="00AE7E8E" w:rsidP="00AE7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5.1</w:t>
            </w:r>
          </w:p>
          <w:p w:rsidR="00627750" w:rsidRPr="00FF3194" w:rsidRDefault="00AE7E8E" w:rsidP="00AE7E8E">
            <w:pPr>
              <w:rPr>
                <w:bCs/>
              </w:rPr>
            </w:pPr>
            <w:r w:rsidRPr="00B2048D">
              <w:rPr>
                <w:bCs/>
              </w:rPr>
              <w:t>Метод математической индукции</w:t>
            </w:r>
          </w:p>
        </w:tc>
        <w:tc>
          <w:tcPr>
            <w:tcW w:w="4678" w:type="dxa"/>
          </w:tcPr>
          <w:p w:rsidR="00627750" w:rsidRPr="00FF3194" w:rsidRDefault="00AE7E8E" w:rsidP="00640594">
            <w:r w:rsidRPr="00942826">
              <w:t>Решение вариативных задач и упражнений</w:t>
            </w:r>
            <w:r w:rsidRPr="00942826">
              <w:rPr>
                <w:b/>
                <w:bCs/>
                <w:spacing w:val="1"/>
              </w:rPr>
              <w:t>:</w:t>
            </w:r>
            <w:r w:rsidRPr="00942826">
              <w:t>[1]  гл.5 п.5.6.4</w:t>
            </w:r>
          </w:p>
        </w:tc>
        <w:tc>
          <w:tcPr>
            <w:tcW w:w="1559" w:type="dxa"/>
          </w:tcPr>
          <w:p w:rsidR="00627750" w:rsidRPr="00CB1FE9" w:rsidRDefault="00B1569C" w:rsidP="00640594">
            <w:pPr>
              <w:jc w:val="center"/>
            </w:pPr>
            <w:r>
              <w:t>2</w:t>
            </w:r>
          </w:p>
          <w:p w:rsidR="00627750" w:rsidRPr="00BC68DE" w:rsidRDefault="00627750" w:rsidP="00640594">
            <w:pPr>
              <w:jc w:val="center"/>
            </w:pPr>
          </w:p>
          <w:p w:rsidR="00627750" w:rsidRPr="00CB1FE9" w:rsidRDefault="00627750" w:rsidP="00640594">
            <w:pPr>
              <w:jc w:val="center"/>
            </w:pPr>
          </w:p>
        </w:tc>
      </w:tr>
      <w:tr w:rsidR="00627750" w:rsidRPr="00461082" w:rsidTr="00BE4102">
        <w:tc>
          <w:tcPr>
            <w:tcW w:w="4219" w:type="dxa"/>
          </w:tcPr>
          <w:p w:rsidR="00AE7E8E" w:rsidRDefault="00AE7E8E" w:rsidP="00CB1FE9">
            <w:pPr>
              <w:rPr>
                <w:b/>
                <w:bCs/>
              </w:rPr>
            </w:pPr>
            <w:r>
              <w:rPr>
                <w:b/>
                <w:bCs/>
              </w:rPr>
              <w:t>Тема 6.1</w:t>
            </w:r>
          </w:p>
          <w:p w:rsidR="00627750" w:rsidRPr="00FF3194" w:rsidRDefault="00AE7E8E" w:rsidP="00CB1FE9">
            <w:pPr>
              <w:rPr>
                <w:b/>
                <w:bCs/>
              </w:rPr>
            </w:pPr>
            <w:r w:rsidRPr="00942826">
              <w:t>Неориентированные графы. Основные понятия теории графов</w:t>
            </w:r>
          </w:p>
        </w:tc>
        <w:tc>
          <w:tcPr>
            <w:tcW w:w="4678" w:type="dxa"/>
          </w:tcPr>
          <w:p w:rsidR="00627750" w:rsidRPr="00FF3194" w:rsidRDefault="00AE7E8E" w:rsidP="00640594">
            <w:r w:rsidRPr="00942826">
              <w:t>Решение вариативных задач и упражнений</w:t>
            </w:r>
            <w:r w:rsidRPr="00942826">
              <w:rPr>
                <w:b/>
                <w:bCs/>
              </w:rPr>
              <w:t>:</w:t>
            </w:r>
            <w:r w:rsidRPr="00942826">
              <w:t>[3] гл.4 п.4.4-4.9</w:t>
            </w:r>
          </w:p>
        </w:tc>
        <w:tc>
          <w:tcPr>
            <w:tcW w:w="1559" w:type="dxa"/>
          </w:tcPr>
          <w:p w:rsidR="00627750" w:rsidRPr="00CB1FE9" w:rsidRDefault="00CB1FE9" w:rsidP="00640594">
            <w:pPr>
              <w:jc w:val="center"/>
            </w:pPr>
            <w:r>
              <w:t>1</w:t>
            </w:r>
          </w:p>
          <w:p w:rsidR="00627750" w:rsidRPr="00BC68DE" w:rsidRDefault="00627750" w:rsidP="00640594">
            <w:pPr>
              <w:jc w:val="center"/>
            </w:pPr>
          </w:p>
          <w:p w:rsidR="00627750" w:rsidRPr="00BC68DE" w:rsidRDefault="00627750" w:rsidP="00640594">
            <w:pPr>
              <w:jc w:val="center"/>
            </w:pPr>
          </w:p>
          <w:p w:rsidR="00627750" w:rsidRPr="00CB1FE9" w:rsidRDefault="00627750" w:rsidP="00640594">
            <w:pPr>
              <w:jc w:val="center"/>
            </w:pPr>
          </w:p>
        </w:tc>
      </w:tr>
      <w:tr w:rsidR="00627750" w:rsidRPr="00461082" w:rsidTr="00BE4102">
        <w:tc>
          <w:tcPr>
            <w:tcW w:w="4219" w:type="dxa"/>
          </w:tcPr>
          <w:p w:rsidR="00AE7E8E" w:rsidRPr="00942826" w:rsidRDefault="00AE7E8E" w:rsidP="00AE7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Тема 6.2</w:t>
            </w:r>
          </w:p>
          <w:p w:rsidR="00AE7E8E" w:rsidRDefault="00AE7E8E" w:rsidP="00AE7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t>Ориентированные графы. Бинарные деревья</w:t>
            </w:r>
          </w:p>
          <w:p w:rsidR="00627750" w:rsidRPr="00FF3194" w:rsidRDefault="00627750" w:rsidP="00CB1FE9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:rsidR="00627750" w:rsidRPr="00FF3194" w:rsidRDefault="00AE7E8E" w:rsidP="00640594">
            <w:r w:rsidRPr="00942826">
              <w:t>Решение вариативных задач и упражнений</w:t>
            </w:r>
            <w:r w:rsidRPr="00942826">
              <w:rPr>
                <w:b/>
                <w:bCs/>
              </w:rPr>
              <w:t>:</w:t>
            </w:r>
            <w:r w:rsidRPr="00942826">
              <w:t>[3] гл.4 п.4.9,4.10</w:t>
            </w:r>
          </w:p>
        </w:tc>
        <w:tc>
          <w:tcPr>
            <w:tcW w:w="1559" w:type="dxa"/>
          </w:tcPr>
          <w:p w:rsidR="00627750" w:rsidRPr="00F32090" w:rsidRDefault="00627750" w:rsidP="006405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627750" w:rsidRPr="00BC68DE" w:rsidRDefault="00627750" w:rsidP="00640594">
            <w:pPr>
              <w:jc w:val="center"/>
            </w:pPr>
          </w:p>
          <w:p w:rsidR="00627750" w:rsidRPr="00F32090" w:rsidRDefault="00627750" w:rsidP="00640594">
            <w:pPr>
              <w:jc w:val="center"/>
              <w:rPr>
                <w:lang w:val="en-US"/>
              </w:rPr>
            </w:pPr>
          </w:p>
        </w:tc>
      </w:tr>
      <w:tr w:rsidR="00627750" w:rsidRPr="00461082" w:rsidTr="00BE4102">
        <w:tc>
          <w:tcPr>
            <w:tcW w:w="4219" w:type="dxa"/>
          </w:tcPr>
          <w:p w:rsidR="00AE7E8E" w:rsidRPr="006A46A9" w:rsidRDefault="00AE7E8E" w:rsidP="00AE7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7.1</w:t>
            </w:r>
          </w:p>
          <w:p w:rsidR="00AE7E8E" w:rsidRDefault="00AE7E8E" w:rsidP="00AE7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t>Основы теории автоматов</w:t>
            </w:r>
          </w:p>
          <w:p w:rsidR="00627750" w:rsidRPr="00FF3194" w:rsidRDefault="00627750" w:rsidP="00640594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:rsidR="00437779" w:rsidRDefault="00437779" w:rsidP="00640594">
            <w:r w:rsidRPr="00942826">
              <w:t>Чтение и анализ литературы</w:t>
            </w:r>
          </w:p>
          <w:p w:rsidR="00627750" w:rsidRPr="00FF3194" w:rsidRDefault="00AE7E8E" w:rsidP="00640594">
            <w:r w:rsidRPr="00942826">
              <w:t>Решение вариативных задач и упражнений</w:t>
            </w:r>
            <w:r w:rsidRPr="00942826">
              <w:rPr>
                <w:b/>
                <w:bCs/>
              </w:rPr>
              <w:t>:</w:t>
            </w:r>
            <w:r w:rsidRPr="00942826">
              <w:t xml:space="preserve"> [1]  гл.7 п.7.1-7.3</w:t>
            </w:r>
          </w:p>
        </w:tc>
        <w:tc>
          <w:tcPr>
            <w:tcW w:w="1559" w:type="dxa"/>
          </w:tcPr>
          <w:p w:rsidR="00437779" w:rsidRDefault="00437779" w:rsidP="00640594">
            <w:pPr>
              <w:jc w:val="center"/>
            </w:pPr>
            <w:r>
              <w:t>1</w:t>
            </w:r>
          </w:p>
          <w:p w:rsidR="00627750" w:rsidRPr="00437779" w:rsidRDefault="00437779" w:rsidP="00437779">
            <w:pPr>
              <w:jc w:val="center"/>
            </w:pPr>
            <w:r>
              <w:t>1</w:t>
            </w:r>
          </w:p>
        </w:tc>
      </w:tr>
      <w:tr w:rsidR="00627750" w:rsidRPr="00461082" w:rsidTr="00BE4102">
        <w:tc>
          <w:tcPr>
            <w:tcW w:w="4219" w:type="dxa"/>
          </w:tcPr>
          <w:p w:rsidR="00627750" w:rsidRPr="00FF3194" w:rsidRDefault="00627750" w:rsidP="00640594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:rsidR="00627750" w:rsidRPr="00FF3194" w:rsidRDefault="00627750" w:rsidP="00640594">
            <w:pPr>
              <w:jc w:val="center"/>
            </w:pPr>
            <w:r w:rsidRPr="00461082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627750" w:rsidRPr="00225CFC" w:rsidRDefault="00AE7E8E" w:rsidP="006405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1569C">
              <w:rPr>
                <w:b/>
              </w:rPr>
              <w:t>6</w:t>
            </w:r>
          </w:p>
          <w:p w:rsidR="00627750" w:rsidRPr="00BC68DE" w:rsidRDefault="00627750" w:rsidP="00BE4102"/>
        </w:tc>
      </w:tr>
      <w:bookmarkEnd w:id="0"/>
      <w:bookmarkEnd w:id="1"/>
    </w:tbl>
    <w:p w:rsidR="00627750" w:rsidRPr="00461082" w:rsidRDefault="00627750" w:rsidP="00BE4102"/>
    <w:p w:rsidR="00627750" w:rsidRPr="00461082" w:rsidRDefault="00627750" w:rsidP="00627750">
      <w:pPr>
        <w:jc w:val="center"/>
      </w:pPr>
    </w:p>
    <w:p w:rsidR="00627750" w:rsidRPr="00461082" w:rsidRDefault="00627750" w:rsidP="00627750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1082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Задания для выполнения внеаудиторных самостоятельных работ </w:t>
      </w:r>
    </w:p>
    <w:p w:rsidR="00627750" w:rsidRPr="00461082" w:rsidRDefault="00627750" w:rsidP="00627750"/>
    <w:p w:rsidR="00D60BCF" w:rsidRDefault="00D60BCF" w:rsidP="00D60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</w:rPr>
      </w:pPr>
      <w:r w:rsidRPr="00942826">
        <w:rPr>
          <w:b/>
          <w:bCs/>
        </w:rPr>
        <w:t>Тема 1.1</w:t>
      </w:r>
      <w:r w:rsidRPr="00D60BCF">
        <w:rPr>
          <w:b/>
        </w:rPr>
        <w:t>Логические операции. Формулы логики. Таблицы истинности</w:t>
      </w:r>
    </w:p>
    <w:p w:rsidR="00627750" w:rsidRPr="00BC68DE" w:rsidRDefault="00D60BCF" w:rsidP="00627750">
      <w:pPr>
        <w:pStyle w:val="c22"/>
        <w:tabs>
          <w:tab w:val="center" w:pos="5102"/>
        </w:tabs>
        <w:spacing w:before="0" w:beforeAutospacing="0" w:after="0" w:afterAutospacing="0"/>
        <w:rPr>
          <w:b/>
        </w:rPr>
      </w:pPr>
      <w:r w:rsidRPr="00942826">
        <w:t>Чтение и анализ литературы</w:t>
      </w:r>
      <w:r w:rsidRPr="00942826">
        <w:rPr>
          <w:snapToGrid w:val="0"/>
          <w:color w:val="000000"/>
        </w:rPr>
        <w:t xml:space="preserve"> [1] стр. 21-23, [2] стр. 43-49</w:t>
      </w:r>
      <w:r w:rsidR="00627750" w:rsidRPr="00BC68DE">
        <w:rPr>
          <w:b/>
        </w:rPr>
        <w:tab/>
      </w:r>
    </w:p>
    <w:p w:rsidR="00627750" w:rsidRPr="00BC68DE" w:rsidRDefault="00627750" w:rsidP="0062775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627750" w:rsidRDefault="00627750" w:rsidP="00627750">
      <w:pPr>
        <w:pStyle w:val="c22"/>
        <w:spacing w:before="0" w:beforeAutospacing="0" w:after="0" w:afterAutospacing="0"/>
      </w:pPr>
    </w:p>
    <w:p w:rsidR="00627750" w:rsidRPr="00D60BCF" w:rsidRDefault="00D60BCF" w:rsidP="00D60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  <w:r w:rsidRPr="00942826">
        <w:rPr>
          <w:b/>
          <w:bCs/>
        </w:rPr>
        <w:t>Тема 1.2</w:t>
      </w:r>
      <w:r w:rsidRPr="00D60BCF">
        <w:rPr>
          <w:b/>
        </w:rPr>
        <w:t>Законы алгебры логики</w:t>
      </w:r>
      <w:r>
        <w:rPr>
          <w:b/>
        </w:rPr>
        <w:t>.</w:t>
      </w:r>
      <w:r w:rsidRPr="00D60BCF">
        <w:rPr>
          <w:b/>
        </w:rPr>
        <w:t>Основные классы функций, полнота множества функций, теорема Поста</w:t>
      </w:r>
    </w:p>
    <w:p w:rsidR="00D60BCF" w:rsidRDefault="00D60BCF" w:rsidP="00D60BCF">
      <w:r w:rsidRPr="00942826">
        <w:t>Чтение и анализ литературы</w:t>
      </w:r>
    </w:p>
    <w:p w:rsidR="00D60BCF" w:rsidRDefault="00D60BCF" w:rsidP="00D60BCF">
      <w:pPr>
        <w:pStyle w:val="c22"/>
        <w:spacing w:before="0" w:beforeAutospacing="0" w:after="0" w:afterAutospacing="0"/>
      </w:pPr>
      <w:r w:rsidRPr="00942826">
        <w:t>Решение вариативных задач и упражнений [3] гл.6 п.6.1</w:t>
      </w:r>
    </w:p>
    <w:p w:rsidR="00627750" w:rsidRDefault="00627750" w:rsidP="0062775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D60BCF" w:rsidRDefault="00D60BCF" w:rsidP="00627750">
      <w:pPr>
        <w:pStyle w:val="c22"/>
        <w:spacing w:before="0" w:beforeAutospacing="0" w:after="0" w:afterAutospacing="0"/>
      </w:pPr>
    </w:p>
    <w:p w:rsidR="00D60BCF" w:rsidRDefault="00D60BCF" w:rsidP="00D60BCF">
      <w:pPr>
        <w:autoSpaceDE w:val="0"/>
        <w:autoSpaceDN w:val="0"/>
        <w:adjustRightInd w:val="0"/>
        <w:rPr>
          <w:bCs/>
        </w:rPr>
      </w:pPr>
      <w:r w:rsidRPr="00942826">
        <w:rPr>
          <w:b/>
          <w:bCs/>
          <w:highlight w:val="white"/>
        </w:rPr>
        <w:t>Тема 2.1</w:t>
      </w:r>
      <w:r w:rsidRPr="00D60BCF">
        <w:rPr>
          <w:b/>
          <w:highlight w:val="white"/>
        </w:rPr>
        <w:t>Понятие функции алгебры логики. Представление функции в совершенных</w:t>
      </w:r>
      <w:r w:rsidRPr="00D60BCF">
        <w:rPr>
          <w:b/>
          <w:bCs/>
        </w:rPr>
        <w:t xml:space="preserve"> нормальных формах</w:t>
      </w:r>
    </w:p>
    <w:p w:rsidR="00D60BCF" w:rsidRDefault="00D60BCF" w:rsidP="00627750">
      <w:pPr>
        <w:pStyle w:val="c22"/>
        <w:spacing w:before="0" w:beforeAutospacing="0" w:after="0" w:afterAutospacing="0"/>
      </w:pPr>
      <w:r w:rsidRPr="00942826">
        <w:t>Решение вариативных задач и упражнений [3] гл.6 п.6.1 [3] гл.6 п.6.4</w:t>
      </w:r>
      <w:r w:rsidRPr="00942826">
        <w:rPr>
          <w:b/>
          <w:bCs/>
        </w:rPr>
        <w:t>,</w:t>
      </w:r>
      <w:r w:rsidRPr="00942826">
        <w:t>[2] гл.4 п.4.4</w:t>
      </w:r>
    </w:p>
    <w:p w:rsidR="00627750" w:rsidRDefault="00627750" w:rsidP="00627750">
      <w:pPr>
        <w:pStyle w:val="c22"/>
        <w:spacing w:before="0" w:beforeAutospacing="0" w:after="0" w:afterAutospacing="0"/>
      </w:pPr>
    </w:p>
    <w:p w:rsidR="00C41272" w:rsidRPr="00D60BCF" w:rsidRDefault="00D60BCF" w:rsidP="00D60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</w:rPr>
      </w:pPr>
      <w:r w:rsidRPr="002669DB">
        <w:rPr>
          <w:b/>
        </w:rPr>
        <w:t>Тема 3.1</w:t>
      </w:r>
      <w:r w:rsidRPr="00D60BCF">
        <w:rPr>
          <w:b/>
        </w:rPr>
        <w:t>Основные понятия теории множеств. Операции над множествами</w:t>
      </w:r>
    </w:p>
    <w:p w:rsidR="00D60BCF" w:rsidRDefault="00D60BCF" w:rsidP="00C41272">
      <w:pPr>
        <w:pStyle w:val="c22"/>
        <w:spacing w:before="0" w:beforeAutospacing="0" w:after="0" w:afterAutospacing="0"/>
      </w:pPr>
      <w:r w:rsidRPr="00942826">
        <w:t>Решение вариативных задач и упражнений</w:t>
      </w:r>
      <w:r w:rsidRPr="00942826">
        <w:rPr>
          <w:b/>
          <w:bCs/>
        </w:rPr>
        <w:t xml:space="preserve">: </w:t>
      </w:r>
      <w:r w:rsidRPr="00942826">
        <w:t>[3] гл.6 п.6.8,6.9</w:t>
      </w:r>
    </w:p>
    <w:p w:rsidR="00627750" w:rsidRDefault="00627750" w:rsidP="00627750">
      <w:pPr>
        <w:pStyle w:val="c22"/>
        <w:spacing w:before="0" w:beforeAutospacing="0" w:after="0" w:afterAutospacing="0"/>
      </w:pPr>
    </w:p>
    <w:p w:rsidR="00627750" w:rsidRPr="00647933" w:rsidRDefault="00647933" w:rsidP="0064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  <w:r w:rsidRPr="00942826">
        <w:rPr>
          <w:b/>
          <w:bCs/>
        </w:rPr>
        <w:t>Тема 4.1</w:t>
      </w:r>
      <w:r w:rsidRPr="00647933">
        <w:rPr>
          <w:b/>
        </w:rPr>
        <w:t>Предикаты</w:t>
      </w:r>
    </w:p>
    <w:p w:rsidR="00647933" w:rsidRDefault="00647933" w:rsidP="00C41272">
      <w:pPr>
        <w:pStyle w:val="c22"/>
        <w:spacing w:before="0" w:beforeAutospacing="0" w:after="0" w:afterAutospacing="0"/>
      </w:pPr>
      <w:r w:rsidRPr="00942826">
        <w:t>Решение вариативных задач и упражнений</w:t>
      </w:r>
      <w:r w:rsidRPr="00942826">
        <w:rPr>
          <w:b/>
          <w:bCs/>
        </w:rPr>
        <w:t>:</w:t>
      </w:r>
      <w:r w:rsidRPr="00942826">
        <w:t>[2]  Гл.</w:t>
      </w:r>
      <w:r>
        <w:t>7</w:t>
      </w:r>
    </w:p>
    <w:p w:rsidR="00C41272" w:rsidRPr="00647933" w:rsidRDefault="00647933" w:rsidP="0064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  <w:r w:rsidRPr="00942826">
        <w:rPr>
          <w:b/>
          <w:bCs/>
        </w:rPr>
        <w:t>Тема 4.2</w:t>
      </w:r>
      <w:r w:rsidRPr="00647933">
        <w:rPr>
          <w:b/>
        </w:rPr>
        <w:t>Бинарные отношения и их виды. Алгоритмическое перечисление основных комбинаторных объектов</w:t>
      </w:r>
    </w:p>
    <w:p w:rsidR="00647933" w:rsidRDefault="00647933" w:rsidP="00C41272">
      <w:pPr>
        <w:pStyle w:val="c22"/>
        <w:spacing w:before="0" w:beforeAutospacing="0" w:after="0" w:afterAutospacing="0"/>
      </w:pPr>
      <w:r w:rsidRPr="00942826">
        <w:t>Решение вариативных задач и упражнений</w:t>
      </w:r>
      <w:r w:rsidRPr="00942826">
        <w:rPr>
          <w:b/>
          <w:bCs/>
          <w:spacing w:val="1"/>
        </w:rPr>
        <w:t>:</w:t>
      </w:r>
      <w:r w:rsidRPr="00942826">
        <w:t>[2] гл.2</w:t>
      </w:r>
    </w:p>
    <w:p w:rsidR="00647933" w:rsidRDefault="00647933" w:rsidP="0064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Тема 5.1</w:t>
      </w:r>
      <w:bookmarkStart w:id="2" w:name="_GoBack"/>
      <w:bookmarkEnd w:id="2"/>
      <w:r w:rsidRPr="00647933">
        <w:rPr>
          <w:b/>
          <w:bCs/>
        </w:rPr>
        <w:t>Метод математической индукции</w:t>
      </w:r>
    </w:p>
    <w:p w:rsidR="00C41272" w:rsidRPr="00647933" w:rsidRDefault="00647933" w:rsidP="0064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  <w:r w:rsidRPr="00942826">
        <w:t>Решение вариативных задач и упражнений</w:t>
      </w:r>
      <w:r w:rsidRPr="00942826">
        <w:rPr>
          <w:b/>
          <w:bCs/>
          <w:spacing w:val="1"/>
        </w:rPr>
        <w:t>:</w:t>
      </w:r>
      <w:r w:rsidRPr="00942826">
        <w:t>[1]  гл.5 п.5.6.4</w:t>
      </w:r>
    </w:p>
    <w:p w:rsidR="00647933" w:rsidRDefault="00647933" w:rsidP="00647933">
      <w:r>
        <w:rPr>
          <w:b/>
          <w:bCs/>
        </w:rPr>
        <w:t xml:space="preserve">Тема 6.1 </w:t>
      </w:r>
      <w:r w:rsidRPr="00647933">
        <w:rPr>
          <w:b/>
        </w:rPr>
        <w:t>Неориентированные графы. Основные понятия теории графов</w:t>
      </w:r>
      <w:r w:rsidRPr="00942826">
        <w:t>Решение вариативных задач и упражнений</w:t>
      </w:r>
      <w:r w:rsidRPr="00942826">
        <w:rPr>
          <w:b/>
          <w:bCs/>
        </w:rPr>
        <w:t>:</w:t>
      </w:r>
      <w:r w:rsidRPr="00942826">
        <w:t>[3] гл.4 п.4.4-4.9</w:t>
      </w:r>
    </w:p>
    <w:p w:rsidR="00647933" w:rsidRPr="00647933" w:rsidRDefault="00647933" w:rsidP="0064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  <w:r w:rsidRPr="00942826">
        <w:rPr>
          <w:b/>
          <w:bCs/>
        </w:rPr>
        <w:t>Тема 6.2</w:t>
      </w:r>
      <w:r w:rsidRPr="00647933">
        <w:rPr>
          <w:b/>
        </w:rPr>
        <w:t>Ориентированные графы. Бинарные деревья</w:t>
      </w:r>
    </w:p>
    <w:p w:rsidR="00647933" w:rsidRDefault="00647933" w:rsidP="00C41272">
      <w:pPr>
        <w:pStyle w:val="c22"/>
        <w:spacing w:before="0" w:beforeAutospacing="0" w:after="0" w:afterAutospacing="0"/>
      </w:pPr>
      <w:r w:rsidRPr="00942826">
        <w:t>Решение вариативных задач и упражнений</w:t>
      </w:r>
      <w:r w:rsidRPr="00942826">
        <w:rPr>
          <w:b/>
          <w:bCs/>
        </w:rPr>
        <w:t>:</w:t>
      </w:r>
      <w:r w:rsidRPr="00942826">
        <w:t>[3] гл.4 п.4.9,4.10</w:t>
      </w:r>
    </w:p>
    <w:p w:rsidR="00C41272" w:rsidRPr="00647933" w:rsidRDefault="00647933" w:rsidP="0064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  <w:r w:rsidRPr="00942826">
        <w:rPr>
          <w:b/>
          <w:bCs/>
        </w:rPr>
        <w:t xml:space="preserve">Тема </w:t>
      </w:r>
      <w:r>
        <w:rPr>
          <w:b/>
          <w:bCs/>
        </w:rPr>
        <w:t xml:space="preserve">7.1 </w:t>
      </w:r>
      <w:r w:rsidRPr="00647933">
        <w:rPr>
          <w:b/>
        </w:rPr>
        <w:t>Основы теории автоматов</w:t>
      </w:r>
    </w:p>
    <w:p w:rsidR="00647933" w:rsidRDefault="00647933" w:rsidP="00647933">
      <w:r w:rsidRPr="00942826">
        <w:t>Чтение и анализ литературы</w:t>
      </w:r>
    </w:p>
    <w:p w:rsidR="00C41272" w:rsidRDefault="00647933" w:rsidP="00627750">
      <w:pPr>
        <w:pStyle w:val="c22"/>
        <w:spacing w:before="0" w:beforeAutospacing="0" w:after="0" w:afterAutospacing="0"/>
      </w:pPr>
      <w:r w:rsidRPr="00942826">
        <w:t>Решение вариативных задач и упражнений</w:t>
      </w:r>
      <w:r w:rsidRPr="00942826">
        <w:rPr>
          <w:b/>
          <w:bCs/>
        </w:rPr>
        <w:t>:</w:t>
      </w:r>
      <w:r w:rsidRPr="00942826">
        <w:t xml:space="preserve"> [1]  гл.7 п.7.1-7.3</w:t>
      </w:r>
    </w:p>
    <w:p w:rsidR="00647933" w:rsidRDefault="00647933" w:rsidP="00647933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C41272" w:rsidRDefault="00C41272" w:rsidP="00627750">
      <w:pPr>
        <w:pStyle w:val="c22"/>
        <w:spacing w:before="0" w:beforeAutospacing="0" w:after="0" w:afterAutospacing="0"/>
      </w:pPr>
    </w:p>
    <w:p w:rsidR="00C41272" w:rsidRDefault="00C41272" w:rsidP="00627750">
      <w:pPr>
        <w:pStyle w:val="c22"/>
        <w:spacing w:before="0" w:beforeAutospacing="0" w:after="0" w:afterAutospacing="0"/>
      </w:pPr>
    </w:p>
    <w:p w:rsidR="00C41272" w:rsidRPr="00BC68DE" w:rsidRDefault="00C41272" w:rsidP="00627750">
      <w:pPr>
        <w:pStyle w:val="c22"/>
        <w:spacing w:before="0" w:beforeAutospacing="0" w:after="0" w:afterAutospacing="0"/>
      </w:pPr>
    </w:p>
    <w:p w:rsidR="00B1569C" w:rsidRDefault="00B1569C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627750" w:rsidRPr="00997B19" w:rsidRDefault="00627750" w:rsidP="00627750">
      <w:pPr>
        <w:ind w:firstLine="720"/>
        <w:jc w:val="center"/>
        <w:rPr>
          <w:caps/>
        </w:rPr>
      </w:pPr>
      <w:r w:rsidRPr="00997B19">
        <w:rPr>
          <w:b/>
          <w:caps/>
        </w:rPr>
        <w:lastRenderedPageBreak/>
        <w:t>Информационное обеспечение обучения</w:t>
      </w:r>
    </w:p>
    <w:p w:rsidR="00B1569C" w:rsidRPr="009A2722" w:rsidRDefault="00B1569C" w:rsidP="00B1569C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ind w:firstLine="709"/>
        <w:rPr>
          <w:color w:val="000000"/>
        </w:rPr>
      </w:pPr>
      <w:r w:rsidRPr="009A2722">
        <w:rPr>
          <w:color w:val="000000"/>
        </w:rPr>
        <w:t xml:space="preserve">Основные источники: 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ind w:firstLine="709"/>
        <w:jc w:val="both"/>
      </w:pPr>
      <w:r w:rsidRPr="009A2722">
        <w:t xml:space="preserve">1. Дискретная математика [Текст]: учебник для </w:t>
      </w:r>
      <w:proofErr w:type="spellStart"/>
      <w:r w:rsidRPr="009A2722">
        <w:t>ссузов</w:t>
      </w:r>
      <w:proofErr w:type="spellEnd"/>
      <w:r w:rsidRPr="009A2722">
        <w:t xml:space="preserve"> /  М. С. Спирина, П. А. Спирин. - 11-е изд., стер. - М.: Академия, 2015.- 368 с.- (Профессиональное образование)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ind w:firstLine="709"/>
        <w:jc w:val="both"/>
      </w:pPr>
      <w:r w:rsidRPr="009A2722">
        <w:t xml:space="preserve">2. Дискретная математика : </w:t>
      </w:r>
      <w:proofErr w:type="spellStart"/>
      <w:r w:rsidRPr="009A2722">
        <w:t>учеб</w:t>
      </w:r>
      <w:proofErr w:type="gramStart"/>
      <w:r w:rsidRPr="009A2722">
        <w:t>.п</w:t>
      </w:r>
      <w:proofErr w:type="gramEnd"/>
      <w:r w:rsidRPr="009A2722">
        <w:t>особие</w:t>
      </w:r>
      <w:proofErr w:type="spellEnd"/>
      <w:r w:rsidRPr="009A2722">
        <w:t xml:space="preserve"> / С.А. </w:t>
      </w:r>
      <w:proofErr w:type="spellStart"/>
      <w:r w:rsidRPr="009A2722">
        <w:t>Канцедал</w:t>
      </w:r>
      <w:proofErr w:type="spellEnd"/>
      <w:r w:rsidRPr="009A2722">
        <w:t>. — М: ФОРУМ: ИНФРА-М, 2018. — 222 с. — (Профессиональное образование).  - Режим доступа: http://znanium.com/</w:t>
      </w:r>
      <w:r w:rsidRPr="009A2722">
        <w:rPr>
          <w:lang w:val="en-US"/>
        </w:rPr>
        <w:t>catalog</w:t>
      </w:r>
      <w:r w:rsidRPr="009A2722">
        <w:t>/</w:t>
      </w:r>
      <w:r w:rsidRPr="009A2722">
        <w:rPr>
          <w:lang w:val="en-US"/>
        </w:rPr>
        <w:t>product</w:t>
      </w:r>
      <w:r w:rsidRPr="009A2722">
        <w:t>/978416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ind w:firstLine="709"/>
        <w:jc w:val="both"/>
      </w:pPr>
      <w:r w:rsidRPr="009A2722">
        <w:t>3. Дискретная математика</w:t>
      </w:r>
      <w:proofErr w:type="gramStart"/>
      <w:r w:rsidRPr="009A2722">
        <w:t xml:space="preserve"> :</w:t>
      </w:r>
      <w:proofErr w:type="gramEnd"/>
      <w:r w:rsidRPr="009A2722">
        <w:t xml:space="preserve"> учебник / А.И. Гусева, В.С. Киреев, А.Н. Тихомирова. — М.: КУРС: ИНФРА-М, 2018. — 208 </w:t>
      </w:r>
      <w:proofErr w:type="gramStart"/>
      <w:r w:rsidRPr="009A2722">
        <w:t>с</w:t>
      </w:r>
      <w:proofErr w:type="gramEnd"/>
      <w:r w:rsidRPr="009A2722">
        <w:t>. — (Среднее профессиональное образование). - Режим доступа: http://znanium.com/</w:t>
      </w:r>
      <w:r w:rsidRPr="009A2722">
        <w:rPr>
          <w:lang w:val="en-US"/>
        </w:rPr>
        <w:t>catalog</w:t>
      </w:r>
      <w:r w:rsidRPr="009A2722">
        <w:t>/</w:t>
      </w:r>
      <w:r w:rsidRPr="009A2722">
        <w:rPr>
          <w:lang w:val="en-US"/>
        </w:rPr>
        <w:t>product</w:t>
      </w:r>
      <w:r w:rsidRPr="009A2722">
        <w:t>/910991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ind w:firstLine="709"/>
        <w:jc w:val="both"/>
      </w:pPr>
      <w:r w:rsidRPr="009A2722">
        <w:t xml:space="preserve">4. Дискретная математика: сборник задач / А.И. Гусева, В.С. Киреев, А.Н. Тихомирова. — М.: КУРС: ИНФРА-М, 2018. — 224 </w:t>
      </w:r>
      <w:proofErr w:type="gramStart"/>
      <w:r w:rsidRPr="009A2722">
        <w:t>с</w:t>
      </w:r>
      <w:proofErr w:type="gramEnd"/>
      <w:r w:rsidRPr="009A2722">
        <w:t>. — (Среднее профессиональное образование). - Режим доступа: http://znanium.com/catalog/product/929964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ind w:firstLine="709"/>
        <w:jc w:val="both"/>
      </w:pPr>
    </w:p>
    <w:p w:rsidR="00B1569C" w:rsidRPr="009A2722" w:rsidRDefault="00B1569C" w:rsidP="00B1569C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ind w:firstLine="709"/>
        <w:jc w:val="both"/>
      </w:pPr>
      <w:r w:rsidRPr="009A2722">
        <w:t>Дополнительные источники: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A2722">
        <w:rPr>
          <w:bCs/>
        </w:rPr>
        <w:t xml:space="preserve">         1. Игошин В.И. Математическая логика: Учебное пособие/ В.И. Игошин. - М.: ИНФРАМ, 2019. - 398 с. </w:t>
      </w:r>
      <w:r w:rsidRPr="009A2722">
        <w:t xml:space="preserve">- Режим доступа: </w:t>
      </w:r>
      <w:r w:rsidRPr="009A2722">
        <w:rPr>
          <w:bCs/>
        </w:rPr>
        <w:t>http://znanium.com/catalog/product/987006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A2722">
        <w:rPr>
          <w:bCs/>
        </w:rPr>
        <w:t xml:space="preserve">        2. Игошин В.И. Сборник задач по математической логике и теории алгоритмов: учеб</w:t>
      </w:r>
      <w:proofErr w:type="gramStart"/>
      <w:r w:rsidRPr="009A2722">
        <w:rPr>
          <w:bCs/>
        </w:rPr>
        <w:t>.п</w:t>
      </w:r>
      <w:proofErr w:type="gramEnd"/>
      <w:r w:rsidRPr="009A2722">
        <w:rPr>
          <w:bCs/>
        </w:rPr>
        <w:t>особие/ В.И. Игошин. — М.: КУРС: ИНФРА-М, 2018. — 392 с. — (</w:t>
      </w:r>
      <w:proofErr w:type="spellStart"/>
      <w:r w:rsidRPr="009A2722">
        <w:rPr>
          <w:bCs/>
        </w:rPr>
        <w:t>Бакалавриат</w:t>
      </w:r>
      <w:proofErr w:type="spellEnd"/>
      <w:r w:rsidRPr="009A2722">
        <w:rPr>
          <w:bCs/>
        </w:rPr>
        <w:t xml:space="preserve">). </w:t>
      </w:r>
      <w:r w:rsidRPr="009A2722">
        <w:t xml:space="preserve">- Режим доступа: </w:t>
      </w:r>
      <w:r w:rsidRPr="009A2722">
        <w:rPr>
          <w:bCs/>
        </w:rPr>
        <w:t>http://znanium.com/catalog/product/907471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ind w:firstLine="709"/>
        <w:jc w:val="both"/>
      </w:pPr>
    </w:p>
    <w:p w:rsidR="00B1569C" w:rsidRPr="009A2722" w:rsidRDefault="00B1569C" w:rsidP="00B1569C">
      <w:pPr>
        <w:widowControl w:val="0"/>
        <w:autoSpaceDE w:val="0"/>
        <w:autoSpaceDN w:val="0"/>
        <w:adjustRightInd w:val="0"/>
        <w:ind w:firstLine="720"/>
        <w:jc w:val="both"/>
      </w:pPr>
      <w:r w:rsidRPr="009A2722">
        <w:t>Интернет ресурсы: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9A2722">
        <w:rPr>
          <w:bCs/>
        </w:rPr>
        <w:t xml:space="preserve">1. </w:t>
      </w:r>
      <w:r w:rsidRPr="009A2722">
        <w:t xml:space="preserve">Википедия – Свободная энциклопедия </w:t>
      </w:r>
      <w:r w:rsidRPr="009A2722">
        <w:rPr>
          <w:bCs/>
        </w:rPr>
        <w:t xml:space="preserve">[Электронный ресурс] – режим доступа: </w:t>
      </w:r>
      <w:r w:rsidRPr="009A2722">
        <w:t>http://ru.wikipedia.org (2001-2019)</w:t>
      </w:r>
    </w:p>
    <w:p w:rsidR="00B1569C" w:rsidRPr="009A2722" w:rsidRDefault="00B1569C" w:rsidP="00B1569C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9A2722">
        <w:rPr>
          <w:bCs/>
        </w:rPr>
        <w:t>2. Электронно-библиотечная система. [Электронный ресурс] – режим доступа: http://znanium.com/ (2002-2019)</w:t>
      </w:r>
    </w:p>
    <w:sectPr w:rsidR="00B1569C" w:rsidRPr="009A2722" w:rsidSect="00310DC5">
      <w:footerReference w:type="even" r:id="rId7"/>
      <w:foot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A18" w:rsidRDefault="000D6A18" w:rsidP="00DC1B15">
      <w:r>
        <w:separator/>
      </w:r>
    </w:p>
  </w:endnote>
  <w:endnote w:type="continuationSeparator" w:id="1">
    <w:p w:rsidR="000D6A18" w:rsidRDefault="000D6A18" w:rsidP="00DC1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E6F" w:rsidRDefault="00010EE9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58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E6F" w:rsidRDefault="00D67ABB" w:rsidP="003961F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E6F" w:rsidRDefault="00010EE9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58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7ABB">
      <w:rPr>
        <w:rStyle w:val="a5"/>
        <w:noProof/>
      </w:rPr>
      <w:t>5</w:t>
    </w:r>
    <w:r>
      <w:rPr>
        <w:rStyle w:val="a5"/>
      </w:rPr>
      <w:fldChar w:fldCharType="end"/>
    </w:r>
  </w:p>
  <w:p w:rsidR="00816E6F" w:rsidRDefault="00D67ABB" w:rsidP="003961F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A18" w:rsidRDefault="000D6A18" w:rsidP="00DC1B15">
      <w:r>
        <w:separator/>
      </w:r>
    </w:p>
  </w:footnote>
  <w:footnote w:type="continuationSeparator" w:id="1">
    <w:p w:rsidR="000D6A18" w:rsidRDefault="000D6A18" w:rsidP="00DC1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750"/>
    <w:rsid w:val="00010EE9"/>
    <w:rsid w:val="000D6A18"/>
    <w:rsid w:val="00323482"/>
    <w:rsid w:val="00437779"/>
    <w:rsid w:val="005A00F4"/>
    <w:rsid w:val="00627750"/>
    <w:rsid w:val="00647933"/>
    <w:rsid w:val="009A2722"/>
    <w:rsid w:val="00AE7E8E"/>
    <w:rsid w:val="00B1569C"/>
    <w:rsid w:val="00BE4102"/>
    <w:rsid w:val="00C41272"/>
    <w:rsid w:val="00CB1FE9"/>
    <w:rsid w:val="00D4037B"/>
    <w:rsid w:val="00D60BCF"/>
    <w:rsid w:val="00D67ABB"/>
    <w:rsid w:val="00DC1B15"/>
    <w:rsid w:val="00E1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775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75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6277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277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27750"/>
  </w:style>
  <w:style w:type="paragraph" w:customStyle="1" w:styleId="c22">
    <w:name w:val="c22"/>
    <w:basedOn w:val="a"/>
    <w:rsid w:val="00627750"/>
    <w:pPr>
      <w:spacing w:before="100" w:beforeAutospacing="1" w:after="100" w:afterAutospacing="1"/>
    </w:pPr>
  </w:style>
  <w:style w:type="paragraph" w:customStyle="1" w:styleId="c16">
    <w:name w:val="c16"/>
    <w:basedOn w:val="a"/>
    <w:rsid w:val="0062775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156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6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Фирдаус Шахмаева</dc:creator>
  <cp:lastModifiedBy>galia</cp:lastModifiedBy>
  <cp:revision>4</cp:revision>
  <dcterms:created xsi:type="dcterms:W3CDTF">2014-11-28T12:21:00Z</dcterms:created>
  <dcterms:modified xsi:type="dcterms:W3CDTF">2019-07-01T04:29:00Z</dcterms:modified>
</cp:coreProperties>
</file>