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14:paraId="33EA2E69" w14:textId="77777777" w:rsidTr="0089548A">
        <w:tc>
          <w:tcPr>
            <w:tcW w:w="1129" w:type="dxa"/>
          </w:tcPr>
          <w:p w14:paraId="5F501917" w14:textId="77777777"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 wp14:anchorId="28EDC350" wp14:editId="446A928E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14:paraId="1EDF5FFF" w14:textId="77777777"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14:paraId="7A728EE7" w14:textId="77777777"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14:paraId="17E128E2" w14:textId="77777777"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14:paraId="3A03307C" w14:textId="77777777" w:rsidR="00FA3078" w:rsidRDefault="00FA3078" w:rsidP="00FA3078">
      <w:pPr>
        <w:shd w:val="clear" w:color="auto" w:fill="FFFFFF"/>
      </w:pPr>
    </w:p>
    <w:p w14:paraId="2767E3AF" w14:textId="77777777" w:rsidR="00FA3078" w:rsidRDefault="00FA3078" w:rsidP="00FA3078">
      <w:pPr>
        <w:shd w:val="clear" w:color="auto" w:fill="FFFFFF"/>
        <w:ind w:left="754"/>
        <w:jc w:val="center"/>
      </w:pPr>
    </w:p>
    <w:p w14:paraId="579673DC" w14:textId="77777777"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14:paraId="6E624CFC" w14:textId="77777777" w:rsidTr="0089548A">
        <w:tc>
          <w:tcPr>
            <w:tcW w:w="5959" w:type="dxa"/>
          </w:tcPr>
          <w:p w14:paraId="41E79D1B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14:paraId="6D82FB02" w14:textId="77777777"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14:paraId="54E472A3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3632D">
              <w:rPr>
                <w:sz w:val="28"/>
                <w:szCs w:val="28"/>
              </w:rPr>
              <w:t>А.А. Климов</w:t>
            </w:r>
          </w:p>
          <w:p w14:paraId="5B0EBB3E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3B7849">
              <w:rPr>
                <w:sz w:val="28"/>
                <w:szCs w:val="28"/>
              </w:rPr>
              <w:t>2</w:t>
            </w:r>
            <w:r w:rsidR="008B097F">
              <w:rPr>
                <w:sz w:val="28"/>
                <w:szCs w:val="28"/>
              </w:rPr>
              <w:t>6</w:t>
            </w:r>
            <w:r w:rsidRPr="006844E5">
              <w:rPr>
                <w:sz w:val="28"/>
                <w:szCs w:val="28"/>
              </w:rPr>
              <w:t xml:space="preserve">» </w:t>
            </w:r>
            <w:r w:rsidR="003B7849">
              <w:rPr>
                <w:sz w:val="28"/>
                <w:szCs w:val="28"/>
              </w:rPr>
              <w:t>ноября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3B7849">
              <w:rPr>
                <w:sz w:val="28"/>
                <w:szCs w:val="28"/>
              </w:rPr>
              <w:t>2</w:t>
            </w:r>
            <w:r w:rsidR="008B097F">
              <w:rPr>
                <w:sz w:val="28"/>
                <w:szCs w:val="28"/>
              </w:rPr>
              <w:t>1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p w14:paraId="5F32262B" w14:textId="77777777" w:rsidR="00FA3078" w:rsidRPr="006844E5" w:rsidRDefault="00FA3078" w:rsidP="00895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1EF2800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14:paraId="6EDE3C73" w14:textId="77777777"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14:paraId="5EC1E74F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14:paraId="4FD3B251" w14:textId="77777777"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8B097F">
              <w:rPr>
                <w:sz w:val="28"/>
                <w:szCs w:val="28"/>
              </w:rPr>
              <w:t>26</w:t>
            </w:r>
            <w:r w:rsidRPr="006844E5">
              <w:rPr>
                <w:sz w:val="28"/>
                <w:szCs w:val="28"/>
              </w:rPr>
              <w:t xml:space="preserve">» </w:t>
            </w:r>
            <w:r w:rsidR="003B7849">
              <w:rPr>
                <w:sz w:val="28"/>
                <w:szCs w:val="28"/>
              </w:rPr>
              <w:t>ноября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8B097F">
              <w:rPr>
                <w:sz w:val="28"/>
                <w:szCs w:val="28"/>
              </w:rPr>
              <w:t>21</w:t>
            </w:r>
            <w:r w:rsidR="003B7849">
              <w:rPr>
                <w:sz w:val="28"/>
                <w:szCs w:val="28"/>
              </w:rPr>
              <w:t xml:space="preserve"> </w:t>
            </w:r>
            <w:r w:rsidRPr="006844E5">
              <w:rPr>
                <w:sz w:val="28"/>
                <w:szCs w:val="28"/>
              </w:rPr>
              <w:t>г.</w:t>
            </w:r>
          </w:p>
          <w:bookmarkEnd w:id="0"/>
          <w:bookmarkEnd w:id="1"/>
          <w:p w14:paraId="076CA77E" w14:textId="77777777" w:rsidR="00FA3078" w:rsidRPr="006844E5" w:rsidRDefault="00FA3078" w:rsidP="0089548A">
            <w:pPr>
              <w:jc w:val="both"/>
              <w:rPr>
                <w:sz w:val="28"/>
                <w:szCs w:val="28"/>
              </w:rPr>
            </w:pPr>
          </w:p>
        </w:tc>
      </w:tr>
    </w:tbl>
    <w:p w14:paraId="4C3052F0" w14:textId="77777777" w:rsidR="00FA3078" w:rsidRDefault="00FA3078" w:rsidP="00FA3078">
      <w:pPr>
        <w:ind w:left="4956"/>
        <w:jc w:val="both"/>
        <w:rPr>
          <w:sz w:val="28"/>
          <w:szCs w:val="28"/>
        </w:rPr>
      </w:pPr>
    </w:p>
    <w:p w14:paraId="74EA9089" w14:textId="77777777" w:rsidR="00FA3078" w:rsidRDefault="00FA3078" w:rsidP="00FA3078">
      <w:pPr>
        <w:shd w:val="clear" w:color="auto" w:fill="FFFFFF"/>
        <w:ind w:left="754"/>
        <w:jc w:val="center"/>
      </w:pPr>
    </w:p>
    <w:p w14:paraId="65B7BF52" w14:textId="77777777" w:rsidR="00FA3078" w:rsidRDefault="00FA3078" w:rsidP="00FA3078">
      <w:pPr>
        <w:shd w:val="clear" w:color="auto" w:fill="FFFFFF"/>
        <w:ind w:left="754"/>
        <w:jc w:val="center"/>
      </w:pPr>
    </w:p>
    <w:p w14:paraId="553387D3" w14:textId="77777777"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14:paraId="113D750C" w14:textId="77777777" w:rsidTr="002F3563">
        <w:tc>
          <w:tcPr>
            <w:tcW w:w="1196" w:type="dxa"/>
            <w:tcBorders>
              <w:bottom w:val="single" w:sz="4" w:space="0" w:color="auto"/>
            </w:tcBorders>
          </w:tcPr>
          <w:p w14:paraId="34EE9E18" w14:textId="77777777" w:rsidR="00FA3078" w:rsidRPr="00973882" w:rsidRDefault="00D53F7A" w:rsidP="0089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11.02.15</w:t>
            </w:r>
          </w:p>
        </w:tc>
        <w:tc>
          <w:tcPr>
            <w:tcW w:w="234" w:type="dxa"/>
          </w:tcPr>
          <w:p w14:paraId="4133BC89" w14:textId="77777777"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78D4A7FC" w14:textId="77777777" w:rsidR="00FA3078" w:rsidRPr="00973882" w:rsidRDefault="00D53F7A" w:rsidP="00895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Инфокоммуникационные сети и системы связи</w:t>
            </w:r>
          </w:p>
        </w:tc>
      </w:tr>
      <w:tr w:rsidR="00FA3078" w:rsidRPr="006844E5" w14:paraId="5323B463" w14:textId="77777777" w:rsidTr="002F3563">
        <w:tc>
          <w:tcPr>
            <w:tcW w:w="1196" w:type="dxa"/>
            <w:tcBorders>
              <w:top w:val="single" w:sz="4" w:space="0" w:color="auto"/>
            </w:tcBorders>
          </w:tcPr>
          <w:p w14:paraId="7DC002A1" w14:textId="77777777"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14:paraId="4A31E04F" w14:textId="77777777"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7677206C" w14:textId="77777777"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14:paraId="5F2F835E" w14:textId="77777777" w:rsidTr="002F3563">
        <w:tc>
          <w:tcPr>
            <w:tcW w:w="2144" w:type="dxa"/>
            <w:gridSpan w:val="3"/>
          </w:tcPr>
          <w:p w14:paraId="1BCC1C33" w14:textId="77777777"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0628907" w14:textId="4768FE44" w:rsidR="001607C2" w:rsidRPr="001607C2" w:rsidRDefault="00E15067" w:rsidP="0093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15067">
              <w:rPr>
                <w:sz w:val="28"/>
                <w:szCs w:val="28"/>
              </w:rPr>
              <w:t>пециалист по обслуживанию телекоммуникаций</w:t>
            </w:r>
          </w:p>
        </w:tc>
      </w:tr>
      <w:tr w:rsidR="00FB6CBC" w:rsidRPr="006844E5" w14:paraId="32C1D3AC" w14:textId="77777777" w:rsidTr="002F3563">
        <w:tc>
          <w:tcPr>
            <w:tcW w:w="1196" w:type="dxa"/>
          </w:tcPr>
          <w:p w14:paraId="3CCFA556" w14:textId="77777777"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14:paraId="0506A398" w14:textId="77777777"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14:paraId="6ABEBF67" w14:textId="77777777"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14:paraId="50E22D9F" w14:textId="77777777" w:rsidR="00FA3078" w:rsidRDefault="00FA3078" w:rsidP="00FA3078"/>
    <w:p w14:paraId="0FFD1930" w14:textId="77777777" w:rsidR="00FA3078" w:rsidRDefault="00FA3078" w:rsidP="00FA3078"/>
    <w:p w14:paraId="7BBBF38B" w14:textId="77777777" w:rsidR="001B3542" w:rsidRDefault="001B3542" w:rsidP="00FA3078"/>
    <w:p w14:paraId="747B02AB" w14:textId="77777777" w:rsidR="001B3542" w:rsidRDefault="001B3542" w:rsidP="00FA3078"/>
    <w:p w14:paraId="2E225EF8" w14:textId="77777777" w:rsidR="001B3542" w:rsidRDefault="001B3542" w:rsidP="00FA3078"/>
    <w:p w14:paraId="77A22BE1" w14:textId="77777777" w:rsidR="001B3542" w:rsidRDefault="001B3542" w:rsidP="00FA3078"/>
    <w:p w14:paraId="237A4423" w14:textId="77777777" w:rsidR="001B3542" w:rsidRDefault="001B3542" w:rsidP="00FA3078"/>
    <w:p w14:paraId="2494ADAF" w14:textId="77777777" w:rsidR="001B3542" w:rsidRDefault="001B3542" w:rsidP="00FA3078"/>
    <w:p w14:paraId="76D7EA89" w14:textId="77777777" w:rsidR="001B3542" w:rsidRDefault="001B3542" w:rsidP="00FA3078"/>
    <w:p w14:paraId="544D9369" w14:textId="77777777"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14:paraId="04682BED" w14:textId="77777777" w:rsidTr="0089548A">
        <w:tc>
          <w:tcPr>
            <w:tcW w:w="5393" w:type="dxa"/>
          </w:tcPr>
          <w:p w14:paraId="3F1D16E9" w14:textId="77777777" w:rsidR="00FA3078" w:rsidRPr="006844E5" w:rsidRDefault="00FA3078" w:rsidP="0089548A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04B478" w14:textId="77777777" w:rsidR="00FA3078" w:rsidRPr="006844E5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14:paraId="018C58E8" w14:textId="77777777"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</w:t>
            </w:r>
            <w:r w:rsidR="00E6002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директора ГБПОУ УКРТБ</w:t>
            </w:r>
          </w:p>
          <w:p w14:paraId="003B72AF" w14:textId="77777777"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Туктарова</w:t>
            </w:r>
            <w:proofErr w:type="spellEnd"/>
          </w:p>
          <w:p w14:paraId="03AB521C" w14:textId="77777777" w:rsidR="001E1BAD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14:paraId="5E79B36E" w14:textId="77777777"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937634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14:paraId="7DE55A52" w14:textId="77777777"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937634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Э.Р. Кабирова</w:t>
            </w:r>
          </w:p>
          <w:p w14:paraId="62C6EC68" w14:textId="77777777"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14:paraId="2B69C3EB" w14:textId="77777777" w:rsidR="00FA3078" w:rsidRDefault="00FA3078" w:rsidP="00FA3078"/>
    <w:p w14:paraId="138DD748" w14:textId="77777777" w:rsidR="00FA3078" w:rsidRDefault="00FA3078" w:rsidP="00FA3078"/>
    <w:p w14:paraId="43888E84" w14:textId="77777777" w:rsidR="00FA3078" w:rsidRDefault="00FA3078" w:rsidP="00FA3078"/>
    <w:p w14:paraId="68D041FB" w14:textId="77777777" w:rsidR="008E4D04" w:rsidRDefault="008E4D04" w:rsidP="00FA3078"/>
    <w:p w14:paraId="188026D5" w14:textId="77777777" w:rsidR="00FA3078" w:rsidRDefault="00FA3078" w:rsidP="00FA3078"/>
    <w:p w14:paraId="075E7B65" w14:textId="77777777" w:rsidR="001B3542" w:rsidRDefault="001B3542" w:rsidP="00FA3078"/>
    <w:p w14:paraId="4EB08624" w14:textId="77777777" w:rsidR="00FA3078" w:rsidRPr="00EC4E22" w:rsidRDefault="00FA3078" w:rsidP="00FA3078">
      <w:pPr>
        <w:rPr>
          <w:sz w:val="22"/>
        </w:rPr>
      </w:pPr>
    </w:p>
    <w:p w14:paraId="6516F29C" w14:textId="77777777"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8B5DD5">
        <w:rPr>
          <w:sz w:val="28"/>
          <w:szCs w:val="24"/>
        </w:rPr>
        <w:t>2</w:t>
      </w:r>
      <w:r w:rsidR="008B097F">
        <w:rPr>
          <w:sz w:val="28"/>
          <w:szCs w:val="24"/>
        </w:rPr>
        <w:t>1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14:paraId="3C663B37" w14:textId="77777777"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14:paraId="38FA8014" w14:textId="77777777"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3"/>
        <w:gridCol w:w="512"/>
      </w:tblGrid>
      <w:tr w:rsidR="00FB4B17" w:rsidRPr="00A23898" w14:paraId="7AA7BB86" w14:textId="77777777" w:rsidTr="00E50103">
        <w:tc>
          <w:tcPr>
            <w:tcW w:w="8843" w:type="dxa"/>
            <w:shd w:val="clear" w:color="auto" w:fill="auto"/>
            <w:vAlign w:val="bottom"/>
          </w:tcPr>
          <w:p w14:paraId="7D104399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1. Общие положения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73FE3798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5938DED1" w14:textId="77777777" w:rsidTr="00E50103">
        <w:tc>
          <w:tcPr>
            <w:tcW w:w="8843" w:type="dxa"/>
            <w:shd w:val="clear" w:color="auto" w:fill="auto"/>
            <w:vAlign w:val="bottom"/>
          </w:tcPr>
          <w:p w14:paraId="0FD206E2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2. Процедура проведения государственной итоговой аттестации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075EC1AE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19DAD0DC" w14:textId="77777777" w:rsidTr="00E50103">
        <w:tc>
          <w:tcPr>
            <w:tcW w:w="8843" w:type="dxa"/>
            <w:shd w:val="clear" w:color="auto" w:fill="auto"/>
            <w:vAlign w:val="bottom"/>
          </w:tcPr>
          <w:p w14:paraId="75C8D103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3. Требования к выпускной квалификационной работе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34075F2B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658B7A77" w14:textId="77777777" w:rsidTr="00E50103">
        <w:tc>
          <w:tcPr>
            <w:tcW w:w="8843" w:type="dxa"/>
            <w:shd w:val="clear" w:color="auto" w:fill="auto"/>
            <w:vAlign w:val="bottom"/>
          </w:tcPr>
          <w:p w14:paraId="7A8B5266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4. Оценка результатов государственной итоговой аттестации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4DE50206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082FFBFF" w14:textId="77777777" w:rsidTr="00E50103">
        <w:tc>
          <w:tcPr>
            <w:tcW w:w="8843" w:type="dxa"/>
            <w:shd w:val="clear" w:color="auto" w:fill="auto"/>
            <w:vAlign w:val="bottom"/>
          </w:tcPr>
          <w:p w14:paraId="32E622B7" w14:textId="77777777" w:rsidR="00FB4B17" w:rsidRPr="00A23898" w:rsidRDefault="00FB4B17" w:rsidP="00FB4B17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 xml:space="preserve">5. Порядок апелляции и пересдачи государственной </w:t>
            </w:r>
          </w:p>
          <w:p w14:paraId="41CE8725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итоговой аттестации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2B2366EA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4AE6C85B" w14:textId="77777777" w:rsidTr="00E50103">
        <w:tc>
          <w:tcPr>
            <w:tcW w:w="8843" w:type="dxa"/>
            <w:shd w:val="clear" w:color="auto" w:fill="auto"/>
            <w:vAlign w:val="bottom"/>
          </w:tcPr>
          <w:p w14:paraId="33E32913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Приложение 1. П</w:t>
            </w:r>
            <w:r w:rsidR="00E50103" w:rsidRPr="00A23898">
              <w:rPr>
                <w:sz w:val="24"/>
                <w:szCs w:val="24"/>
              </w:rPr>
              <w:t>римерный п</w:t>
            </w:r>
            <w:r w:rsidRPr="00A23898">
              <w:rPr>
                <w:sz w:val="24"/>
                <w:szCs w:val="24"/>
              </w:rPr>
              <w:t>лан работы центра проведения демонстрационного</w:t>
            </w:r>
            <w:r w:rsidR="00E50103" w:rsidRPr="00A23898">
              <w:rPr>
                <w:sz w:val="24"/>
                <w:szCs w:val="24"/>
              </w:rPr>
              <w:t xml:space="preserve"> </w:t>
            </w:r>
            <w:r w:rsidRPr="00A23898">
              <w:rPr>
                <w:sz w:val="24"/>
                <w:szCs w:val="24"/>
              </w:rPr>
              <w:t>экзамена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2CAB83A9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58D72BEC" w14:textId="77777777" w:rsidTr="00E50103">
        <w:tc>
          <w:tcPr>
            <w:tcW w:w="8843" w:type="dxa"/>
            <w:shd w:val="clear" w:color="auto" w:fill="auto"/>
            <w:vAlign w:val="bottom"/>
          </w:tcPr>
          <w:p w14:paraId="12A11C5C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Приложение 2. Примерная тематика выпускных квалификационных работ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49C9ABF8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B4B17" w:rsidRPr="00A23898" w14:paraId="306E3A9A" w14:textId="77777777" w:rsidTr="00E50103">
        <w:tc>
          <w:tcPr>
            <w:tcW w:w="8843" w:type="dxa"/>
            <w:shd w:val="clear" w:color="auto" w:fill="auto"/>
            <w:vAlign w:val="bottom"/>
          </w:tcPr>
          <w:p w14:paraId="51BCECFA" w14:textId="77777777" w:rsidR="00FB4B17" w:rsidRPr="00A23898" w:rsidRDefault="00FB4B17" w:rsidP="00DC5488">
            <w:pPr>
              <w:spacing w:before="120" w:after="120"/>
              <w:rPr>
                <w:sz w:val="24"/>
                <w:szCs w:val="24"/>
              </w:rPr>
            </w:pPr>
            <w:r w:rsidRPr="00A23898">
              <w:rPr>
                <w:sz w:val="24"/>
                <w:szCs w:val="24"/>
              </w:rPr>
              <w:t>Приложение 3. Примерное задание для демонстрационного экзамена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57DC1068" w14:textId="77777777" w:rsidR="00FB4B17" w:rsidRPr="00A23898" w:rsidRDefault="00FB4B17" w:rsidP="000F77A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FCAF11A" w14:textId="77777777" w:rsidR="00D34249" w:rsidRDefault="00D34249" w:rsidP="00D34249">
      <w:pPr>
        <w:jc w:val="center"/>
        <w:rPr>
          <w:b/>
          <w:sz w:val="24"/>
        </w:rPr>
      </w:pPr>
    </w:p>
    <w:p w14:paraId="77902D09" w14:textId="77777777"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 xml:space="preserve">1. </w:t>
      </w:r>
      <w:r w:rsidR="008B5DD5">
        <w:rPr>
          <w:b/>
        </w:rPr>
        <w:t>ОБЩИЕ ПОЛОЖЕНИЯ</w:t>
      </w:r>
    </w:p>
    <w:p w14:paraId="711CB41E" w14:textId="77777777" w:rsidR="001C0418" w:rsidRPr="008C579A" w:rsidRDefault="001C0418" w:rsidP="00D34249">
      <w:pPr>
        <w:pStyle w:val="a3"/>
      </w:pPr>
    </w:p>
    <w:p w14:paraId="7536DADB" w14:textId="77777777"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14:paraId="5476FC6B" w14:textId="77777777" w:rsidR="004E4868" w:rsidRPr="008C579A" w:rsidRDefault="004E4868" w:rsidP="004E4868">
      <w:pPr>
        <w:jc w:val="center"/>
        <w:rPr>
          <w:b/>
          <w:sz w:val="24"/>
          <w:szCs w:val="24"/>
        </w:rPr>
      </w:pPr>
    </w:p>
    <w:p w14:paraId="73BE6E42" w14:textId="77777777"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14:paraId="5755BEF0" w14:textId="77777777" w:rsidTr="004E4868">
        <w:tc>
          <w:tcPr>
            <w:tcW w:w="1196" w:type="dxa"/>
            <w:tcBorders>
              <w:right w:val="nil"/>
            </w:tcBorders>
          </w:tcPr>
          <w:p w14:paraId="6B98CE90" w14:textId="77777777" w:rsidR="004E4868" w:rsidRPr="00973882" w:rsidRDefault="00746359" w:rsidP="00895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0395C6D" w14:textId="77777777"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139BB404" w14:textId="77777777" w:rsidR="004E4868" w:rsidRPr="00973882" w:rsidRDefault="00746359" w:rsidP="00FC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сети и системы связи</w:t>
            </w:r>
          </w:p>
        </w:tc>
      </w:tr>
      <w:tr w:rsidR="004E4868" w:rsidRPr="00973882" w14:paraId="23B6D502" w14:textId="77777777" w:rsidTr="004E4868">
        <w:tc>
          <w:tcPr>
            <w:tcW w:w="1196" w:type="dxa"/>
            <w:tcBorders>
              <w:bottom w:val="nil"/>
              <w:right w:val="nil"/>
            </w:tcBorders>
          </w:tcPr>
          <w:p w14:paraId="0F8AF3F4" w14:textId="77777777"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0BD874B" w14:textId="77777777"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61FC362A" w14:textId="77777777"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14:paraId="381668D9" w14:textId="77777777"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утвержденного Приказом Министерства образования и </w:t>
      </w:r>
      <w:r w:rsidR="00746359">
        <w:rPr>
          <w:sz w:val="24"/>
          <w:szCs w:val="24"/>
        </w:rPr>
        <w:t>науки 9 декабря 2016 года № 1584</w:t>
      </w:r>
      <w:r w:rsidRPr="00973882">
        <w:rPr>
          <w:sz w:val="24"/>
          <w:szCs w:val="24"/>
        </w:rPr>
        <w:t xml:space="preserve"> (зарегистрирован Министерством юстиции Российской Федерации 26 декабря 2016г., регистрационный </w:t>
      </w:r>
      <w:r w:rsidR="00746359">
        <w:rPr>
          <w:sz w:val="24"/>
          <w:szCs w:val="24"/>
        </w:rPr>
        <w:t>№44945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14:paraId="4EC10C5F" w14:textId="77777777"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выпускника: </w:t>
      </w:r>
      <w:r w:rsidR="00746359">
        <w:rPr>
          <w:sz w:val="24"/>
          <w:szCs w:val="24"/>
        </w:rPr>
        <w:t>специалист по обслуживанию телекоммуникаций</w:t>
      </w:r>
      <w:r>
        <w:rPr>
          <w:sz w:val="24"/>
          <w:szCs w:val="24"/>
        </w:rPr>
        <w:t>.</w:t>
      </w:r>
    </w:p>
    <w:p w14:paraId="5F04738C" w14:textId="77777777"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14:paraId="48D1B64C" w14:textId="77777777" w:rsidR="00D512EB" w:rsidRDefault="00D512EB" w:rsidP="008C579A">
      <w:pPr>
        <w:jc w:val="center"/>
        <w:rPr>
          <w:b/>
          <w:sz w:val="24"/>
          <w:szCs w:val="24"/>
        </w:rPr>
      </w:pPr>
    </w:p>
    <w:p w14:paraId="304B65CA" w14:textId="77777777"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14:paraId="578CCA9A" w14:textId="77777777" w:rsidR="008C579A" w:rsidRPr="008C579A" w:rsidRDefault="008C579A" w:rsidP="008C579A">
      <w:pPr>
        <w:jc w:val="center"/>
        <w:rPr>
          <w:b/>
          <w:sz w:val="24"/>
          <w:szCs w:val="24"/>
        </w:rPr>
      </w:pPr>
    </w:p>
    <w:p w14:paraId="4F455614" w14:textId="77777777"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14:paraId="320418D4" w14:textId="77777777" w:rsidR="00F96D5B" w:rsidRDefault="00F96D5B" w:rsidP="008C579A">
      <w:pPr>
        <w:ind w:firstLine="709"/>
        <w:jc w:val="both"/>
        <w:rPr>
          <w:sz w:val="24"/>
          <w:szCs w:val="24"/>
        </w:rPr>
      </w:pPr>
    </w:p>
    <w:p w14:paraId="62395581" w14:textId="77777777"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 xml:space="preserve">1.3. </w:t>
      </w:r>
      <w:r w:rsidR="004E588D">
        <w:rPr>
          <w:b/>
          <w:sz w:val="24"/>
          <w:szCs w:val="24"/>
        </w:rPr>
        <w:t>Н</w:t>
      </w:r>
      <w:r w:rsidR="004E588D" w:rsidRPr="004E588D">
        <w:rPr>
          <w:b/>
          <w:sz w:val="24"/>
          <w:szCs w:val="24"/>
        </w:rPr>
        <w:t>ормативные правовые документы и локальные акты, регулирующие вопросы организации и проведения ГИА</w:t>
      </w:r>
    </w:p>
    <w:p w14:paraId="4C92238F" w14:textId="77777777" w:rsidR="00F96D5B" w:rsidRPr="00F96D5B" w:rsidRDefault="00F96D5B" w:rsidP="00F96D5B">
      <w:pPr>
        <w:jc w:val="center"/>
        <w:rPr>
          <w:b/>
          <w:sz w:val="24"/>
          <w:szCs w:val="24"/>
        </w:rPr>
      </w:pPr>
    </w:p>
    <w:p w14:paraId="1D6AFBCB" w14:textId="77777777" w:rsidR="00F96D5B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от 29 декабря 2012 г. № 273-ФЗ «Об образовании в Российской Федерации»;</w:t>
      </w:r>
    </w:p>
    <w:p w14:paraId="2C4A623B" w14:textId="77777777" w:rsidR="004E588D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государственный стандарт среднего профессионального образования по специальности </w:t>
      </w:r>
      <w:r w:rsidR="00746359">
        <w:rPr>
          <w:sz w:val="24"/>
          <w:szCs w:val="24"/>
        </w:rPr>
        <w:t>11.02.15</w:t>
      </w:r>
      <w:r w:rsidR="00973882">
        <w:rPr>
          <w:sz w:val="24"/>
          <w:szCs w:val="24"/>
        </w:rPr>
        <w:t xml:space="preserve"> </w:t>
      </w:r>
      <w:r w:rsidR="00746359">
        <w:rPr>
          <w:sz w:val="24"/>
          <w:szCs w:val="24"/>
        </w:rPr>
        <w:t>Инфокоммуникационные сети и системы связи</w:t>
      </w:r>
      <w:r w:rsidR="00973882">
        <w:rPr>
          <w:sz w:val="24"/>
          <w:szCs w:val="24"/>
        </w:rPr>
        <w:t xml:space="preserve">, </w:t>
      </w:r>
      <w:r w:rsidR="00746359" w:rsidRPr="00746359">
        <w:rPr>
          <w:sz w:val="24"/>
          <w:szCs w:val="24"/>
        </w:rPr>
        <w:t>Приказом Министерства образования и науки 9 декабря 2016 года № 1584 (зарегистрирован Министерством юстиции Российской Федерации 26 декабря 2016г., регистрационный №44945).</w:t>
      </w:r>
    </w:p>
    <w:p w14:paraId="3CA72FD9" w14:textId="77777777" w:rsidR="004E588D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30427">
        <w:rPr>
          <w:sz w:val="24"/>
          <w:szCs w:val="24"/>
        </w:rPr>
        <w:t>Приказ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74E37D6F" w14:textId="77777777" w:rsidR="00E30427" w:rsidRDefault="00E30427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Приказ Министерства образования и науки Российской Федерации от 16 августа 2013 г. №968 «Об утверждении Порядка проведения государственной </w:t>
      </w:r>
      <w:r w:rsidR="00F50AF9">
        <w:rPr>
          <w:sz w:val="24"/>
          <w:szCs w:val="24"/>
        </w:rPr>
        <w:t>итоговой аттестации по образовательным программам среднего профессионального образования</w:t>
      </w:r>
      <w:r>
        <w:rPr>
          <w:sz w:val="24"/>
          <w:szCs w:val="24"/>
        </w:rPr>
        <w:t>»</w:t>
      </w:r>
      <w:r w:rsidR="00F50AF9">
        <w:rPr>
          <w:sz w:val="24"/>
          <w:szCs w:val="24"/>
        </w:rPr>
        <w:t xml:space="preserve"> с изменениями, внесенными приказами Министерства образования и науки Российской Федерации от 31 января 2017 г. №74 и от 17 ноября 2017 г. № 1138;</w:t>
      </w:r>
    </w:p>
    <w:p w14:paraId="564FF0DA" w14:textId="77777777" w:rsidR="00F50AF9" w:rsidRDefault="00F50AF9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Приказ Министерства образования и науки Российской Федерации от 29 октября 2013 г. №1199 «Об утверждении перечней профессий и специальностей среднего профессионального образования»;</w:t>
      </w:r>
    </w:p>
    <w:p w14:paraId="53D7B9D4" w14:textId="77777777" w:rsidR="00F50AF9" w:rsidRPr="00844DA4" w:rsidRDefault="00F50AF9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4DA4" w:rsidRPr="00973882">
        <w:rPr>
          <w:sz w:val="24"/>
          <w:szCs w:val="24"/>
        </w:rPr>
        <w:t>Положение о проведении демонстрационного экзамена в рамках ГИА</w:t>
      </w:r>
      <w:r w:rsidR="00973882" w:rsidRPr="00973882">
        <w:rPr>
          <w:sz w:val="24"/>
          <w:szCs w:val="24"/>
        </w:rPr>
        <w:t>.</w:t>
      </w:r>
    </w:p>
    <w:p w14:paraId="1600E3AB" w14:textId="77777777" w:rsidR="009F2870" w:rsidRDefault="009F2870" w:rsidP="00F268BF">
      <w:pPr>
        <w:ind w:firstLine="709"/>
        <w:rPr>
          <w:sz w:val="24"/>
          <w:szCs w:val="24"/>
        </w:rPr>
      </w:pPr>
    </w:p>
    <w:p w14:paraId="3B2ACEF1" w14:textId="7417846F" w:rsidR="00F80D2D" w:rsidRDefault="00F80D2D" w:rsidP="00F268BF">
      <w:pPr>
        <w:ind w:firstLine="709"/>
        <w:rPr>
          <w:sz w:val="24"/>
          <w:szCs w:val="24"/>
        </w:rPr>
      </w:pPr>
    </w:p>
    <w:p w14:paraId="45408824" w14:textId="77777777" w:rsidR="00A5339B" w:rsidRDefault="00A5339B" w:rsidP="00F268BF">
      <w:pPr>
        <w:ind w:firstLine="709"/>
        <w:rPr>
          <w:sz w:val="24"/>
          <w:szCs w:val="24"/>
        </w:rPr>
      </w:pPr>
    </w:p>
    <w:p w14:paraId="7451D9C0" w14:textId="77777777" w:rsidR="00F80D2D" w:rsidRDefault="00F80D2D" w:rsidP="00F268BF">
      <w:pPr>
        <w:ind w:firstLine="709"/>
        <w:rPr>
          <w:sz w:val="24"/>
          <w:szCs w:val="24"/>
        </w:rPr>
      </w:pPr>
    </w:p>
    <w:p w14:paraId="53AFE46C" w14:textId="77777777"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14:paraId="1DDAEFE3" w14:textId="77777777" w:rsidR="00A20FA6" w:rsidRPr="00423854" w:rsidRDefault="00A20FA6" w:rsidP="00A20FA6">
      <w:pPr>
        <w:jc w:val="center"/>
        <w:rPr>
          <w:b/>
          <w:sz w:val="24"/>
          <w:szCs w:val="24"/>
        </w:rPr>
      </w:pPr>
    </w:p>
    <w:p w14:paraId="73318A1D" w14:textId="77777777" w:rsidR="00A20FA6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14:paraId="2BF9D160" w14:textId="77777777" w:rsidR="00A20FA6" w:rsidRPr="00423854" w:rsidRDefault="00A20FA6" w:rsidP="00A20FA6">
      <w:pPr>
        <w:ind w:firstLine="709"/>
        <w:rPr>
          <w:sz w:val="24"/>
          <w:szCs w:val="24"/>
        </w:rPr>
      </w:pPr>
    </w:p>
    <w:p w14:paraId="29E21D0E" w14:textId="77777777"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14:paraId="62816482" w14:textId="77777777" w:rsidR="009F2870" w:rsidRDefault="009F2870" w:rsidP="00F268BF">
      <w:pPr>
        <w:ind w:firstLine="709"/>
        <w:rPr>
          <w:sz w:val="24"/>
          <w:szCs w:val="24"/>
        </w:rPr>
      </w:pPr>
    </w:p>
    <w:p w14:paraId="18F9BD30" w14:textId="77777777" w:rsidR="00F36C59" w:rsidRDefault="00F36C59" w:rsidP="00F36C59">
      <w:pPr>
        <w:tabs>
          <w:tab w:val="left" w:pos="10773"/>
        </w:tabs>
        <w:ind w:right="-22"/>
        <w:jc w:val="both"/>
        <w:rPr>
          <w:b/>
          <w:sz w:val="24"/>
        </w:rPr>
      </w:pPr>
      <w:r>
        <w:rPr>
          <w:b/>
          <w:sz w:val="24"/>
        </w:rPr>
        <w:t>Требования к уровню подготовки выпускника к защите выпускной квалификационной работы по программе подготовки специалиста среднего звена.</w:t>
      </w:r>
    </w:p>
    <w:p w14:paraId="3FDB9016" w14:textId="77777777" w:rsidR="00F36C59" w:rsidRDefault="00F36C59" w:rsidP="00F36C59">
      <w:pPr>
        <w:tabs>
          <w:tab w:val="left" w:pos="10773"/>
        </w:tabs>
        <w:ind w:right="-22"/>
        <w:jc w:val="both"/>
        <w:rPr>
          <w:sz w:val="24"/>
        </w:rPr>
      </w:pPr>
    </w:p>
    <w:p w14:paraId="653377ED" w14:textId="49179E3E" w:rsidR="00F36C59" w:rsidRPr="00CB2B50" w:rsidRDefault="00CA20ED" w:rsidP="004E2A74">
      <w:pPr>
        <w:tabs>
          <w:tab w:val="left" w:pos="851"/>
          <w:tab w:val="left" w:pos="10773"/>
        </w:tabs>
        <w:ind w:right="-22" w:firstLine="567"/>
        <w:jc w:val="both"/>
        <w:rPr>
          <w:bCs/>
          <w:sz w:val="24"/>
          <w:szCs w:val="24"/>
        </w:rPr>
      </w:pPr>
      <w:r w:rsidRPr="00CB2B50">
        <w:rPr>
          <w:bCs/>
          <w:sz w:val="24"/>
          <w:szCs w:val="24"/>
        </w:rPr>
        <w:t xml:space="preserve">1.5.1 Иметь практический опыт в: </w:t>
      </w:r>
    </w:p>
    <w:p w14:paraId="4D7F7B7F" w14:textId="77777777" w:rsidR="00CA20ED" w:rsidRPr="00CB2B50" w:rsidRDefault="00CA20ED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выполнении монтажа и настройке сетей проводного беспроводного абонентского доступа в соответствии с действующими отраслевыми стандартами;</w:t>
      </w:r>
    </w:p>
    <w:p w14:paraId="2EB1A50F" w14:textId="77777777" w:rsidR="00CA20ED" w:rsidRPr="00CB2B50" w:rsidRDefault="00CA20ED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осуществлении технического обслуживания кабелей связи и оконечных структурированных кабельных устройств в соответствии с действующими отраслевыми стандартами;</w:t>
      </w:r>
    </w:p>
    <w:p w14:paraId="7015F5D5" w14:textId="77777777" w:rsidR="00CA20ED" w:rsidRPr="00CB2B50" w:rsidRDefault="00CA20ED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выполнении монтажа, инсталляции компьютерных сетей в соответствии с действующими отраслевыми стандартами;</w:t>
      </w:r>
    </w:p>
    <w:p w14:paraId="1584CDDD" w14:textId="77777777" w:rsidR="00CA20ED" w:rsidRPr="00CB2B50" w:rsidRDefault="00CA20ED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администрировании сетевого оборудования в соответствии с действующими отраслевыми стандартами;</w:t>
      </w:r>
    </w:p>
    <w:p w14:paraId="22DA56E7" w14:textId="77777777" w:rsidR="00CA20ED" w:rsidRPr="00CB2B50" w:rsidRDefault="00CA20ED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выполнении монтажа, первичной инсталляции, настройке системы видеонаблюдения и безопасности в соответствии с действующими отраслевыми стандартами.</w:t>
      </w:r>
    </w:p>
    <w:p w14:paraId="2444B07A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выполнении монтажа, демонтажа, первичной инсталляции, мониторинге, диагностике инфокоммуникационных систем передачи в соответствии с действующими отраслевыми стандартами.</w:t>
      </w:r>
    </w:p>
    <w:p w14:paraId="7A32FF20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устранении аварий и повреждений оборудования инфокоммуникационных систем;</w:t>
      </w:r>
    </w:p>
    <w:p w14:paraId="1172616B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разработке проектов инфокоммуникационных сетей и систем связи для предприятий и компаний малого и среднего бизнеса.</w:t>
      </w:r>
    </w:p>
    <w:p w14:paraId="59054F42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анализе сетевой инфраструктуры;</w:t>
      </w:r>
    </w:p>
    <w:p w14:paraId="3BBE8F50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выявлении угроз и уязвимости в сетевой инфраструктуре;</w:t>
      </w:r>
    </w:p>
    <w:p w14:paraId="188CBEF7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разработке комплекса методов и средств защиты информации в инфокоммуникационных сетях и системах связи;</w:t>
      </w:r>
    </w:p>
    <w:p w14:paraId="6A86C778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осуществлении текущего администрирования для защиты инфокоммуникационных сетей и систем связи;</w:t>
      </w:r>
    </w:p>
    <w:p w14:paraId="4F9F3A35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использовании специализированного программного обеспечения и оборудования для защиты инфокоммуникационных сетей и систем связи.</w:t>
      </w:r>
    </w:p>
    <w:p w14:paraId="06BCF8F9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планировании производства в рамках структурного подразделения организации на основе знания психологии личности и коллектива;</w:t>
      </w:r>
    </w:p>
    <w:p w14:paraId="1AA826E0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организации производственной деятельности в рамках структурного подразделения организации;</w:t>
      </w:r>
    </w:p>
    <w:p w14:paraId="3FE81E9D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приемах руководства производственной деятельностью структурного подразделения, отвечающего за предоставление телематических услуг.</w:t>
      </w:r>
    </w:p>
    <w:p w14:paraId="46035BB6" w14:textId="77777777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адаптации, монтаже, установке и настройке конвергентных инфокоммуникационных систем в соответствии с действующими отраслевыми стандартами;</w:t>
      </w:r>
    </w:p>
    <w:p w14:paraId="09E23268" w14:textId="2A4CB4F8" w:rsidR="00550DFC" w:rsidRPr="00CB2B50" w:rsidRDefault="00550DFC" w:rsidP="004E2A74">
      <w:pPr>
        <w:pStyle w:val="ab"/>
        <w:widowControl/>
        <w:numPr>
          <w:ilvl w:val="0"/>
          <w:numId w:val="2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администрировании конвергентных систем в соответствии с рекомендациями Международного союза электросвязи.</w:t>
      </w:r>
    </w:p>
    <w:p w14:paraId="5BC74F34" w14:textId="77777777" w:rsidR="00550DFC" w:rsidRPr="00550DFC" w:rsidRDefault="00550DFC" w:rsidP="004E2A74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Times New Roman"/>
          <w:bCs/>
          <w:sz w:val="24"/>
          <w:szCs w:val="24"/>
        </w:rPr>
      </w:pPr>
    </w:p>
    <w:p w14:paraId="34E7EAB1" w14:textId="77777777" w:rsidR="00550DFC" w:rsidRPr="00CB2B50" w:rsidRDefault="00550DFC" w:rsidP="004E2A74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CB2B50">
        <w:rPr>
          <w:bCs/>
          <w:sz w:val="24"/>
          <w:szCs w:val="24"/>
        </w:rPr>
        <w:t>1.5.2 Уметь</w:t>
      </w:r>
    </w:p>
    <w:p w14:paraId="5E16CA83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разрабатывать проект </w:t>
      </w:r>
      <w:proofErr w:type="spellStart"/>
      <w:r w:rsidRPr="00CB2B50">
        <w:rPr>
          <w:rFonts w:eastAsia="Times New Roman"/>
          <w:bCs/>
          <w:sz w:val="24"/>
          <w:szCs w:val="24"/>
        </w:rPr>
        <w:t>мультисервисной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сети доступа с предоставлением услуг связи;</w:t>
      </w:r>
    </w:p>
    <w:p w14:paraId="2B63F46F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проектировать структурированные медные и волоконно-оптические кабельные сети, сети для видеонаблюдения и систем безопасности объекта;</w:t>
      </w:r>
    </w:p>
    <w:p w14:paraId="34A50EEE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читать, интерпретировать и анализировать техническую спецификацию и чертежи проекта;</w:t>
      </w:r>
    </w:p>
    <w:p w14:paraId="3B3A9AAD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составлять альтернативные сценарии модернизации сетей доступа, способных поддерживать </w:t>
      </w:r>
      <w:proofErr w:type="spellStart"/>
      <w:r w:rsidRPr="00CB2B50">
        <w:rPr>
          <w:rFonts w:eastAsia="Times New Roman"/>
          <w:bCs/>
          <w:sz w:val="24"/>
          <w:szCs w:val="24"/>
        </w:rPr>
        <w:t>мультисервисное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обслуживание;</w:t>
      </w:r>
    </w:p>
    <w:p w14:paraId="524CACFF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выполнять монтаж и демонтаж кабельных трасс и прокладку кабелей для систем видеонаблюдения, систем безопасности объекта; охранно-пожарной сигнализации, систем пожаротушения, контроля доступа;</w:t>
      </w:r>
    </w:p>
    <w:p w14:paraId="62959DC8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подготавливать волоконно-оптический кабель к монтажу, сращиванию различными способами;</w:t>
      </w:r>
    </w:p>
    <w:p w14:paraId="20D2F81F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</w:r>
    </w:p>
    <w:p w14:paraId="58857768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установку оборудования и программного обеспечения, первичную инсталляцию, настройку, диагностику и мониторинг работоспособности оборудования широкополосного проводного и беспроводного абонентского доступа;</w:t>
      </w:r>
    </w:p>
    <w:p w14:paraId="1342A8D3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организацию электронного документооборота в соответствии с потребностями заказчика;</w:t>
      </w:r>
    </w:p>
    <w:p w14:paraId="7F536A89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осуществлять техническое обслуживание оборудования сетей </w:t>
      </w:r>
      <w:proofErr w:type="spellStart"/>
      <w:r w:rsidRPr="00CB2B50">
        <w:rPr>
          <w:rFonts w:eastAsia="Times New Roman"/>
          <w:bCs/>
          <w:sz w:val="24"/>
          <w:szCs w:val="24"/>
        </w:rPr>
        <w:t>мультисервисного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доступа; оформлять техническую документацию,</w:t>
      </w:r>
    </w:p>
    <w:p w14:paraId="3105FD45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разработку проектов коммутационных станций, узлов и сетей электросвязи для предприятий и компаний малого и среднего бизнеса;</w:t>
      </w:r>
    </w:p>
    <w:p w14:paraId="4DD21123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составлять сценарии возможного развития телекоммуникационной сети и ее фрагментов; читать техническую документацию;</w:t>
      </w:r>
    </w:p>
    <w:p w14:paraId="0EE85A16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первичную инсталляцию программного обеспечения инфокоммуникационных систем;</w:t>
      </w:r>
    </w:p>
    <w:p w14:paraId="02D4C6D4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осуществлять организацию эксплуатации и технического обслуживания инфокоммуникационных систем на основе концепции </w:t>
      </w:r>
      <w:proofErr w:type="spellStart"/>
      <w:r w:rsidRPr="00CB2B50">
        <w:rPr>
          <w:rFonts w:eastAsia="Times New Roman"/>
          <w:bCs/>
          <w:sz w:val="24"/>
          <w:szCs w:val="24"/>
        </w:rPr>
        <w:t>Telecommunication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CB2B50">
        <w:rPr>
          <w:rFonts w:eastAsia="Times New Roman"/>
          <w:bCs/>
          <w:sz w:val="24"/>
          <w:szCs w:val="24"/>
        </w:rPr>
        <w:t>management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CB2B50">
        <w:rPr>
          <w:rFonts w:eastAsia="Times New Roman"/>
          <w:bCs/>
          <w:sz w:val="24"/>
          <w:szCs w:val="24"/>
        </w:rPr>
        <w:t>network</w:t>
      </w:r>
      <w:proofErr w:type="spellEnd"/>
      <w:r w:rsidRPr="00CB2B50">
        <w:rPr>
          <w:rFonts w:eastAsia="Times New Roman"/>
          <w:bCs/>
          <w:sz w:val="24"/>
          <w:szCs w:val="24"/>
        </w:rPr>
        <w:t>;</w:t>
      </w:r>
    </w:p>
    <w:p w14:paraId="37DC5569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производить настройку и техническое обслуживание, выполнять диагностику цифровых систем коммутации и систем передачи.</w:t>
      </w:r>
    </w:p>
    <w:p w14:paraId="6BBA009B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классифицировать угрозы информационной безопасности в инфокоммуникационных системах и сетях связи;</w:t>
      </w:r>
    </w:p>
    <w:p w14:paraId="59B62E99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определять оптимальные способы обеспечения информационной безопасности;</w:t>
      </w:r>
    </w:p>
    <w:p w14:paraId="3D2679D3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мероприятия по проведению аттестационных работ и выявлению каналов утечки;</w:t>
      </w:r>
    </w:p>
    <w:p w14:paraId="081C701E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выявлять недостатки систем защиты в системах и сетях связи с использованием специализированных программных продуктов</w:t>
      </w:r>
    </w:p>
    <w:p w14:paraId="4605E7EB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выполнять расчет и установку специализированного оборудования для обеспечения максимальной защищенности сетевых элементов и логических сетей;</w:t>
      </w:r>
    </w:p>
    <w:p w14:paraId="6B9F04F9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защищать базы данных при помощи специализированных программных продуктов.</w:t>
      </w:r>
    </w:p>
    <w:p w14:paraId="6D791894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разрабатывать положение о структурном подразделении, штатное расписание и должностные инструкции;</w:t>
      </w:r>
    </w:p>
    <w:p w14:paraId="59B0CA18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lastRenderedPageBreak/>
        <w:t>планировать бюджет структурного подразделения; рационально организовывать рабочие места, рассчитывать нормы времени и норму выработки;</w:t>
      </w:r>
    </w:p>
    <w:p w14:paraId="6E45DCF2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рассчитывать и оценивать показатели, характеризующие эффективность организации обслуживания;</w:t>
      </w:r>
    </w:p>
    <w:p w14:paraId="093A3524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мотивировать работников на решение производственных задач;</w:t>
      </w:r>
    </w:p>
    <w:p w14:paraId="1915580F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предотвращать возникновения конфликтных ситуаций;</w:t>
      </w:r>
    </w:p>
    <w:p w14:paraId="62DFF0D8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осуществлять подбор необходимых материально-технических ресурсов на основе анализа по ценам и другим рыночным показателям;</w:t>
      </w:r>
    </w:p>
    <w:p w14:paraId="44276D8E" w14:textId="3F4583EA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рассчитывать технико-экономические показатели; составлять бизнес-план,</w:t>
      </w:r>
    </w:p>
    <w:p w14:paraId="5DF8A1B1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интегрировать сетевое телекоммуникационное оборудование с использованием протоколов цифровой сигнализации EUROISDN, DSS1 (EDSS), SS7, QSIG;</w:t>
      </w:r>
    </w:p>
    <w:p w14:paraId="265FE9CE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выполнять монтаж и настройку конвергентных систем связи и сетевого оборудования различных вендоров;</w:t>
      </w:r>
    </w:p>
    <w:p w14:paraId="489949E5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администрировать телекоммуникационные системы и конвергентные сети связи с помощью локальных пакетов прикладных программ, унифицировать стационарные и сотовые разновидности инфокоммуникационных услуг путем интеграции приложений, написанных в различных операционных системах для мобильных устройств;</w:t>
      </w:r>
    </w:p>
    <w:p w14:paraId="3BB4A9AA" w14:textId="77777777" w:rsidR="00550DFC" w:rsidRPr="00CB2B50" w:rsidRDefault="00550DFC" w:rsidP="004E2A74">
      <w:pPr>
        <w:pStyle w:val="ab"/>
        <w:widowControl/>
        <w:numPr>
          <w:ilvl w:val="0"/>
          <w:numId w:val="2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обслуживать абонентские устройства с доступом в сеть Интернет на основе программных оболочек и унифицированных приложений.</w:t>
      </w:r>
    </w:p>
    <w:p w14:paraId="2A1E8ABD" w14:textId="086AEB57" w:rsidR="00CA20ED" w:rsidRPr="00CB2B50" w:rsidRDefault="00CA20ED" w:rsidP="004E2A74">
      <w:pPr>
        <w:tabs>
          <w:tab w:val="left" w:pos="851"/>
          <w:tab w:val="left" w:pos="10773"/>
        </w:tabs>
        <w:ind w:right="-22" w:firstLine="567"/>
        <w:jc w:val="both"/>
        <w:rPr>
          <w:bCs/>
          <w:sz w:val="24"/>
          <w:szCs w:val="24"/>
        </w:rPr>
      </w:pPr>
    </w:p>
    <w:p w14:paraId="08D3242D" w14:textId="07D6B159" w:rsidR="00550DFC" w:rsidRPr="00CB2B50" w:rsidRDefault="00550DFC" w:rsidP="004E2A74">
      <w:pPr>
        <w:tabs>
          <w:tab w:val="left" w:pos="851"/>
          <w:tab w:val="left" w:pos="10773"/>
        </w:tabs>
        <w:ind w:right="-22" w:firstLine="567"/>
        <w:jc w:val="both"/>
        <w:rPr>
          <w:bCs/>
          <w:sz w:val="24"/>
          <w:szCs w:val="24"/>
        </w:rPr>
      </w:pPr>
      <w:r w:rsidRPr="00CB2B50">
        <w:rPr>
          <w:bCs/>
          <w:sz w:val="24"/>
          <w:szCs w:val="24"/>
        </w:rPr>
        <w:t>1.5.3 Знать</w:t>
      </w:r>
    </w:p>
    <w:p w14:paraId="0481439C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современные технологии, используемые для развития проводных и беспроводных сетей доступа;</w:t>
      </w:r>
    </w:p>
    <w:p w14:paraId="6E0B6A8C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принципы построения сетей </w:t>
      </w:r>
      <w:proofErr w:type="spellStart"/>
      <w:r w:rsidRPr="00CB2B50">
        <w:rPr>
          <w:rFonts w:eastAsia="Times New Roman"/>
          <w:bCs/>
          <w:sz w:val="24"/>
          <w:szCs w:val="24"/>
        </w:rPr>
        <w:t>мультисервисного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доступа; базовые технологии;</w:t>
      </w:r>
    </w:p>
    <w:p w14:paraId="47036383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различные виды кабелей, классификацию, конструктивные особенности, их технические характеристики,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</w:t>
      </w:r>
    </w:p>
    <w:p w14:paraId="680D6CBB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правила прокладки медных кабельных линий и волоконно-оптических кабелей в зданиях и помещениях пользователя;</w:t>
      </w:r>
    </w:p>
    <w:p w14:paraId="66114176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требования к телекоммуникационным помещениям;</w:t>
      </w:r>
    </w:p>
    <w:p w14:paraId="3F092B8D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назначение, принципы построения, область применения горизонтальной и магистральной подсистем структурированных кабельных систем;</w:t>
      </w:r>
    </w:p>
    <w:p w14:paraId="5DD89856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требования, предъявляемые при прокладке и монтаже волоконно-оптических линиях связи (далее - ВОЛС);</w:t>
      </w:r>
    </w:p>
    <w:p w14:paraId="59590C75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методику монтажа и демонтажа магистральных оптических кабелей, муфт;</w:t>
      </w:r>
    </w:p>
    <w:p w14:paraId="483FCFF3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назначение, практическое применение, конструкцию и принципы работы измерительных приборов и тестового оборудования;</w:t>
      </w:r>
    </w:p>
    <w:p w14:paraId="53198940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организацию измерений при монтаже и сдаче в эксплуатацию в эксплуатацию ВОЛС: контрольных и приемно-сдаточных испытаний на линиях связи;</w:t>
      </w:r>
    </w:p>
    <w:p w14:paraId="15B32C47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работу сетевых протоколов в сетях мультисервисных сетях доступа;</w:t>
      </w:r>
    </w:p>
    <w:p w14:paraId="15B652F9" w14:textId="77777777" w:rsidR="00550DFC" w:rsidRPr="00CB2B50" w:rsidRDefault="00550DFC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принципы проектирования и построения систем видеонаблюдения и безопасности.</w:t>
      </w:r>
    </w:p>
    <w:p w14:paraId="6192CB05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методы коммутации и их использование в сетевых технологиях;</w:t>
      </w:r>
    </w:p>
    <w:p w14:paraId="578366AA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архитектуру и принципы построения сетей с коммутацией каналов;</w:t>
      </w:r>
    </w:p>
    <w:p w14:paraId="67067E84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принципы пакетной передачи, функциональную модель инфокоммуникационной сети с коммутацией пакетов NGN, оборудование сетей передачи данных с пакетной коммутацией;</w:t>
      </w:r>
    </w:p>
    <w:p w14:paraId="7F308A55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технологию MPLS: архитектуру сети, принцип работы;</w:t>
      </w:r>
    </w:p>
    <w:p w14:paraId="0437CCCD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lastRenderedPageBreak/>
        <w:t>принципы проектирования, построения аппаратуры оптических систем передачи и транспортных сетей с временным мультиплексированием TDM и волновым мультиплексированием WDM;</w:t>
      </w:r>
    </w:p>
    <w:p w14:paraId="6BB899E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модели оптических транспортных сетей: SDH, ATM, OTN-ОТН, Ethernet;</w:t>
      </w:r>
    </w:p>
    <w:p w14:paraId="23F627EA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технологии мультиплексирования и передачи в транспортных сетях.</w:t>
      </w:r>
    </w:p>
    <w:p w14:paraId="7B3FA34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принципы построения информационно-коммуникационных сетей;</w:t>
      </w:r>
    </w:p>
    <w:p w14:paraId="5368D57B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международные стандарты информационной безопасности;</w:t>
      </w:r>
    </w:p>
    <w:p w14:paraId="77D2AA1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акустические и </w:t>
      </w:r>
      <w:proofErr w:type="spellStart"/>
      <w:r w:rsidRPr="00CB2B50">
        <w:rPr>
          <w:rFonts w:eastAsia="Times New Roman"/>
          <w:bCs/>
          <w:sz w:val="24"/>
          <w:szCs w:val="24"/>
        </w:rPr>
        <w:t>виброакустические</w:t>
      </w:r>
      <w:proofErr w:type="spellEnd"/>
      <w:r w:rsidRPr="00CB2B50">
        <w:rPr>
          <w:rFonts w:eastAsia="Times New Roman"/>
          <w:bCs/>
          <w:sz w:val="24"/>
          <w:szCs w:val="24"/>
        </w:rPr>
        <w:t xml:space="preserve"> каналы утечки информации, особенности их возникновения, организации, выявления, и закрытия;</w:t>
      </w:r>
    </w:p>
    <w:p w14:paraId="67D54A51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технические каналы утечки информации, реализуемые в отношении объектов информатизации и технических средств предприятий связи, способы их обнаружения и закрытия;</w:t>
      </w:r>
    </w:p>
    <w:p w14:paraId="7C90E45B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классификацию угроз сетевой безопасности;</w:t>
      </w:r>
    </w:p>
    <w:p w14:paraId="5D957C94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методы и способы защиты информации, передаваемой по кабельным направляющим системам;</w:t>
      </w:r>
    </w:p>
    <w:p w14:paraId="4AD92DFB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правила проведения возможных проверок согласно нормативным документам Федеральной службы по техническому и экспортному контролю;</w:t>
      </w:r>
    </w:p>
    <w:p w14:paraId="08C5C576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средства защиты различных операционных систем и среды передачи информации.</w:t>
      </w:r>
    </w:p>
    <w:p w14:paraId="515914A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Законодательство Российской Федерации в области организации труда и предпринимательской деятельности;</w:t>
      </w:r>
    </w:p>
    <w:p w14:paraId="617B262F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Законодательство Российской Федерации в области предоставления качественных услуг потребителям;</w:t>
      </w:r>
    </w:p>
    <w:p w14:paraId="4C74C425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современное состояние и перспективы развития телекоммуникационного сектора Российской Федерации; сущность, значение и направления деятельности организации;</w:t>
      </w:r>
    </w:p>
    <w:p w14:paraId="3695AEF0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порядок расчета бюджета структурных подразделений организации, отвечающих за предоставление телематических услуг;</w:t>
      </w:r>
    </w:p>
    <w:p w14:paraId="2764EB74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структуру организации, организацию рабочих мест и условий труда;</w:t>
      </w:r>
    </w:p>
    <w:p w14:paraId="65A998C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систему показателей и нормативов качества обслуживания и качества услуг связи;</w:t>
      </w:r>
    </w:p>
    <w:p w14:paraId="3658049B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методы конструктивного разрешения конфликтов; элементы PR-технологий при продвижении услуг связи конкретным потребителям.</w:t>
      </w:r>
    </w:p>
    <w:p w14:paraId="784C235E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современные методы и средства управления телекоммуникационными системами и конвергентными сетями связи;</w:t>
      </w:r>
    </w:p>
    <w:p w14:paraId="1BF5BB38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 xml:space="preserve">технические составляющие интегрированной транспортной сети </w:t>
      </w:r>
      <w:proofErr w:type="spellStart"/>
      <w:r w:rsidRPr="00CB2B50">
        <w:rPr>
          <w:rFonts w:eastAsia="Times New Roman"/>
          <w:bCs/>
          <w:sz w:val="24"/>
          <w:szCs w:val="24"/>
        </w:rPr>
        <w:t>CoreNetwork</w:t>
      </w:r>
      <w:proofErr w:type="spellEnd"/>
      <w:r w:rsidRPr="00CB2B50">
        <w:rPr>
          <w:rFonts w:eastAsia="Times New Roman"/>
          <w:bCs/>
          <w:sz w:val="24"/>
          <w:szCs w:val="24"/>
        </w:rPr>
        <w:t>;</w:t>
      </w:r>
    </w:p>
    <w:p w14:paraId="3D1C26BD" w14:textId="77777777" w:rsidR="00CB2B50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CB2B50">
        <w:rPr>
          <w:rFonts w:eastAsia="Times New Roman"/>
          <w:bCs/>
          <w:sz w:val="24"/>
          <w:szCs w:val="24"/>
        </w:rPr>
        <w:t>платформы предоставления инфокоммуникационных услуг с возможностями множественного доступа;</w:t>
      </w:r>
    </w:p>
    <w:p w14:paraId="525E5F46" w14:textId="200864C2" w:rsidR="00550DFC" w:rsidRPr="00CB2B50" w:rsidRDefault="00CB2B50" w:rsidP="004E2A74">
      <w:pPr>
        <w:pStyle w:val="ab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Verdana" w:eastAsia="Times New Roman" w:hAnsi="Verdana"/>
          <w:i/>
          <w:iCs/>
          <w:color w:val="333333"/>
        </w:rPr>
      </w:pPr>
      <w:r w:rsidRPr="00CB2B50">
        <w:rPr>
          <w:rFonts w:eastAsia="Times New Roman"/>
          <w:bCs/>
          <w:sz w:val="24"/>
          <w:szCs w:val="24"/>
        </w:rPr>
        <w:t>способы реализации принципа конвергенции в телекоммуникационных услугах на основе концепции All-IP и с использованием программных оболочек логических сетей (IP).</w:t>
      </w:r>
    </w:p>
    <w:p w14:paraId="2483460C" w14:textId="47FD2B25" w:rsidR="00550DFC" w:rsidRDefault="00550DFC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566D0375" w14:textId="2F2A7141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0A47849D" w14:textId="675E2AD5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229E0A5E" w14:textId="2E7505C7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5A6B5DE3" w14:textId="548D9B2A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57866FAD" w14:textId="5EF9265A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1741248A" w14:textId="38D56E99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6F00AD3C" w14:textId="50193D11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73489BC0" w14:textId="77777777" w:rsidR="00A5339B" w:rsidRDefault="00A5339B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3024846C" w14:textId="03F8EBB2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7F76B193" w14:textId="07875129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6D415600" w14:textId="7E8D4278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0C3BFB32" w14:textId="77777777" w:rsidR="002B3BCF" w:rsidRDefault="002B3BCF" w:rsidP="004E2A74">
      <w:pPr>
        <w:tabs>
          <w:tab w:val="left" w:pos="851"/>
          <w:tab w:val="left" w:pos="10773"/>
        </w:tabs>
        <w:ind w:right="-22" w:firstLine="567"/>
        <w:jc w:val="both"/>
        <w:rPr>
          <w:b/>
          <w:sz w:val="24"/>
        </w:rPr>
      </w:pPr>
    </w:p>
    <w:p w14:paraId="354AC922" w14:textId="77777777"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14:paraId="1112FE9D" w14:textId="77777777" w:rsidR="00423854" w:rsidRPr="00423854" w:rsidRDefault="00423854" w:rsidP="00423854">
      <w:pPr>
        <w:jc w:val="center"/>
        <w:rPr>
          <w:b/>
          <w:sz w:val="24"/>
          <w:szCs w:val="24"/>
        </w:rPr>
      </w:pPr>
    </w:p>
    <w:p w14:paraId="20BE77AC" w14:textId="77777777"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14:paraId="4601C286" w14:textId="77777777" w:rsidR="00F56651" w:rsidRDefault="00F56651" w:rsidP="00423854">
      <w:pPr>
        <w:jc w:val="center"/>
        <w:rPr>
          <w:b/>
          <w:sz w:val="24"/>
          <w:szCs w:val="24"/>
        </w:rPr>
      </w:pPr>
    </w:p>
    <w:p w14:paraId="4C905BA1" w14:textId="574DE59B" w:rsid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14:paraId="626E58C7" w14:textId="77777777" w:rsidR="004E2A74" w:rsidRPr="00F56651" w:rsidRDefault="004E2A74" w:rsidP="00F56651">
      <w:pPr>
        <w:ind w:firstLine="709"/>
        <w:rPr>
          <w:sz w:val="24"/>
          <w:szCs w:val="24"/>
        </w:rPr>
      </w:pPr>
    </w:p>
    <w:p w14:paraId="59181E3B" w14:textId="77777777"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14:paraId="0D4CA91C" w14:textId="23467565" w:rsidR="005762A9" w:rsidRPr="000F6D31" w:rsidRDefault="005762A9" w:rsidP="00270E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A06A95">
        <w:rPr>
          <w:sz w:val="24"/>
          <w:szCs w:val="24"/>
        </w:rPr>
        <w:t xml:space="preserve">демонстрационного экзамена по специальности </w:t>
      </w:r>
      <w:r w:rsidR="00D53F7A">
        <w:rPr>
          <w:sz w:val="24"/>
          <w:szCs w:val="24"/>
        </w:rPr>
        <w:t>11.02.15</w:t>
      </w:r>
      <w:r w:rsidR="00FD0FBE">
        <w:rPr>
          <w:sz w:val="24"/>
          <w:szCs w:val="24"/>
        </w:rPr>
        <w:t xml:space="preserve"> </w:t>
      </w:r>
      <w:r w:rsidR="00D53F7A">
        <w:rPr>
          <w:sz w:val="24"/>
          <w:szCs w:val="24"/>
        </w:rPr>
        <w:t>Инфокоммуникационные сети и системы связи</w:t>
      </w:r>
      <w:r w:rsidR="00FD0FBE">
        <w:rPr>
          <w:sz w:val="24"/>
          <w:szCs w:val="24"/>
        </w:rPr>
        <w:t xml:space="preserve"> выбраны компетенции</w:t>
      </w:r>
      <w:r w:rsidR="00A06A95">
        <w:rPr>
          <w:sz w:val="24"/>
          <w:szCs w:val="24"/>
        </w:rPr>
        <w:t xml:space="preserve"> </w:t>
      </w:r>
      <w:r w:rsidR="00FE621A">
        <w:rPr>
          <w:sz w:val="24"/>
          <w:szCs w:val="24"/>
        </w:rPr>
        <w:br/>
      </w:r>
      <w:r w:rsidR="00D53F7A">
        <w:rPr>
          <w:sz w:val="24"/>
          <w:szCs w:val="24"/>
        </w:rPr>
        <w:t>02 Информационные кабельные сети</w:t>
      </w:r>
      <w:r w:rsidR="00CB2B50">
        <w:rPr>
          <w:sz w:val="24"/>
          <w:szCs w:val="24"/>
        </w:rPr>
        <w:t xml:space="preserve"> Выбраны комплект оценочной документации </w:t>
      </w:r>
      <w:r w:rsidR="00CB2B50" w:rsidRPr="001C63D7">
        <w:rPr>
          <w:sz w:val="24"/>
          <w:szCs w:val="24"/>
        </w:rPr>
        <w:t>(КОД</w:t>
      </w:r>
      <w:r w:rsidR="00CB2B50" w:rsidRPr="000F6D31">
        <w:rPr>
          <w:sz w:val="24"/>
          <w:szCs w:val="24"/>
        </w:rPr>
        <w:t xml:space="preserve">) </w:t>
      </w:r>
      <w:r w:rsidR="00CB2B50">
        <w:rPr>
          <w:sz w:val="24"/>
          <w:szCs w:val="24"/>
        </w:rPr>
        <w:t>№1.</w:t>
      </w:r>
      <w:r w:rsidR="00E43E12">
        <w:rPr>
          <w:sz w:val="24"/>
          <w:szCs w:val="24"/>
        </w:rPr>
        <w:t>4</w:t>
      </w:r>
      <w:r w:rsidR="00D53F7A">
        <w:rPr>
          <w:sz w:val="24"/>
          <w:szCs w:val="24"/>
        </w:rPr>
        <w:t xml:space="preserve">, </w:t>
      </w:r>
      <w:r w:rsidR="00D53F7A">
        <w:rPr>
          <w:sz w:val="24"/>
          <w:szCs w:val="24"/>
          <w:lang w:val="en-US"/>
        </w:rPr>
        <w:t>F</w:t>
      </w:r>
      <w:r w:rsidR="00D53F7A" w:rsidRPr="00D53F7A">
        <w:rPr>
          <w:sz w:val="24"/>
          <w:szCs w:val="24"/>
        </w:rPr>
        <w:t>7 Корпоративная защита от внутренних угроз информационной безопасности</w:t>
      </w:r>
      <w:r w:rsidR="00CB2B50">
        <w:rPr>
          <w:sz w:val="24"/>
          <w:szCs w:val="24"/>
        </w:rPr>
        <w:t>, выбран ко</w:t>
      </w:r>
      <w:r w:rsidR="00950827">
        <w:rPr>
          <w:sz w:val="24"/>
          <w:szCs w:val="24"/>
        </w:rPr>
        <w:t>мплект оценочной документации</w:t>
      </w:r>
      <w:r w:rsidR="00270EF5">
        <w:rPr>
          <w:sz w:val="24"/>
          <w:szCs w:val="24"/>
        </w:rPr>
        <w:t xml:space="preserve"> </w:t>
      </w:r>
      <w:r w:rsidR="00581D29">
        <w:rPr>
          <w:sz w:val="24"/>
          <w:szCs w:val="24"/>
        </w:rPr>
        <w:t xml:space="preserve"> </w:t>
      </w:r>
      <w:r w:rsidR="00270EF5" w:rsidRPr="001C63D7">
        <w:rPr>
          <w:sz w:val="24"/>
          <w:szCs w:val="24"/>
        </w:rPr>
        <w:t>(КОД</w:t>
      </w:r>
      <w:r w:rsidR="00270EF5" w:rsidRPr="000F6D31">
        <w:rPr>
          <w:sz w:val="24"/>
          <w:szCs w:val="24"/>
        </w:rPr>
        <w:t xml:space="preserve">) </w:t>
      </w:r>
      <w:r w:rsidR="00270EF5">
        <w:rPr>
          <w:sz w:val="24"/>
          <w:szCs w:val="24"/>
        </w:rPr>
        <w:t>№1.1</w:t>
      </w:r>
      <w:r w:rsidR="005112A6">
        <w:rPr>
          <w:sz w:val="24"/>
          <w:szCs w:val="24"/>
        </w:rPr>
        <w:t>.</w:t>
      </w:r>
      <w:r w:rsidR="001C63D7" w:rsidRPr="00DA4527">
        <w:rPr>
          <w:color w:val="000000" w:themeColor="text1"/>
          <w:sz w:val="24"/>
          <w:szCs w:val="24"/>
        </w:rPr>
        <w:t xml:space="preserve"> </w:t>
      </w:r>
    </w:p>
    <w:p w14:paraId="51004B52" w14:textId="77777777" w:rsidR="007D5007" w:rsidRPr="000F6D31" w:rsidRDefault="007D5007" w:rsidP="00CD17DD">
      <w:pPr>
        <w:ind w:firstLine="709"/>
        <w:rPr>
          <w:sz w:val="24"/>
          <w:szCs w:val="24"/>
        </w:rPr>
      </w:pPr>
    </w:p>
    <w:p w14:paraId="135672D1" w14:textId="77777777" w:rsidR="007D5007" w:rsidRPr="000F6D31" w:rsidRDefault="007D5007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14:paraId="767F7039" w14:textId="77777777" w:rsidR="00CD17DD" w:rsidRPr="000F6D31" w:rsidRDefault="00CD17DD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 xml:space="preserve">Объем времени и сроки, отводимые на подготовку к демонстрационному экзамену: 2 недели, </w:t>
      </w:r>
      <w:r w:rsidR="00D53F7A">
        <w:rPr>
          <w:sz w:val="24"/>
          <w:szCs w:val="24"/>
        </w:rPr>
        <w:t>май</w:t>
      </w:r>
      <w:r w:rsidRPr="000F6D31">
        <w:rPr>
          <w:sz w:val="24"/>
          <w:szCs w:val="24"/>
        </w:rPr>
        <w:t>.</w:t>
      </w:r>
    </w:p>
    <w:p w14:paraId="120132AC" w14:textId="3E50B298" w:rsidR="00CD17DD" w:rsidRDefault="00CD17DD" w:rsidP="00CD17DD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 xml:space="preserve">Сроки проведения демонстрационного экзамена: </w:t>
      </w:r>
      <w:r w:rsidR="00D53F7A">
        <w:rPr>
          <w:sz w:val="24"/>
          <w:szCs w:val="24"/>
        </w:rPr>
        <w:t>2 дня</w:t>
      </w:r>
      <w:r w:rsidRPr="000F6D31">
        <w:rPr>
          <w:sz w:val="24"/>
          <w:szCs w:val="24"/>
        </w:rPr>
        <w:t>, июнь.</w:t>
      </w:r>
    </w:p>
    <w:p w14:paraId="53019C9E" w14:textId="4359C7A1" w:rsidR="001C63D7" w:rsidRDefault="005368C1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Место проведения демонстрационного экзамена</w:t>
      </w:r>
      <w:r w:rsidR="00401EB3" w:rsidRPr="000F6D31">
        <w:rPr>
          <w:sz w:val="24"/>
          <w:szCs w:val="24"/>
        </w:rPr>
        <w:t xml:space="preserve"> – </w:t>
      </w:r>
      <w:r w:rsidR="006E08D7" w:rsidRPr="000F6D31">
        <w:rPr>
          <w:sz w:val="24"/>
          <w:szCs w:val="24"/>
        </w:rPr>
        <w:t>Ц</w:t>
      </w:r>
      <w:r w:rsidR="00401EB3" w:rsidRPr="000F6D31">
        <w:rPr>
          <w:sz w:val="24"/>
          <w:szCs w:val="24"/>
        </w:rPr>
        <w:t xml:space="preserve">ентр проведения </w:t>
      </w:r>
      <w:r w:rsidR="000F6D31" w:rsidRPr="000F6D31">
        <w:rPr>
          <w:sz w:val="24"/>
          <w:szCs w:val="24"/>
        </w:rPr>
        <w:t>демонстрационных экзаменов</w:t>
      </w:r>
      <w:r w:rsidR="006B1E8D" w:rsidRPr="000F6D31">
        <w:rPr>
          <w:sz w:val="24"/>
          <w:szCs w:val="24"/>
        </w:rPr>
        <w:t xml:space="preserve"> по адресу: </w:t>
      </w:r>
      <w:r w:rsidR="00FD0FBE" w:rsidRPr="000F6D31">
        <w:rPr>
          <w:sz w:val="24"/>
          <w:szCs w:val="24"/>
        </w:rPr>
        <w:t>г.</w:t>
      </w:r>
      <w:r w:rsidR="00581D29">
        <w:rPr>
          <w:sz w:val="24"/>
          <w:szCs w:val="24"/>
        </w:rPr>
        <w:t xml:space="preserve"> </w:t>
      </w:r>
      <w:r w:rsidR="00FD0FBE" w:rsidRPr="000F6D31">
        <w:rPr>
          <w:sz w:val="24"/>
          <w:szCs w:val="24"/>
        </w:rPr>
        <w:t>Уфа, ул.</w:t>
      </w:r>
      <w:r w:rsidR="00581D29">
        <w:rPr>
          <w:sz w:val="24"/>
          <w:szCs w:val="24"/>
        </w:rPr>
        <w:t xml:space="preserve"> </w:t>
      </w:r>
      <w:r w:rsidR="00D53F7A">
        <w:rPr>
          <w:sz w:val="24"/>
          <w:szCs w:val="24"/>
        </w:rPr>
        <w:t xml:space="preserve">Генерала </w:t>
      </w:r>
      <w:r w:rsidR="00FD0FBE" w:rsidRPr="000F6D31">
        <w:rPr>
          <w:sz w:val="24"/>
          <w:szCs w:val="24"/>
        </w:rPr>
        <w:t>Горбатова, 11</w:t>
      </w:r>
      <w:r w:rsidR="006B1E8D" w:rsidRPr="000F6D31">
        <w:rPr>
          <w:sz w:val="24"/>
          <w:szCs w:val="24"/>
        </w:rPr>
        <w:t>.</w:t>
      </w:r>
    </w:p>
    <w:p w14:paraId="4EBAF2B6" w14:textId="5A02F801" w:rsidR="001F3210" w:rsidRDefault="001F3210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13.06.2022-26.06.2022 г. в том числе ДЭ 09.06.2022-10.06.2022 г.</w:t>
      </w:r>
    </w:p>
    <w:p w14:paraId="7FE232B6" w14:textId="1876A8E5" w:rsidR="00CD17DD" w:rsidRDefault="00CD17DD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Форма участия: индивидуальная.</w:t>
      </w:r>
      <w:r w:rsidR="000F6D31" w:rsidRPr="000F6D31">
        <w:rPr>
          <w:sz w:val="24"/>
          <w:szCs w:val="24"/>
        </w:rPr>
        <w:t xml:space="preserve"> </w:t>
      </w:r>
    </w:p>
    <w:p w14:paraId="23C05DBD" w14:textId="6FCFA0FB" w:rsidR="00FD0FBE" w:rsidRDefault="00DA4527" w:rsidP="00CD17DD">
      <w:pPr>
        <w:ind w:firstLine="709"/>
        <w:jc w:val="both"/>
        <w:rPr>
          <w:color w:val="000000" w:themeColor="text1"/>
          <w:sz w:val="24"/>
          <w:szCs w:val="24"/>
        </w:rPr>
      </w:pPr>
      <w:r w:rsidRPr="00DA4527">
        <w:rPr>
          <w:color w:val="000000" w:themeColor="text1"/>
          <w:sz w:val="24"/>
          <w:szCs w:val="24"/>
        </w:rPr>
        <w:t>КОД №1.</w:t>
      </w:r>
      <w:r w:rsidR="000D6F80">
        <w:rPr>
          <w:color w:val="000000" w:themeColor="text1"/>
          <w:sz w:val="24"/>
          <w:szCs w:val="24"/>
        </w:rPr>
        <w:t>4</w:t>
      </w:r>
      <w:r w:rsidR="002A620B">
        <w:rPr>
          <w:color w:val="000000" w:themeColor="text1"/>
          <w:sz w:val="24"/>
          <w:szCs w:val="24"/>
        </w:rPr>
        <w:t xml:space="preserve"> по Информационным кабельным сетям</w:t>
      </w:r>
      <w:r w:rsidR="00FD0FBE" w:rsidRPr="00DA4527">
        <w:rPr>
          <w:color w:val="000000" w:themeColor="text1"/>
          <w:sz w:val="24"/>
          <w:szCs w:val="24"/>
        </w:rPr>
        <w:t xml:space="preserve"> рассчитан на выполнение заданий продолжительностью</w:t>
      </w:r>
      <w:r w:rsidRPr="00DA4527">
        <w:rPr>
          <w:color w:val="000000" w:themeColor="text1"/>
          <w:sz w:val="24"/>
          <w:szCs w:val="24"/>
        </w:rPr>
        <w:t xml:space="preserve"> </w:t>
      </w:r>
      <w:r w:rsidR="000D6F80">
        <w:rPr>
          <w:color w:val="000000" w:themeColor="text1"/>
          <w:sz w:val="24"/>
          <w:szCs w:val="24"/>
        </w:rPr>
        <w:t>6</w:t>
      </w:r>
      <w:r w:rsidR="00FD0FBE" w:rsidRPr="00DA4527">
        <w:rPr>
          <w:color w:val="000000" w:themeColor="text1"/>
          <w:sz w:val="24"/>
          <w:szCs w:val="24"/>
        </w:rPr>
        <w:t xml:space="preserve"> часов.</w:t>
      </w:r>
    </w:p>
    <w:p w14:paraId="25D8EB9C" w14:textId="44387759" w:rsidR="00270EF5" w:rsidRDefault="00270EF5" w:rsidP="00270EF5">
      <w:pPr>
        <w:ind w:firstLine="709"/>
        <w:jc w:val="both"/>
        <w:rPr>
          <w:color w:val="000000" w:themeColor="text1"/>
          <w:sz w:val="24"/>
          <w:szCs w:val="24"/>
        </w:rPr>
      </w:pPr>
      <w:r w:rsidRPr="005112A6">
        <w:rPr>
          <w:color w:val="000000" w:themeColor="text1"/>
          <w:sz w:val="24"/>
          <w:szCs w:val="24"/>
        </w:rPr>
        <w:t xml:space="preserve">КОД №1.1 по </w:t>
      </w:r>
      <w:r w:rsidR="005112A6" w:rsidRPr="005112A6">
        <w:rPr>
          <w:sz w:val="24"/>
          <w:szCs w:val="24"/>
        </w:rPr>
        <w:t>Корпоративная защита от внутренних угроз информационной безопасности</w:t>
      </w:r>
      <w:r w:rsidRPr="005112A6">
        <w:rPr>
          <w:color w:val="000000" w:themeColor="text1"/>
          <w:sz w:val="24"/>
          <w:szCs w:val="24"/>
        </w:rPr>
        <w:t xml:space="preserve"> рассчитан на выполнение заданий продолжительностью 6,5 часов.</w:t>
      </w:r>
    </w:p>
    <w:p w14:paraId="0DD3923F" w14:textId="77777777" w:rsidR="000F6D31" w:rsidRPr="00791908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14:paraId="089E34CF" w14:textId="3C3BC65D" w:rsidR="006E08D7" w:rsidRDefault="006E08D7" w:rsidP="006B1E8D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П</w:t>
      </w:r>
      <w:r w:rsidR="000F6D31" w:rsidRPr="000F6D31">
        <w:rPr>
          <w:sz w:val="24"/>
          <w:szCs w:val="24"/>
        </w:rPr>
        <w:t>римерные</w:t>
      </w:r>
      <w:r w:rsidR="00844DA4" w:rsidRPr="000F6D31">
        <w:rPr>
          <w:sz w:val="24"/>
          <w:szCs w:val="24"/>
        </w:rPr>
        <w:t xml:space="preserve"> п</w:t>
      </w:r>
      <w:r w:rsidRPr="000F6D31">
        <w:rPr>
          <w:sz w:val="24"/>
          <w:szCs w:val="24"/>
        </w:rPr>
        <w:t>лан</w:t>
      </w:r>
      <w:r w:rsidR="00D53F7A">
        <w:rPr>
          <w:sz w:val="24"/>
          <w:szCs w:val="24"/>
        </w:rPr>
        <w:t>ы работы Центра</w:t>
      </w:r>
      <w:r w:rsidRPr="000F6D31">
        <w:rPr>
          <w:sz w:val="24"/>
          <w:szCs w:val="24"/>
        </w:rPr>
        <w:t xml:space="preserve"> проведения демонстрационного экзамена по КОД </w:t>
      </w:r>
      <w:r w:rsidR="009672A0">
        <w:rPr>
          <w:sz w:val="24"/>
          <w:szCs w:val="24"/>
        </w:rPr>
        <w:t>№1.</w:t>
      </w:r>
      <w:r w:rsidR="000D6F80">
        <w:rPr>
          <w:sz w:val="24"/>
          <w:szCs w:val="24"/>
        </w:rPr>
        <w:t>4</w:t>
      </w:r>
      <w:r w:rsidR="00581D29">
        <w:rPr>
          <w:color w:val="000000" w:themeColor="text1"/>
          <w:sz w:val="24"/>
          <w:szCs w:val="24"/>
        </w:rPr>
        <w:t xml:space="preserve"> </w:t>
      </w:r>
      <w:r w:rsidR="00581D29">
        <w:rPr>
          <w:sz w:val="24"/>
          <w:szCs w:val="24"/>
        </w:rPr>
        <w:t>по компетенции Информационные кабельные сети</w:t>
      </w:r>
      <w:r w:rsidR="000F6D31" w:rsidRPr="000F6D31">
        <w:rPr>
          <w:sz w:val="24"/>
          <w:szCs w:val="24"/>
        </w:rPr>
        <w:t xml:space="preserve"> </w:t>
      </w:r>
      <w:r w:rsidRPr="000F6D31">
        <w:rPr>
          <w:sz w:val="24"/>
          <w:szCs w:val="24"/>
        </w:rPr>
        <w:t>приведен</w:t>
      </w:r>
      <w:r w:rsidR="000F6D31" w:rsidRPr="000F6D31">
        <w:rPr>
          <w:sz w:val="24"/>
          <w:szCs w:val="24"/>
        </w:rPr>
        <w:t>ы</w:t>
      </w:r>
      <w:r w:rsidRPr="000F6D31">
        <w:rPr>
          <w:sz w:val="24"/>
          <w:szCs w:val="24"/>
        </w:rPr>
        <w:t xml:space="preserve"> в приложении 1</w:t>
      </w:r>
      <w:r w:rsidR="002A620B">
        <w:rPr>
          <w:sz w:val="24"/>
          <w:szCs w:val="24"/>
        </w:rPr>
        <w:t>а</w:t>
      </w:r>
      <w:r w:rsidRPr="000F6D31">
        <w:rPr>
          <w:sz w:val="24"/>
          <w:szCs w:val="24"/>
        </w:rPr>
        <w:t>.</w:t>
      </w:r>
    </w:p>
    <w:p w14:paraId="564C2F7D" w14:textId="77777777" w:rsidR="00FC7A45" w:rsidRDefault="002A620B" w:rsidP="006B1E8D">
      <w:pPr>
        <w:ind w:firstLine="709"/>
        <w:jc w:val="both"/>
        <w:rPr>
          <w:sz w:val="24"/>
          <w:szCs w:val="24"/>
        </w:rPr>
      </w:pPr>
      <w:r w:rsidRPr="005112A6">
        <w:rPr>
          <w:sz w:val="24"/>
          <w:szCs w:val="24"/>
        </w:rPr>
        <w:t>Примерные планы работы Центра проведения демонстрационного экзамена по КОД №</w:t>
      </w:r>
      <w:r w:rsidR="00270EF5" w:rsidRPr="005112A6">
        <w:rPr>
          <w:sz w:val="24"/>
          <w:szCs w:val="24"/>
        </w:rPr>
        <w:t>1.1</w:t>
      </w:r>
      <w:r w:rsidRPr="005112A6">
        <w:rPr>
          <w:sz w:val="24"/>
          <w:szCs w:val="24"/>
        </w:rPr>
        <w:t xml:space="preserve"> приведены в приложении 1б</w:t>
      </w:r>
    </w:p>
    <w:p w14:paraId="43C6BCDB" w14:textId="77777777" w:rsidR="002A620B" w:rsidRDefault="002A620B" w:rsidP="006B1E8D">
      <w:pPr>
        <w:ind w:firstLine="709"/>
        <w:jc w:val="both"/>
        <w:rPr>
          <w:sz w:val="24"/>
          <w:szCs w:val="24"/>
        </w:rPr>
      </w:pPr>
    </w:p>
    <w:p w14:paraId="49E0F14C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5595C62D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6DE096D1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5C06D466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0D0F2C4B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1A22E78E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4819EFCD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261174AD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06B5C53A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065BF447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10B6EFBC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5517ABA7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082113E4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7804CCB8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6B2EA634" w14:textId="77777777" w:rsidR="001F3F64" w:rsidRDefault="001F3F64" w:rsidP="006B1E8D">
      <w:pPr>
        <w:ind w:firstLine="709"/>
        <w:jc w:val="both"/>
        <w:rPr>
          <w:sz w:val="24"/>
          <w:szCs w:val="24"/>
        </w:rPr>
      </w:pPr>
    </w:p>
    <w:p w14:paraId="7639EA24" w14:textId="77777777" w:rsidR="001F3F64" w:rsidRDefault="001F3F64" w:rsidP="007D5007">
      <w:pPr>
        <w:ind w:firstLine="709"/>
        <w:jc w:val="both"/>
        <w:rPr>
          <w:sz w:val="24"/>
          <w:szCs w:val="24"/>
        </w:rPr>
      </w:pPr>
    </w:p>
    <w:p w14:paraId="3A47ED5C" w14:textId="3DBAE522" w:rsidR="00FC7A45" w:rsidRDefault="007D5007" w:rsidP="007D50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2.1.3</w:t>
      </w:r>
      <w:r w:rsidR="00C06276">
        <w:rPr>
          <w:sz w:val="24"/>
          <w:szCs w:val="24"/>
        </w:rPr>
        <w:t>.1</w:t>
      </w:r>
      <w:r w:rsidR="00FC7A45" w:rsidRPr="007D5007">
        <w:rPr>
          <w:sz w:val="24"/>
          <w:szCs w:val="24"/>
        </w:rPr>
        <w:t xml:space="preserve"> Перечень знаний, умений и навыков в соответствии со Спецификацией стандарта компетенции </w:t>
      </w:r>
      <w:r w:rsidR="00F7622B">
        <w:rPr>
          <w:sz w:val="24"/>
          <w:szCs w:val="24"/>
        </w:rPr>
        <w:t>02</w:t>
      </w:r>
      <w:r w:rsidR="000F6D31">
        <w:rPr>
          <w:sz w:val="24"/>
          <w:szCs w:val="24"/>
        </w:rPr>
        <w:t xml:space="preserve"> </w:t>
      </w:r>
      <w:r w:rsidR="00F7622B">
        <w:rPr>
          <w:sz w:val="24"/>
          <w:szCs w:val="24"/>
        </w:rPr>
        <w:t>Информационные кабельные сети</w:t>
      </w:r>
      <w:r w:rsidR="005B1DCA" w:rsidRPr="007D5007">
        <w:rPr>
          <w:sz w:val="24"/>
          <w:szCs w:val="24"/>
        </w:rPr>
        <w:t xml:space="preserve"> (</w:t>
      </w:r>
      <w:proofErr w:type="spellStart"/>
      <w:r w:rsidR="005B1DCA" w:rsidRPr="007D5007">
        <w:rPr>
          <w:sz w:val="24"/>
          <w:szCs w:val="24"/>
        </w:rPr>
        <w:t>WorldSkills</w:t>
      </w:r>
      <w:proofErr w:type="spellEnd"/>
      <w:r w:rsidR="005B1DCA" w:rsidRPr="007D5007">
        <w:rPr>
          <w:sz w:val="24"/>
          <w:szCs w:val="24"/>
        </w:rPr>
        <w:t xml:space="preserve"> </w:t>
      </w:r>
      <w:proofErr w:type="spellStart"/>
      <w:r w:rsidR="005B1DCA" w:rsidRPr="007D5007">
        <w:rPr>
          <w:sz w:val="24"/>
          <w:szCs w:val="24"/>
        </w:rPr>
        <w:t>Standards</w:t>
      </w:r>
      <w:proofErr w:type="spellEnd"/>
      <w:r w:rsidR="005B1DCA" w:rsidRPr="007D5007">
        <w:rPr>
          <w:sz w:val="24"/>
          <w:szCs w:val="24"/>
        </w:rPr>
        <w:t xml:space="preserve"> </w:t>
      </w:r>
      <w:proofErr w:type="spellStart"/>
      <w:r w:rsidR="005B1DCA" w:rsidRPr="007D5007">
        <w:rPr>
          <w:sz w:val="24"/>
          <w:szCs w:val="24"/>
        </w:rPr>
        <w:t>Specifications</w:t>
      </w:r>
      <w:proofErr w:type="spellEnd"/>
      <w:r w:rsidR="005B1DCA" w:rsidRPr="007D5007">
        <w:rPr>
          <w:sz w:val="24"/>
          <w:szCs w:val="24"/>
        </w:rPr>
        <w:t>, WSSS), проверяемый в рамках комплекта оценочной документации</w:t>
      </w:r>
      <w:r w:rsidR="00C06276">
        <w:rPr>
          <w:sz w:val="24"/>
          <w:szCs w:val="24"/>
        </w:rPr>
        <w:t>.</w:t>
      </w:r>
    </w:p>
    <w:p w14:paraId="45F5146E" w14:textId="661D99F3" w:rsidR="00046324" w:rsidRDefault="00046324" w:rsidP="007D5007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134"/>
        <w:gridCol w:w="40"/>
        <w:gridCol w:w="6197"/>
        <w:gridCol w:w="972"/>
        <w:gridCol w:w="20"/>
      </w:tblGrid>
      <w:tr w:rsidR="00046324" w14:paraId="10F7448A" w14:textId="77777777" w:rsidTr="007E0E69">
        <w:trPr>
          <w:gridAfter w:val="1"/>
          <w:wAfter w:w="20" w:type="dxa"/>
          <w:trHeight w:val="527"/>
        </w:trPr>
        <w:tc>
          <w:tcPr>
            <w:tcW w:w="1311" w:type="dxa"/>
          </w:tcPr>
          <w:p w14:paraId="7B1E7B9C" w14:textId="77777777" w:rsidR="00046324" w:rsidRDefault="00046324" w:rsidP="006A22E2">
            <w:pPr>
              <w:pStyle w:val="TableParagraph"/>
              <w:ind w:left="302" w:right="2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Номер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раздела</w:t>
            </w:r>
            <w:proofErr w:type="spellEnd"/>
          </w:p>
          <w:p w14:paraId="5B790502" w14:textId="77777777" w:rsidR="00046324" w:rsidRDefault="00046324" w:rsidP="006A22E2">
            <w:pPr>
              <w:pStyle w:val="TableParagraph"/>
              <w:spacing w:before="34"/>
              <w:ind w:left="299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WSSS</w:t>
            </w:r>
          </w:p>
        </w:tc>
        <w:tc>
          <w:tcPr>
            <w:tcW w:w="1174" w:type="dxa"/>
            <w:gridSpan w:val="2"/>
          </w:tcPr>
          <w:p w14:paraId="4CC208F3" w14:textId="77777777" w:rsidR="00046324" w:rsidRDefault="00046324" w:rsidP="006A22E2">
            <w:pPr>
              <w:pStyle w:val="TableParagraph"/>
              <w:spacing w:before="132"/>
              <w:ind w:left="1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WSSS</w:t>
            </w:r>
          </w:p>
        </w:tc>
        <w:tc>
          <w:tcPr>
            <w:tcW w:w="6197" w:type="dxa"/>
          </w:tcPr>
          <w:p w14:paraId="4ADE2958" w14:textId="77777777" w:rsidR="00046324" w:rsidRPr="00046324" w:rsidRDefault="00046324" w:rsidP="006A22E2">
            <w:pPr>
              <w:pStyle w:val="TableParagraph"/>
              <w:ind w:left="1978" w:right="1974"/>
              <w:jc w:val="center"/>
              <w:rPr>
                <w:b/>
                <w:sz w:val="20"/>
                <w:lang w:val="ru-RU"/>
              </w:rPr>
            </w:pPr>
            <w:r w:rsidRPr="00046324">
              <w:rPr>
                <w:b/>
                <w:sz w:val="20"/>
                <w:lang w:val="ru-RU"/>
              </w:rPr>
              <w:t>Содержание</w:t>
            </w:r>
            <w:r w:rsidRPr="0004632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b/>
                <w:sz w:val="20"/>
                <w:lang w:val="ru-RU"/>
              </w:rPr>
              <w:t>раздела</w:t>
            </w:r>
            <w:r w:rsidRPr="00046324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WSSS</w:t>
            </w:r>
            <w:r w:rsidRPr="00046324">
              <w:rPr>
                <w:b/>
                <w:sz w:val="20"/>
                <w:lang w:val="ru-RU"/>
              </w:rPr>
              <w:t>:</w:t>
            </w:r>
          </w:p>
          <w:p w14:paraId="47E4F15B" w14:textId="77777777" w:rsidR="00046324" w:rsidRPr="00046324" w:rsidRDefault="00046324" w:rsidP="006A22E2">
            <w:pPr>
              <w:pStyle w:val="TableParagraph"/>
              <w:spacing w:before="34"/>
              <w:ind w:left="1978" w:right="1974"/>
              <w:jc w:val="center"/>
              <w:rPr>
                <w:b/>
                <w:sz w:val="20"/>
                <w:lang w:val="ru-RU"/>
              </w:rPr>
            </w:pPr>
            <w:r w:rsidRPr="00046324">
              <w:rPr>
                <w:b/>
                <w:sz w:val="20"/>
                <w:lang w:val="ru-RU"/>
              </w:rPr>
              <w:t>Специалист</w:t>
            </w:r>
            <w:r w:rsidRPr="0004632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b/>
                <w:sz w:val="20"/>
                <w:lang w:val="ru-RU"/>
              </w:rPr>
              <w:t>должен</w:t>
            </w:r>
            <w:r w:rsidRPr="0004632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b/>
                <w:sz w:val="20"/>
                <w:lang w:val="ru-RU"/>
              </w:rPr>
              <w:t>знать</w:t>
            </w:r>
          </w:p>
        </w:tc>
        <w:tc>
          <w:tcPr>
            <w:tcW w:w="972" w:type="dxa"/>
          </w:tcPr>
          <w:p w14:paraId="350C087A" w14:textId="77777777" w:rsidR="00046324" w:rsidRDefault="00046324" w:rsidP="006A22E2">
            <w:pPr>
              <w:pStyle w:val="TableParagraph"/>
              <w:ind w:left="113" w:right="1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Важность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раздела</w:t>
            </w:r>
            <w:proofErr w:type="spellEnd"/>
          </w:p>
          <w:p w14:paraId="29ADF0AF" w14:textId="77777777" w:rsidR="00046324" w:rsidRDefault="00046324" w:rsidP="006A22E2">
            <w:pPr>
              <w:pStyle w:val="TableParagraph"/>
              <w:spacing w:before="34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WSSS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046324" w14:paraId="21D121BC" w14:textId="77777777" w:rsidTr="007E0E69">
        <w:trPr>
          <w:gridAfter w:val="1"/>
          <w:wAfter w:w="20" w:type="dxa"/>
          <w:trHeight w:val="266"/>
        </w:trPr>
        <w:tc>
          <w:tcPr>
            <w:tcW w:w="1311" w:type="dxa"/>
          </w:tcPr>
          <w:p w14:paraId="790D293D" w14:textId="77777777" w:rsidR="00046324" w:rsidRDefault="00046324" w:rsidP="006A22E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74" w:type="dxa"/>
            <w:gridSpan w:val="2"/>
          </w:tcPr>
          <w:p w14:paraId="08F3F177" w14:textId="77777777" w:rsidR="00046324" w:rsidRDefault="00046324" w:rsidP="006A22E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97" w:type="dxa"/>
          </w:tcPr>
          <w:p w14:paraId="11830FB7" w14:textId="77777777" w:rsidR="00046324" w:rsidRDefault="00046324" w:rsidP="006A22E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72" w:type="dxa"/>
          </w:tcPr>
          <w:p w14:paraId="6BFE9CC5" w14:textId="77777777" w:rsidR="00046324" w:rsidRDefault="00046324" w:rsidP="006A22E2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46324" w14:paraId="16098E98" w14:textId="77777777" w:rsidTr="007E0E69">
        <w:trPr>
          <w:gridAfter w:val="1"/>
          <w:wAfter w:w="20" w:type="dxa"/>
          <w:trHeight w:val="7141"/>
        </w:trPr>
        <w:tc>
          <w:tcPr>
            <w:tcW w:w="1311" w:type="dxa"/>
          </w:tcPr>
          <w:p w14:paraId="6F07FFFD" w14:textId="77777777" w:rsidR="00046324" w:rsidRDefault="00046324" w:rsidP="006A22E2">
            <w:pPr>
              <w:pStyle w:val="TableParagraph"/>
            </w:pPr>
          </w:p>
          <w:p w14:paraId="20F46CD2" w14:textId="77777777" w:rsidR="00046324" w:rsidRDefault="00046324" w:rsidP="006A22E2">
            <w:pPr>
              <w:pStyle w:val="TableParagraph"/>
            </w:pPr>
          </w:p>
          <w:p w14:paraId="5BFF7AF2" w14:textId="77777777" w:rsidR="00046324" w:rsidRDefault="00046324" w:rsidP="006A22E2">
            <w:pPr>
              <w:pStyle w:val="TableParagraph"/>
            </w:pPr>
          </w:p>
          <w:p w14:paraId="731C7AC4" w14:textId="77777777" w:rsidR="00046324" w:rsidRDefault="00046324" w:rsidP="006A22E2">
            <w:pPr>
              <w:pStyle w:val="TableParagraph"/>
            </w:pPr>
          </w:p>
          <w:p w14:paraId="269E9DC7" w14:textId="77777777" w:rsidR="00046324" w:rsidRDefault="00046324" w:rsidP="006A22E2">
            <w:pPr>
              <w:pStyle w:val="TableParagraph"/>
            </w:pPr>
          </w:p>
          <w:p w14:paraId="2E17966A" w14:textId="77777777" w:rsidR="00046324" w:rsidRDefault="00046324" w:rsidP="006A22E2">
            <w:pPr>
              <w:pStyle w:val="TableParagraph"/>
            </w:pPr>
          </w:p>
          <w:p w14:paraId="59F2200C" w14:textId="77777777" w:rsidR="00046324" w:rsidRDefault="00046324" w:rsidP="006A22E2">
            <w:pPr>
              <w:pStyle w:val="TableParagraph"/>
            </w:pPr>
          </w:p>
          <w:p w14:paraId="38C44766" w14:textId="77777777" w:rsidR="00046324" w:rsidRDefault="00046324" w:rsidP="006A22E2">
            <w:pPr>
              <w:pStyle w:val="TableParagraph"/>
            </w:pPr>
          </w:p>
          <w:p w14:paraId="5CF3E221" w14:textId="77777777" w:rsidR="00046324" w:rsidRDefault="00046324" w:rsidP="006A22E2">
            <w:pPr>
              <w:pStyle w:val="TableParagraph"/>
            </w:pPr>
          </w:p>
          <w:p w14:paraId="1336F02C" w14:textId="77777777" w:rsidR="00046324" w:rsidRDefault="00046324" w:rsidP="006A22E2">
            <w:pPr>
              <w:pStyle w:val="TableParagraph"/>
            </w:pPr>
          </w:p>
          <w:p w14:paraId="3DA875D7" w14:textId="77777777" w:rsidR="00046324" w:rsidRDefault="00046324" w:rsidP="006A22E2">
            <w:pPr>
              <w:pStyle w:val="TableParagraph"/>
            </w:pPr>
          </w:p>
          <w:p w14:paraId="02BD993E" w14:textId="77777777" w:rsidR="00046324" w:rsidRDefault="00046324" w:rsidP="006A22E2">
            <w:pPr>
              <w:pStyle w:val="TableParagraph"/>
            </w:pPr>
          </w:p>
          <w:p w14:paraId="3EAC94B9" w14:textId="77777777" w:rsidR="00046324" w:rsidRDefault="00046324" w:rsidP="006A22E2">
            <w:pPr>
              <w:pStyle w:val="TableParagraph"/>
            </w:pPr>
          </w:p>
          <w:p w14:paraId="7DD255B2" w14:textId="77777777" w:rsidR="00046324" w:rsidRDefault="00046324" w:rsidP="006A22E2">
            <w:pPr>
              <w:pStyle w:val="TableParagraph"/>
              <w:spacing w:before="144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4" w:type="dxa"/>
            <w:gridSpan w:val="2"/>
          </w:tcPr>
          <w:p w14:paraId="092E925E" w14:textId="77777777" w:rsidR="00046324" w:rsidRDefault="00046324" w:rsidP="006A22E2">
            <w:pPr>
              <w:pStyle w:val="TableParagraph"/>
            </w:pPr>
          </w:p>
          <w:p w14:paraId="5AB1C7A2" w14:textId="77777777" w:rsidR="00046324" w:rsidRDefault="00046324" w:rsidP="006A22E2">
            <w:pPr>
              <w:pStyle w:val="TableParagraph"/>
            </w:pPr>
          </w:p>
          <w:p w14:paraId="7144877C" w14:textId="77777777" w:rsidR="00046324" w:rsidRDefault="00046324" w:rsidP="006A22E2">
            <w:pPr>
              <w:pStyle w:val="TableParagraph"/>
            </w:pPr>
          </w:p>
          <w:p w14:paraId="6D0EA6FE" w14:textId="77777777" w:rsidR="00046324" w:rsidRDefault="00046324" w:rsidP="006A22E2">
            <w:pPr>
              <w:pStyle w:val="TableParagraph"/>
            </w:pPr>
          </w:p>
          <w:p w14:paraId="66293D5B" w14:textId="77777777" w:rsidR="00046324" w:rsidRDefault="00046324" w:rsidP="006A22E2">
            <w:pPr>
              <w:pStyle w:val="TableParagraph"/>
            </w:pPr>
          </w:p>
          <w:p w14:paraId="5723B93A" w14:textId="77777777" w:rsidR="00046324" w:rsidRDefault="00046324" w:rsidP="006A22E2">
            <w:pPr>
              <w:pStyle w:val="TableParagraph"/>
            </w:pPr>
          </w:p>
          <w:p w14:paraId="1085D8DD" w14:textId="77777777" w:rsidR="00046324" w:rsidRDefault="00046324" w:rsidP="006A22E2">
            <w:pPr>
              <w:pStyle w:val="TableParagraph"/>
            </w:pPr>
          </w:p>
          <w:p w14:paraId="79DD543F" w14:textId="77777777" w:rsidR="00046324" w:rsidRDefault="00046324" w:rsidP="006A22E2">
            <w:pPr>
              <w:pStyle w:val="TableParagraph"/>
            </w:pPr>
          </w:p>
          <w:p w14:paraId="3AF5FD68" w14:textId="77777777" w:rsidR="00046324" w:rsidRDefault="00046324" w:rsidP="006A22E2">
            <w:pPr>
              <w:pStyle w:val="TableParagraph"/>
            </w:pPr>
          </w:p>
          <w:p w14:paraId="0A0756D3" w14:textId="77777777" w:rsidR="00046324" w:rsidRDefault="00046324" w:rsidP="006A22E2">
            <w:pPr>
              <w:pStyle w:val="TableParagraph"/>
            </w:pPr>
          </w:p>
          <w:p w14:paraId="569AA089" w14:textId="77777777" w:rsidR="00046324" w:rsidRDefault="00046324" w:rsidP="006A22E2">
            <w:pPr>
              <w:pStyle w:val="TableParagraph"/>
            </w:pPr>
          </w:p>
          <w:p w14:paraId="050D9757" w14:textId="77777777" w:rsidR="00046324" w:rsidRDefault="00046324" w:rsidP="006A22E2">
            <w:pPr>
              <w:pStyle w:val="TableParagraph"/>
            </w:pPr>
          </w:p>
          <w:p w14:paraId="7573A9D6" w14:textId="77777777" w:rsidR="00046324" w:rsidRDefault="00046324" w:rsidP="006A22E2">
            <w:pPr>
              <w:pStyle w:val="TableParagraph"/>
            </w:pPr>
          </w:p>
          <w:p w14:paraId="714770A6" w14:textId="77777777" w:rsidR="00046324" w:rsidRDefault="00046324" w:rsidP="006A22E2">
            <w:pPr>
              <w:pStyle w:val="TableParagraph"/>
              <w:spacing w:before="14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</w:t>
            </w:r>
            <w:proofErr w:type="spellEnd"/>
          </w:p>
        </w:tc>
        <w:tc>
          <w:tcPr>
            <w:tcW w:w="6197" w:type="dxa"/>
          </w:tcPr>
          <w:p w14:paraId="5CB97E86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710"/>
              <w:jc w:val="both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Специалист должен знать и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понимать:Законодательство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в области</w:t>
            </w:r>
            <w:r w:rsidRPr="00046324">
              <w:rPr>
                <w:spacing w:val="-4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охраны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труда;Правила</w:t>
            </w:r>
            <w:proofErr w:type="spellEnd"/>
            <w:r w:rsidRPr="00046324">
              <w:rPr>
                <w:sz w:val="20"/>
                <w:lang w:val="ru-RU"/>
              </w:rPr>
              <w:t xml:space="preserve"> оказания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первой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медицинской</w:t>
            </w:r>
          </w:p>
          <w:p w14:paraId="5337BC03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609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помощи;Последствия</w:t>
            </w:r>
            <w:proofErr w:type="spellEnd"/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влияния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неустойчивой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ненадёжной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сетевой</w:t>
            </w:r>
            <w:r w:rsidRPr="00046324">
              <w:rPr>
                <w:spacing w:val="-4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инфраструктуры на бизнес-процессы </w:t>
            </w:r>
            <w:proofErr w:type="spellStart"/>
            <w:r w:rsidRPr="00046324">
              <w:rPr>
                <w:sz w:val="20"/>
                <w:lang w:val="ru-RU"/>
              </w:rPr>
              <w:t>организации;Правила</w:t>
            </w:r>
            <w:proofErr w:type="spellEnd"/>
            <w:r w:rsidRPr="00046324">
              <w:rPr>
                <w:sz w:val="20"/>
                <w:lang w:val="ru-RU"/>
              </w:rPr>
              <w:t xml:space="preserve"> работ с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лазерными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установками;Назначение</w:t>
            </w:r>
            <w:proofErr w:type="spellEnd"/>
            <w:r w:rsidRPr="00046324">
              <w:rPr>
                <w:sz w:val="20"/>
                <w:lang w:val="ru-RU"/>
              </w:rPr>
              <w:t>, правила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безопасного</w:t>
            </w:r>
          </w:p>
          <w:p w14:paraId="1C34970F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663"/>
              <w:jc w:val="both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использования, обслуживания и хранения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оборудования;Важность</w:t>
            </w:r>
            <w:proofErr w:type="spellEnd"/>
            <w:proofErr w:type="gram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обеспечения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безопасности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работе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пользовательскими</w:t>
            </w:r>
          </w:p>
          <w:p w14:paraId="2893D75E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данными;Важность</w:t>
            </w:r>
            <w:proofErr w:type="spellEnd"/>
            <w:proofErr w:type="gram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правильной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утилизации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переработки</w:t>
            </w:r>
          </w:p>
          <w:p w14:paraId="4AB9FE79" w14:textId="77777777" w:rsidR="00046324" w:rsidRPr="00046324" w:rsidRDefault="00046324" w:rsidP="006A22E2">
            <w:pPr>
              <w:pStyle w:val="TableParagraph"/>
              <w:spacing w:before="30" w:line="276" w:lineRule="auto"/>
              <w:ind w:left="107" w:right="129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отходов;Значимость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концентрации внимания к деталями выполнении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всех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видов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работ;Важность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методичности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выполнения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работ;Важность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разработки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новых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методов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и </w:t>
            </w:r>
            <w:proofErr w:type="spellStart"/>
            <w:r w:rsidRPr="00046324">
              <w:rPr>
                <w:sz w:val="20"/>
                <w:lang w:val="ru-RU"/>
              </w:rPr>
              <w:t>техник;Значимость</w:t>
            </w:r>
            <w:proofErr w:type="spellEnd"/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собственного</w:t>
            </w:r>
          </w:p>
          <w:p w14:paraId="5C64532E" w14:textId="77777777" w:rsidR="00046324" w:rsidRPr="00046324" w:rsidRDefault="00046324" w:rsidP="006A22E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профессионального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роста;Технологии</w:t>
            </w:r>
            <w:proofErr w:type="spellEnd"/>
            <w:proofErr w:type="gram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бережливого</w:t>
            </w:r>
          </w:p>
          <w:p w14:paraId="0FD7E2C8" w14:textId="77777777" w:rsidR="00046324" w:rsidRPr="00046324" w:rsidRDefault="00046324" w:rsidP="006A22E2">
            <w:pPr>
              <w:pStyle w:val="TableParagraph"/>
              <w:spacing w:before="34"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производства;Способы</w:t>
            </w:r>
            <w:proofErr w:type="spellEnd"/>
            <w:proofErr w:type="gramEnd"/>
            <w:r w:rsidRPr="00046324">
              <w:rPr>
                <w:spacing w:val="-9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организации</w:t>
            </w:r>
            <w:r w:rsidRPr="00046324">
              <w:rPr>
                <w:spacing w:val="-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защитного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заземления.Специалист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должен </w:t>
            </w:r>
            <w:proofErr w:type="spellStart"/>
            <w:r w:rsidRPr="00046324">
              <w:rPr>
                <w:sz w:val="20"/>
                <w:lang w:val="ru-RU"/>
              </w:rPr>
              <w:t>уметь:Следовать</w:t>
            </w:r>
            <w:proofErr w:type="spellEnd"/>
            <w:r w:rsidRPr="00046324">
              <w:rPr>
                <w:sz w:val="20"/>
                <w:lang w:val="ru-RU"/>
              </w:rPr>
              <w:t xml:space="preserve"> правилам 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стандартам</w:t>
            </w:r>
          </w:p>
          <w:p w14:paraId="6823C8AD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безопасности;Поддерживать</w:t>
            </w:r>
            <w:proofErr w:type="spellEnd"/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безопасную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рабочую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обстановку,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включая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использование лестниц для выполнения работ на </w:t>
            </w:r>
            <w:proofErr w:type="spellStart"/>
            <w:r w:rsidRPr="00046324">
              <w:rPr>
                <w:sz w:val="20"/>
                <w:lang w:val="ru-RU"/>
              </w:rPr>
              <w:t>высоте;Использовать</w:t>
            </w:r>
            <w:proofErr w:type="spellEnd"/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индивидуальные средства </w:t>
            </w:r>
            <w:proofErr w:type="spellStart"/>
            <w:r w:rsidRPr="00046324">
              <w:rPr>
                <w:sz w:val="20"/>
                <w:lang w:val="ru-RU"/>
              </w:rPr>
              <w:t>защиты;Подбирать</w:t>
            </w:r>
            <w:proofErr w:type="spellEnd"/>
            <w:r w:rsidRPr="00046324">
              <w:rPr>
                <w:sz w:val="20"/>
                <w:lang w:val="ru-RU"/>
              </w:rPr>
              <w:t xml:space="preserve"> и использовать средства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защиты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электростатического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разряда;Безопасно</w:t>
            </w:r>
            <w:proofErr w:type="spellEnd"/>
            <w:r w:rsidRPr="00046324">
              <w:rPr>
                <w:sz w:val="20"/>
                <w:lang w:val="ru-RU"/>
              </w:rPr>
              <w:t xml:space="preserve"> подбирать,</w:t>
            </w:r>
          </w:p>
          <w:p w14:paraId="3FD693A0" w14:textId="77777777" w:rsidR="00046324" w:rsidRPr="00046324" w:rsidRDefault="00046324" w:rsidP="006A22E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использовать,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чистить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хранить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инструмент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</w:p>
          <w:p w14:paraId="25EA47DB" w14:textId="77777777" w:rsidR="00046324" w:rsidRPr="00046324" w:rsidRDefault="00046324" w:rsidP="006A22E2">
            <w:pPr>
              <w:pStyle w:val="TableParagraph"/>
              <w:spacing w:before="34" w:line="278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оборудование;Организовывать</w:t>
            </w:r>
            <w:proofErr w:type="spellEnd"/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рабочее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место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максимальной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эффективности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производства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поддержания</w:t>
            </w:r>
          </w:p>
          <w:p w14:paraId="27D35129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чистоты;Осуществлять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комплекс мер по организации защитного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заземления;Планировать</w:t>
            </w:r>
            <w:proofErr w:type="spell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перепланировать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задачи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соответствии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меняющимися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приоритетами;Работать</w:t>
            </w:r>
            <w:proofErr w:type="spell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максимально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эффективно,</w:t>
            </w:r>
          </w:p>
          <w:p w14:paraId="70DD5900" w14:textId="77777777" w:rsidR="00046324" w:rsidRPr="00046324" w:rsidRDefault="00046324" w:rsidP="006A22E2">
            <w:pPr>
              <w:pStyle w:val="TableParagraph"/>
              <w:spacing w:line="278" w:lineRule="auto"/>
              <w:ind w:left="107" w:right="369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соблюдать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отраслевые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стандарты,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контролировать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проверять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результаты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работы;Постоянно</w:t>
            </w:r>
            <w:proofErr w:type="spellEnd"/>
            <w:proofErr w:type="gram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заниматься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профессиональным</w:t>
            </w:r>
          </w:p>
          <w:p w14:paraId="76AC3D4C" w14:textId="77777777" w:rsidR="00046324" w:rsidRPr="00046324" w:rsidRDefault="00046324" w:rsidP="006A22E2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развитием,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изучать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отраслевые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стандарты,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контролировать</w:t>
            </w:r>
          </w:p>
        </w:tc>
        <w:tc>
          <w:tcPr>
            <w:tcW w:w="972" w:type="dxa"/>
          </w:tcPr>
          <w:p w14:paraId="48B886D1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6A18E3A7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57E274CE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5A7D555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2AFF732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3AB006C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723BFF1B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02B6A0C7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342B069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07675E1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7B94F906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1D22558A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9385A6F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11F24339" w14:textId="77777777" w:rsidR="00046324" w:rsidRDefault="00046324" w:rsidP="006A22E2">
            <w:pPr>
              <w:pStyle w:val="TableParagraph"/>
              <w:spacing w:before="14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046324" w14:paraId="1110D601" w14:textId="77777777" w:rsidTr="007E0E69">
        <w:trPr>
          <w:trHeight w:val="530"/>
        </w:trPr>
        <w:tc>
          <w:tcPr>
            <w:tcW w:w="1311" w:type="dxa"/>
          </w:tcPr>
          <w:p w14:paraId="7C93FEEE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4A7EEF0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14:paraId="49865E67" w14:textId="77777777" w:rsidR="00046324" w:rsidRPr="00046324" w:rsidRDefault="00046324" w:rsidP="006A22E2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обновление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стандартов;Проявлять</w:t>
            </w:r>
            <w:proofErr w:type="spellEnd"/>
            <w:proofErr w:type="gram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энтузиазм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апробации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новых</w:t>
            </w:r>
          </w:p>
          <w:p w14:paraId="42E080DE" w14:textId="77777777" w:rsidR="00046324" w:rsidRDefault="00046324" w:rsidP="006A22E2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методов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14:paraId="39BC8A42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</w:tr>
      <w:tr w:rsidR="00046324" w14:paraId="486593CE" w14:textId="77777777" w:rsidTr="007E0E69">
        <w:trPr>
          <w:trHeight w:val="6877"/>
        </w:trPr>
        <w:tc>
          <w:tcPr>
            <w:tcW w:w="1311" w:type="dxa"/>
          </w:tcPr>
          <w:p w14:paraId="4DEE978A" w14:textId="77777777" w:rsidR="00046324" w:rsidRDefault="00046324" w:rsidP="006A22E2">
            <w:pPr>
              <w:pStyle w:val="TableParagraph"/>
            </w:pPr>
          </w:p>
          <w:p w14:paraId="5538654B" w14:textId="77777777" w:rsidR="00046324" w:rsidRDefault="00046324" w:rsidP="006A22E2">
            <w:pPr>
              <w:pStyle w:val="TableParagraph"/>
            </w:pPr>
          </w:p>
          <w:p w14:paraId="6F92D81E" w14:textId="77777777" w:rsidR="00046324" w:rsidRDefault="00046324" w:rsidP="006A22E2">
            <w:pPr>
              <w:pStyle w:val="TableParagraph"/>
            </w:pPr>
          </w:p>
          <w:p w14:paraId="6F79E9FC" w14:textId="77777777" w:rsidR="00046324" w:rsidRDefault="00046324" w:rsidP="006A22E2">
            <w:pPr>
              <w:pStyle w:val="TableParagraph"/>
            </w:pPr>
          </w:p>
          <w:p w14:paraId="331268C0" w14:textId="77777777" w:rsidR="00046324" w:rsidRDefault="00046324" w:rsidP="006A22E2">
            <w:pPr>
              <w:pStyle w:val="TableParagraph"/>
            </w:pPr>
          </w:p>
          <w:p w14:paraId="64495F7F" w14:textId="77777777" w:rsidR="00046324" w:rsidRDefault="00046324" w:rsidP="006A22E2">
            <w:pPr>
              <w:pStyle w:val="TableParagraph"/>
            </w:pPr>
          </w:p>
          <w:p w14:paraId="6DE16B7E" w14:textId="77777777" w:rsidR="00046324" w:rsidRDefault="00046324" w:rsidP="006A22E2">
            <w:pPr>
              <w:pStyle w:val="TableParagraph"/>
            </w:pPr>
          </w:p>
          <w:p w14:paraId="7BE5B13D" w14:textId="77777777" w:rsidR="00046324" w:rsidRDefault="00046324" w:rsidP="006A22E2">
            <w:pPr>
              <w:pStyle w:val="TableParagraph"/>
            </w:pPr>
          </w:p>
          <w:p w14:paraId="35CD63BA" w14:textId="77777777" w:rsidR="00046324" w:rsidRDefault="00046324" w:rsidP="006A22E2">
            <w:pPr>
              <w:pStyle w:val="TableParagraph"/>
            </w:pPr>
          </w:p>
          <w:p w14:paraId="2377A612" w14:textId="77777777" w:rsidR="00046324" w:rsidRDefault="00046324" w:rsidP="006A22E2">
            <w:pPr>
              <w:pStyle w:val="TableParagraph"/>
            </w:pPr>
          </w:p>
          <w:p w14:paraId="402ACFAA" w14:textId="77777777" w:rsidR="00046324" w:rsidRDefault="00046324" w:rsidP="006A22E2">
            <w:pPr>
              <w:pStyle w:val="TableParagraph"/>
            </w:pPr>
          </w:p>
          <w:p w14:paraId="456D7F67" w14:textId="77777777" w:rsidR="00046324" w:rsidRDefault="00046324" w:rsidP="006A22E2">
            <w:pPr>
              <w:pStyle w:val="TableParagraph"/>
            </w:pPr>
          </w:p>
          <w:p w14:paraId="14BD79AC" w14:textId="77777777" w:rsidR="00046324" w:rsidRDefault="00046324" w:rsidP="006A22E2">
            <w:pPr>
              <w:pStyle w:val="TableParagraph"/>
              <w:spacing w:before="3"/>
              <w:rPr>
                <w:sz w:val="23"/>
              </w:rPr>
            </w:pPr>
          </w:p>
          <w:p w14:paraId="43F17A80" w14:textId="77777777" w:rsidR="00046324" w:rsidRDefault="00046324" w:rsidP="006A22E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14:paraId="21F55120" w14:textId="77777777" w:rsidR="00046324" w:rsidRDefault="00046324" w:rsidP="006A22E2">
            <w:pPr>
              <w:pStyle w:val="TableParagraph"/>
            </w:pPr>
          </w:p>
          <w:p w14:paraId="5B35FD2F" w14:textId="77777777" w:rsidR="00046324" w:rsidRDefault="00046324" w:rsidP="006A22E2">
            <w:pPr>
              <w:pStyle w:val="TableParagraph"/>
            </w:pPr>
          </w:p>
          <w:p w14:paraId="413ED5A2" w14:textId="77777777" w:rsidR="00046324" w:rsidRDefault="00046324" w:rsidP="006A22E2">
            <w:pPr>
              <w:pStyle w:val="TableParagraph"/>
            </w:pPr>
          </w:p>
          <w:p w14:paraId="22966E5C" w14:textId="77777777" w:rsidR="00046324" w:rsidRDefault="00046324" w:rsidP="006A22E2">
            <w:pPr>
              <w:pStyle w:val="TableParagraph"/>
            </w:pPr>
          </w:p>
          <w:p w14:paraId="00149658" w14:textId="77777777" w:rsidR="00046324" w:rsidRDefault="00046324" w:rsidP="006A22E2">
            <w:pPr>
              <w:pStyle w:val="TableParagraph"/>
            </w:pPr>
          </w:p>
          <w:p w14:paraId="30D8560F" w14:textId="77777777" w:rsidR="00046324" w:rsidRDefault="00046324" w:rsidP="006A22E2">
            <w:pPr>
              <w:pStyle w:val="TableParagraph"/>
            </w:pPr>
          </w:p>
          <w:p w14:paraId="766A37BE" w14:textId="77777777" w:rsidR="00046324" w:rsidRDefault="00046324" w:rsidP="006A22E2">
            <w:pPr>
              <w:pStyle w:val="TableParagraph"/>
            </w:pPr>
          </w:p>
          <w:p w14:paraId="63E967A3" w14:textId="77777777" w:rsidR="00046324" w:rsidRDefault="00046324" w:rsidP="006A22E2">
            <w:pPr>
              <w:pStyle w:val="TableParagraph"/>
            </w:pPr>
          </w:p>
          <w:p w14:paraId="0C39BC8C" w14:textId="77777777" w:rsidR="00046324" w:rsidRDefault="00046324" w:rsidP="006A22E2">
            <w:pPr>
              <w:pStyle w:val="TableParagraph"/>
            </w:pPr>
          </w:p>
          <w:p w14:paraId="1E0302A8" w14:textId="77777777" w:rsidR="00046324" w:rsidRDefault="00046324" w:rsidP="006A22E2">
            <w:pPr>
              <w:pStyle w:val="TableParagraph"/>
            </w:pPr>
          </w:p>
          <w:p w14:paraId="7489988E" w14:textId="77777777" w:rsidR="00046324" w:rsidRDefault="00046324" w:rsidP="006A22E2">
            <w:pPr>
              <w:pStyle w:val="TableParagraph"/>
            </w:pPr>
          </w:p>
          <w:p w14:paraId="5DAE8242" w14:textId="77777777" w:rsidR="00046324" w:rsidRDefault="00046324" w:rsidP="006A22E2">
            <w:pPr>
              <w:pStyle w:val="TableParagraph"/>
            </w:pPr>
          </w:p>
          <w:p w14:paraId="0AC815CA" w14:textId="77777777" w:rsidR="00046324" w:rsidRDefault="00046324" w:rsidP="006A22E2">
            <w:pPr>
              <w:pStyle w:val="TableParagraph"/>
              <w:spacing w:before="3"/>
              <w:rPr>
                <w:sz w:val="23"/>
              </w:rPr>
            </w:pPr>
          </w:p>
          <w:p w14:paraId="38F8AADE" w14:textId="77777777" w:rsidR="00046324" w:rsidRDefault="00046324" w:rsidP="006A22E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навыки</w:t>
            </w:r>
            <w:proofErr w:type="spellEnd"/>
          </w:p>
        </w:tc>
        <w:tc>
          <w:tcPr>
            <w:tcW w:w="6237" w:type="dxa"/>
            <w:gridSpan w:val="2"/>
          </w:tcPr>
          <w:p w14:paraId="36BFE13D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369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понимать:Важность</w:t>
            </w:r>
            <w:proofErr w:type="spellEnd"/>
            <w:proofErr w:type="gram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умения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слушать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как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части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эффективного </w:t>
            </w:r>
            <w:proofErr w:type="spellStart"/>
            <w:r w:rsidRPr="00046324">
              <w:rPr>
                <w:sz w:val="20"/>
                <w:lang w:val="ru-RU"/>
              </w:rPr>
              <w:t>общения;Роли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запросы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коллег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наиболее</w:t>
            </w:r>
          </w:p>
          <w:p w14:paraId="7A30ABC9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эффективные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методы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общения;Важность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построения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поддержания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продуктивных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рабочих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взаимоотношений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</w:p>
          <w:p w14:paraId="383B3AED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168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коллегамиуправляющими;Техники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эффективной командной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работы;Техники</w:t>
            </w:r>
            <w:proofErr w:type="spell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разрешения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недопонимания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конфликтных</w:t>
            </w:r>
          </w:p>
          <w:p w14:paraId="53506825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ситуаций;Процесс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управления гневом и стрессом для разрешения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конфликтных </w:t>
            </w:r>
            <w:proofErr w:type="spellStart"/>
            <w:r w:rsidRPr="00046324">
              <w:rPr>
                <w:sz w:val="20"/>
                <w:lang w:val="ru-RU"/>
              </w:rPr>
              <w:t>ситуаций.Специалист</w:t>
            </w:r>
            <w:proofErr w:type="spellEnd"/>
            <w:r w:rsidRPr="00046324">
              <w:rPr>
                <w:sz w:val="20"/>
                <w:lang w:val="ru-RU"/>
              </w:rPr>
              <w:t xml:space="preserve"> должен </w:t>
            </w:r>
            <w:proofErr w:type="spellStart"/>
            <w:r w:rsidRPr="00046324">
              <w:rPr>
                <w:sz w:val="20"/>
                <w:lang w:val="ru-RU"/>
              </w:rPr>
              <w:t>уметь:Демонстрировать</w:t>
            </w:r>
            <w:proofErr w:type="spellEnd"/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сильные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навыки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слушания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задавания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вопросов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более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глубокого</w:t>
            </w:r>
          </w:p>
          <w:p w14:paraId="4EB8294F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29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понимания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сложных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ситуаций;Последовательно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эффективно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общаться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коллегами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устной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письменной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форме;Распознавать</w:t>
            </w:r>
            <w:proofErr w:type="spellEnd"/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</w:p>
          <w:p w14:paraId="0A159BB0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32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адаптироваться к изменяющимся нуждам </w:t>
            </w:r>
            <w:proofErr w:type="spellStart"/>
            <w:r w:rsidRPr="00046324">
              <w:rPr>
                <w:sz w:val="20"/>
                <w:lang w:val="ru-RU"/>
              </w:rPr>
              <w:t>коллег;Активно</w:t>
            </w:r>
            <w:proofErr w:type="spellEnd"/>
            <w:r w:rsidRPr="00046324">
              <w:rPr>
                <w:sz w:val="20"/>
                <w:lang w:val="ru-RU"/>
              </w:rPr>
              <w:t xml:space="preserve"> участвовать в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создании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сильной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эффективной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команды;Делиться</w:t>
            </w:r>
            <w:proofErr w:type="spell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знаниями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опытом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с коллегами и развивать благоприятную культуру </w:t>
            </w:r>
            <w:proofErr w:type="spellStart"/>
            <w:r w:rsidRPr="00046324">
              <w:rPr>
                <w:sz w:val="20"/>
                <w:lang w:val="ru-RU"/>
              </w:rPr>
              <w:t>обучения;Справляться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чужими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напряженностью</w:t>
            </w:r>
            <w:r w:rsidRPr="00046324">
              <w:rPr>
                <w:spacing w:val="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 гневом,</w:t>
            </w:r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обеспечивая</w:t>
            </w:r>
            <w:r w:rsidRPr="00046324">
              <w:rPr>
                <w:spacing w:val="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уверенность</w:t>
            </w:r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том,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что проблемы могут быть </w:t>
            </w:r>
            <w:proofErr w:type="spellStart"/>
            <w:r w:rsidRPr="00046324">
              <w:rPr>
                <w:sz w:val="20"/>
                <w:lang w:val="ru-RU"/>
              </w:rPr>
              <w:t>решены;Обсуждать</w:t>
            </w:r>
            <w:proofErr w:type="spellEnd"/>
            <w:r w:rsidRPr="00046324">
              <w:rPr>
                <w:sz w:val="20"/>
                <w:lang w:val="ru-RU"/>
              </w:rPr>
              <w:t xml:space="preserve"> требования заказчиков 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обеспечивать Экспертные советы и </w:t>
            </w:r>
            <w:proofErr w:type="spellStart"/>
            <w:r w:rsidRPr="00046324">
              <w:rPr>
                <w:sz w:val="20"/>
                <w:lang w:val="ru-RU"/>
              </w:rPr>
              <w:t>консультации;Взаимодействовать</w:t>
            </w:r>
            <w:proofErr w:type="spellEnd"/>
            <w:r w:rsidRPr="00046324">
              <w:rPr>
                <w:sz w:val="20"/>
                <w:lang w:val="ru-RU"/>
              </w:rPr>
              <w:t xml:space="preserve"> с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другими профессионалами поставщиками для формирования полностью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индивидуального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пакета,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который удовлетворяет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потребностям</w:t>
            </w:r>
          </w:p>
          <w:p w14:paraId="7A025632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заказчика;Понимать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>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что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выполнение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сетевойинфраструктуре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влияет на нагруженное работающее оборудование, демонстрировать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внимательность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осторожность,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сводить</w:t>
            </w:r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ущерб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</w:t>
            </w:r>
          </w:p>
          <w:p w14:paraId="46B1C342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42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минимальному;Заранее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планировать предстоящие работы своевременно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уведомлять </w:t>
            </w:r>
            <w:proofErr w:type="spellStart"/>
            <w:r w:rsidRPr="00046324">
              <w:rPr>
                <w:sz w:val="20"/>
                <w:lang w:val="ru-RU"/>
              </w:rPr>
              <w:t>заказчиков;Успешно</w:t>
            </w:r>
            <w:proofErr w:type="spellEnd"/>
            <w:r w:rsidRPr="00046324">
              <w:rPr>
                <w:sz w:val="20"/>
                <w:lang w:val="ru-RU"/>
              </w:rPr>
              <w:t xml:space="preserve"> отстаивать свои </w:t>
            </w:r>
            <w:proofErr w:type="spellStart"/>
            <w:r w:rsidRPr="00046324">
              <w:rPr>
                <w:sz w:val="20"/>
                <w:lang w:val="ru-RU"/>
              </w:rPr>
              <w:t>интересы;Убедительно</w:t>
            </w:r>
            <w:proofErr w:type="spellEnd"/>
            <w:r w:rsidRPr="00046324">
              <w:rPr>
                <w:spacing w:val="-4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аргументировать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свою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позицию;Производить</w:t>
            </w:r>
            <w:proofErr w:type="spellEnd"/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хорошее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впечатление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</w:t>
            </w:r>
          </w:p>
          <w:p w14:paraId="2C9CA800" w14:textId="77777777" w:rsid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собеседников</w:t>
            </w:r>
            <w:proofErr w:type="spellEnd"/>
          </w:p>
        </w:tc>
        <w:tc>
          <w:tcPr>
            <w:tcW w:w="992" w:type="dxa"/>
            <w:gridSpan w:val="2"/>
          </w:tcPr>
          <w:p w14:paraId="10E5C67E" w14:textId="77777777" w:rsidR="00046324" w:rsidRDefault="00046324" w:rsidP="006A22E2">
            <w:pPr>
              <w:pStyle w:val="TableParagraph"/>
            </w:pPr>
          </w:p>
          <w:p w14:paraId="59FC95FB" w14:textId="77777777" w:rsidR="00046324" w:rsidRDefault="00046324" w:rsidP="006A22E2">
            <w:pPr>
              <w:pStyle w:val="TableParagraph"/>
            </w:pPr>
          </w:p>
          <w:p w14:paraId="4A129F97" w14:textId="77777777" w:rsidR="00046324" w:rsidRDefault="00046324" w:rsidP="006A22E2">
            <w:pPr>
              <w:pStyle w:val="TableParagraph"/>
            </w:pPr>
          </w:p>
          <w:p w14:paraId="478142CA" w14:textId="77777777" w:rsidR="00046324" w:rsidRDefault="00046324" w:rsidP="006A22E2">
            <w:pPr>
              <w:pStyle w:val="TableParagraph"/>
            </w:pPr>
          </w:p>
          <w:p w14:paraId="44EC1E8B" w14:textId="77777777" w:rsidR="00046324" w:rsidRDefault="00046324" w:rsidP="006A22E2">
            <w:pPr>
              <w:pStyle w:val="TableParagraph"/>
            </w:pPr>
          </w:p>
          <w:p w14:paraId="315C8833" w14:textId="77777777" w:rsidR="00046324" w:rsidRDefault="00046324" w:rsidP="006A22E2">
            <w:pPr>
              <w:pStyle w:val="TableParagraph"/>
            </w:pPr>
          </w:p>
          <w:p w14:paraId="45E1CDDD" w14:textId="77777777" w:rsidR="00046324" w:rsidRDefault="00046324" w:rsidP="006A22E2">
            <w:pPr>
              <w:pStyle w:val="TableParagraph"/>
            </w:pPr>
          </w:p>
          <w:p w14:paraId="02A3801D" w14:textId="77777777" w:rsidR="00046324" w:rsidRDefault="00046324" w:rsidP="006A22E2">
            <w:pPr>
              <w:pStyle w:val="TableParagraph"/>
            </w:pPr>
          </w:p>
          <w:p w14:paraId="5576906E" w14:textId="77777777" w:rsidR="00046324" w:rsidRDefault="00046324" w:rsidP="006A22E2">
            <w:pPr>
              <w:pStyle w:val="TableParagraph"/>
            </w:pPr>
          </w:p>
          <w:p w14:paraId="408FB922" w14:textId="77777777" w:rsidR="00046324" w:rsidRDefault="00046324" w:rsidP="006A22E2">
            <w:pPr>
              <w:pStyle w:val="TableParagraph"/>
            </w:pPr>
          </w:p>
          <w:p w14:paraId="64BE30C8" w14:textId="77777777" w:rsidR="00046324" w:rsidRDefault="00046324" w:rsidP="006A22E2">
            <w:pPr>
              <w:pStyle w:val="TableParagraph"/>
            </w:pPr>
          </w:p>
          <w:p w14:paraId="6F6243EB" w14:textId="77777777" w:rsidR="00046324" w:rsidRDefault="00046324" w:rsidP="006A22E2">
            <w:pPr>
              <w:pStyle w:val="TableParagraph"/>
            </w:pPr>
          </w:p>
          <w:p w14:paraId="27D4715A" w14:textId="77777777" w:rsidR="00046324" w:rsidRDefault="00046324" w:rsidP="006A22E2">
            <w:pPr>
              <w:pStyle w:val="TableParagraph"/>
              <w:spacing w:before="3"/>
              <w:rPr>
                <w:sz w:val="23"/>
              </w:rPr>
            </w:pPr>
          </w:p>
          <w:p w14:paraId="1C0D6197" w14:textId="77777777" w:rsidR="00046324" w:rsidRDefault="00046324" w:rsidP="006A22E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 w:rsidR="00046324" w14:paraId="4CB28E34" w14:textId="77777777" w:rsidTr="007E0E69">
        <w:trPr>
          <w:trHeight w:val="2116"/>
        </w:trPr>
        <w:tc>
          <w:tcPr>
            <w:tcW w:w="1311" w:type="dxa"/>
          </w:tcPr>
          <w:p w14:paraId="7BE41748" w14:textId="77777777" w:rsidR="00046324" w:rsidRDefault="00046324" w:rsidP="006A22E2">
            <w:pPr>
              <w:pStyle w:val="TableParagraph"/>
            </w:pPr>
          </w:p>
          <w:p w14:paraId="785E1000" w14:textId="77777777" w:rsidR="00046324" w:rsidRDefault="00046324" w:rsidP="006A22E2">
            <w:pPr>
              <w:pStyle w:val="TableParagraph"/>
            </w:pPr>
          </w:p>
          <w:p w14:paraId="4B98D11A" w14:textId="77777777" w:rsidR="00046324" w:rsidRDefault="00046324" w:rsidP="006A22E2">
            <w:pPr>
              <w:pStyle w:val="TableParagraph"/>
            </w:pPr>
          </w:p>
          <w:p w14:paraId="409AAB16" w14:textId="77777777" w:rsidR="00046324" w:rsidRDefault="00046324" w:rsidP="006A22E2">
            <w:pPr>
              <w:pStyle w:val="TableParagraph"/>
              <w:spacing w:before="16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14:paraId="08A24044" w14:textId="77777777" w:rsidR="00046324" w:rsidRDefault="00046324" w:rsidP="00046324">
            <w:pPr>
              <w:pStyle w:val="TableParagraph"/>
              <w:ind w:firstLine="145"/>
            </w:pPr>
          </w:p>
          <w:p w14:paraId="538818F0" w14:textId="77777777" w:rsidR="00046324" w:rsidRDefault="00046324" w:rsidP="00046324">
            <w:pPr>
              <w:pStyle w:val="TableParagraph"/>
              <w:ind w:firstLine="145"/>
            </w:pPr>
          </w:p>
          <w:p w14:paraId="27319DC9" w14:textId="77777777" w:rsidR="00046324" w:rsidRDefault="00046324" w:rsidP="00046324">
            <w:pPr>
              <w:pStyle w:val="TableParagraph"/>
              <w:spacing w:before="7"/>
              <w:ind w:firstLine="145"/>
              <w:rPr>
                <w:sz w:val="24"/>
              </w:rPr>
            </w:pPr>
          </w:p>
          <w:p w14:paraId="357EDF64" w14:textId="77777777" w:rsidR="00046324" w:rsidRDefault="00046324" w:rsidP="00046324">
            <w:pPr>
              <w:pStyle w:val="TableParagraph"/>
              <w:spacing w:before="1" w:line="276" w:lineRule="auto"/>
              <w:ind w:firstLine="1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Планирование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проектирование</w:t>
            </w:r>
            <w:proofErr w:type="spellEnd"/>
          </w:p>
        </w:tc>
        <w:tc>
          <w:tcPr>
            <w:tcW w:w="6237" w:type="dxa"/>
            <w:gridSpan w:val="2"/>
          </w:tcPr>
          <w:p w14:paraId="5F4CE215" w14:textId="77777777" w:rsidR="00046324" w:rsidRPr="00046324" w:rsidRDefault="00046324" w:rsidP="006A22E2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понимать:Правила</w:t>
            </w:r>
            <w:proofErr w:type="spellEnd"/>
            <w:proofErr w:type="gramEnd"/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построения</w:t>
            </w:r>
          </w:p>
          <w:p w14:paraId="238A28E8" w14:textId="77777777" w:rsidR="00046324" w:rsidRPr="00046324" w:rsidRDefault="00046324" w:rsidP="006A22E2">
            <w:pPr>
              <w:pStyle w:val="TableParagraph"/>
              <w:spacing w:before="34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структурированных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кабельных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систем;Организацию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сетей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FTT</w:t>
            </w:r>
            <w:r w:rsidRPr="00046324">
              <w:rPr>
                <w:sz w:val="20"/>
                <w:lang w:val="ru-RU"/>
              </w:rPr>
              <w:t>х,</w:t>
            </w:r>
          </w:p>
          <w:p w14:paraId="065007A1" w14:textId="77777777" w:rsidR="00046324" w:rsidRPr="00046324" w:rsidRDefault="00046324" w:rsidP="006A22E2">
            <w:pPr>
              <w:pStyle w:val="TableParagraph"/>
              <w:spacing w:before="34"/>
              <w:ind w:left="107"/>
              <w:rPr>
                <w:sz w:val="20"/>
                <w:lang w:val="ru-RU"/>
              </w:rPr>
            </w:pPr>
            <w:proofErr w:type="gramStart"/>
            <w:r>
              <w:rPr>
                <w:sz w:val="20"/>
              </w:rPr>
              <w:t>GPON</w:t>
            </w:r>
            <w:r w:rsidRPr="00046324">
              <w:rPr>
                <w:sz w:val="20"/>
                <w:lang w:val="ru-RU"/>
              </w:rPr>
              <w:t>;Этапы</w:t>
            </w:r>
            <w:proofErr w:type="gram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производства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проектированию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монтажу</w:t>
            </w:r>
          </w:p>
          <w:p w14:paraId="47415992" w14:textId="77777777" w:rsidR="00046324" w:rsidRPr="00046324" w:rsidRDefault="00046324" w:rsidP="006A22E2">
            <w:pPr>
              <w:pStyle w:val="TableParagraph"/>
              <w:spacing w:before="34"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кабельных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систем;Построение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беспроводных сетей(</w:t>
            </w:r>
            <w:r>
              <w:rPr>
                <w:sz w:val="20"/>
              </w:rPr>
              <w:t>Wi</w:t>
            </w:r>
            <w:r w:rsidRPr="00046324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Fi</w:t>
            </w:r>
            <w:r w:rsidRPr="00046324">
              <w:rPr>
                <w:sz w:val="20"/>
                <w:lang w:val="ru-RU"/>
              </w:rPr>
              <w:t>);Построение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сетей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кабельного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телевидения(</w:t>
            </w:r>
            <w:r>
              <w:rPr>
                <w:sz w:val="20"/>
              </w:rPr>
              <w:t>CCTV</w:t>
            </w:r>
            <w:r w:rsidRPr="00046324">
              <w:rPr>
                <w:sz w:val="20"/>
                <w:lang w:val="ru-RU"/>
              </w:rPr>
              <w:t>),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систем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безопасности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домашней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автоматизации;Виды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сетевого оборудования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алгоритмы</w:t>
            </w:r>
          </w:p>
          <w:p w14:paraId="311604B7" w14:textId="77777777" w:rsidR="00046324" w:rsidRPr="00046324" w:rsidRDefault="00046324" w:rsidP="006A22E2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настройки;Применение</w:t>
            </w:r>
            <w:proofErr w:type="spellEnd"/>
            <w:proofErr w:type="gram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технологий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«Умный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дом»;Терминологию</w:t>
            </w:r>
            <w:proofErr w:type="spell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УГО,</w:t>
            </w:r>
          </w:p>
          <w:p w14:paraId="34BFAFAE" w14:textId="77777777" w:rsidR="00046324" w:rsidRPr="00046324" w:rsidRDefault="00046324" w:rsidP="006A22E2">
            <w:pPr>
              <w:pStyle w:val="TableParagraph"/>
              <w:spacing w:before="34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используемые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отраслевых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спецификациях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чертежах;Состав</w:t>
            </w:r>
            <w:proofErr w:type="spellEnd"/>
          </w:p>
        </w:tc>
        <w:tc>
          <w:tcPr>
            <w:tcW w:w="992" w:type="dxa"/>
            <w:gridSpan w:val="2"/>
          </w:tcPr>
          <w:p w14:paraId="38C37FD3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F0BA4C8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CBD7269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ADAF33F" w14:textId="77777777" w:rsidR="00046324" w:rsidRDefault="00046324" w:rsidP="006A22E2">
            <w:pPr>
              <w:pStyle w:val="TableParagraph"/>
              <w:spacing w:before="16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</w:tbl>
    <w:p w14:paraId="743222B3" w14:textId="426A2CA1" w:rsidR="00046324" w:rsidRDefault="00046324" w:rsidP="007D5007">
      <w:pPr>
        <w:ind w:firstLine="709"/>
        <w:jc w:val="both"/>
        <w:rPr>
          <w:sz w:val="24"/>
          <w:szCs w:val="24"/>
        </w:rPr>
      </w:pPr>
    </w:p>
    <w:p w14:paraId="7E3F0336" w14:textId="526B2FF1" w:rsidR="00046324" w:rsidRDefault="00046324" w:rsidP="007D5007">
      <w:pPr>
        <w:ind w:firstLine="709"/>
        <w:jc w:val="both"/>
        <w:rPr>
          <w:sz w:val="24"/>
          <w:szCs w:val="24"/>
        </w:rPr>
      </w:pPr>
    </w:p>
    <w:p w14:paraId="751B1E2B" w14:textId="2C614DDC" w:rsidR="00046324" w:rsidRDefault="00046324" w:rsidP="007D5007">
      <w:pPr>
        <w:ind w:firstLine="709"/>
        <w:jc w:val="both"/>
        <w:rPr>
          <w:sz w:val="24"/>
          <w:szCs w:val="24"/>
        </w:rPr>
      </w:pPr>
    </w:p>
    <w:p w14:paraId="2BF4BCAD" w14:textId="66F704D3" w:rsidR="00046324" w:rsidRDefault="00046324" w:rsidP="007D5007">
      <w:pPr>
        <w:ind w:firstLine="709"/>
        <w:jc w:val="both"/>
        <w:rPr>
          <w:sz w:val="24"/>
          <w:szCs w:val="24"/>
        </w:rPr>
      </w:pPr>
    </w:p>
    <w:p w14:paraId="2D80F389" w14:textId="470BA34A" w:rsidR="00046324" w:rsidRDefault="00046324" w:rsidP="007D5007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94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276"/>
        <w:gridCol w:w="5103"/>
        <w:gridCol w:w="1902"/>
      </w:tblGrid>
      <w:tr w:rsidR="00046324" w14:paraId="687BA6EC" w14:textId="77777777" w:rsidTr="00046324">
        <w:trPr>
          <w:trHeight w:val="5556"/>
        </w:trPr>
        <w:tc>
          <w:tcPr>
            <w:tcW w:w="1169" w:type="dxa"/>
          </w:tcPr>
          <w:p w14:paraId="2A500ACF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BBB6610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3F475CDD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796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исполнительной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документации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порядок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сдачи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объектов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связи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эксплуатацию;Методы</w:t>
            </w:r>
            <w:proofErr w:type="spellEnd"/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планирования,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составления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расписаний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</w:p>
          <w:p w14:paraId="2FC25717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24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расстановки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приоритетов;Методы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обеспечения сетевой безопасности 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защиты от </w:t>
            </w:r>
            <w:proofErr w:type="spellStart"/>
            <w:r w:rsidRPr="00046324">
              <w:rPr>
                <w:sz w:val="20"/>
                <w:lang w:val="ru-RU"/>
              </w:rPr>
              <w:t>атак;Методику</w:t>
            </w:r>
            <w:proofErr w:type="spellEnd"/>
            <w:r w:rsidRPr="00046324">
              <w:rPr>
                <w:sz w:val="20"/>
                <w:lang w:val="ru-RU"/>
              </w:rPr>
              <w:t xml:space="preserve"> расчета производительности </w:t>
            </w:r>
            <w:proofErr w:type="spellStart"/>
            <w:r w:rsidRPr="00046324">
              <w:rPr>
                <w:sz w:val="20"/>
                <w:lang w:val="ru-RU"/>
              </w:rPr>
              <w:t>сети;Математику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физику;Электронику</w:t>
            </w:r>
            <w:proofErr w:type="spellEnd"/>
            <w:r w:rsidRPr="00046324">
              <w:rPr>
                <w:sz w:val="20"/>
                <w:lang w:val="ru-RU"/>
              </w:rPr>
              <w:t xml:space="preserve"> 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электротехнику.Специалист</w:t>
            </w:r>
            <w:proofErr w:type="spellEnd"/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</w:p>
          <w:p w14:paraId="4D93C7CD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уметь:Заполнять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техническую </w:t>
            </w:r>
            <w:proofErr w:type="spellStart"/>
            <w:r w:rsidRPr="00046324">
              <w:rPr>
                <w:sz w:val="20"/>
                <w:lang w:val="ru-RU"/>
              </w:rPr>
              <w:t>документацию;Решать</w:t>
            </w:r>
            <w:proofErr w:type="spellEnd"/>
            <w:r w:rsidRPr="00046324">
              <w:rPr>
                <w:sz w:val="20"/>
                <w:lang w:val="ru-RU"/>
              </w:rPr>
              <w:t xml:space="preserve"> практические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задачи;Работать</w:t>
            </w:r>
            <w:proofErr w:type="spell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самостоятельно,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планировать,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упорядочивать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работу,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расставлять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приоритеты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целью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обеспечения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максимальной</w:t>
            </w:r>
          </w:p>
          <w:p w14:paraId="3964D106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эффективности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придерживаться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запланированных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временных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интервалов;Планировать</w:t>
            </w:r>
            <w:proofErr w:type="spellEnd"/>
            <w:proofErr w:type="gram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работу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получения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заданных</w:t>
            </w:r>
          </w:p>
          <w:p w14:paraId="6BB3ACF1" w14:textId="77777777" w:rsidR="00046324" w:rsidRPr="00046324" w:rsidRDefault="00046324" w:rsidP="006A22E2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результатов;Готовить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>,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читать,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интерпретировать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анализировать</w:t>
            </w:r>
          </w:p>
          <w:p w14:paraId="66FE8A9E" w14:textId="77777777" w:rsidR="00046324" w:rsidRPr="00046324" w:rsidRDefault="00046324" w:rsidP="006A22E2">
            <w:pPr>
              <w:pStyle w:val="TableParagraph"/>
              <w:spacing w:before="33" w:line="276" w:lineRule="auto"/>
              <w:ind w:left="107" w:right="129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чертежи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спецификации;Выбирать</w:t>
            </w:r>
            <w:proofErr w:type="spellEnd"/>
            <w:proofErr w:type="gram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инструмент,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наиболее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подходящий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планируемых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задач;Выбирать</w:t>
            </w:r>
            <w:proofErr w:type="spellEnd"/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зависимости от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их</w:t>
            </w:r>
          </w:p>
          <w:p w14:paraId="4E18ACFC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назначения;Оценивать</w:t>
            </w:r>
            <w:proofErr w:type="spellEnd"/>
            <w:proofErr w:type="gramEnd"/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предотвращать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риски;Планировать</w:t>
            </w:r>
            <w:proofErr w:type="spellEnd"/>
          </w:p>
          <w:p w14:paraId="23B1145E" w14:textId="77777777" w:rsidR="00046324" w:rsidRPr="00046324" w:rsidRDefault="00046324" w:rsidP="006A22E2">
            <w:pPr>
              <w:pStyle w:val="TableParagraph"/>
              <w:spacing w:before="34" w:line="278" w:lineRule="auto"/>
              <w:ind w:left="107" w:right="814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распределение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кабелей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минимизации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ущерба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эстетичности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укладки;Применять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математические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навыки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планирования,</w:t>
            </w:r>
          </w:p>
          <w:p w14:paraId="5B67254D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подготовки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выполнения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задач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укладке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кабеля;Читать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>,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понимать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применять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инструкции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производителей;Интерпретировать</w:t>
            </w:r>
            <w:proofErr w:type="spellEnd"/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</w:p>
          <w:p w14:paraId="1F0EDBEF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822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анализировать сложные планы и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спецификации;Планировать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>-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сети;Создавать</w:t>
            </w:r>
            <w:proofErr w:type="spell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чертежи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специализированном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ПО;Составлять</w:t>
            </w:r>
            <w:proofErr w:type="spellEnd"/>
          </w:p>
          <w:p w14:paraId="181814F3" w14:textId="77777777" w:rsidR="00046324" w:rsidRPr="00046324" w:rsidRDefault="00046324" w:rsidP="006A22E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спецификации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оборудования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расходных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материалов.</w:t>
            </w:r>
          </w:p>
        </w:tc>
        <w:tc>
          <w:tcPr>
            <w:tcW w:w="1902" w:type="dxa"/>
          </w:tcPr>
          <w:p w14:paraId="6EE87FCC" w14:textId="77777777" w:rsidR="00046324" w:rsidRPr="00046324" w:rsidRDefault="00046324" w:rsidP="006A22E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6324" w14:paraId="35F99374" w14:textId="77777777" w:rsidTr="00046324">
        <w:trPr>
          <w:trHeight w:val="3439"/>
        </w:trPr>
        <w:tc>
          <w:tcPr>
            <w:tcW w:w="1169" w:type="dxa"/>
          </w:tcPr>
          <w:p w14:paraId="6ABFA8A3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55B56D8C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C388920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0FF14E5F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7583966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E9EE24F" w14:textId="77777777" w:rsidR="00046324" w:rsidRPr="00046324" w:rsidRDefault="00046324" w:rsidP="006A22E2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405CCBE3" w14:textId="77777777" w:rsidR="00046324" w:rsidRDefault="00046324" w:rsidP="006A22E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6" w:type="dxa"/>
          </w:tcPr>
          <w:p w14:paraId="43069F7A" w14:textId="77777777" w:rsidR="00046324" w:rsidRDefault="00046324" w:rsidP="006A22E2">
            <w:pPr>
              <w:pStyle w:val="TableParagraph"/>
            </w:pPr>
          </w:p>
          <w:p w14:paraId="7020E741" w14:textId="77777777" w:rsidR="00046324" w:rsidRDefault="00046324" w:rsidP="006A22E2">
            <w:pPr>
              <w:pStyle w:val="TableParagraph"/>
            </w:pPr>
          </w:p>
          <w:p w14:paraId="3954A3F2" w14:textId="77777777" w:rsidR="00046324" w:rsidRDefault="00046324" w:rsidP="006A22E2">
            <w:pPr>
              <w:pStyle w:val="TableParagraph"/>
            </w:pPr>
          </w:p>
          <w:p w14:paraId="7F225426" w14:textId="77777777" w:rsidR="00046324" w:rsidRDefault="00046324" w:rsidP="006A22E2">
            <w:pPr>
              <w:pStyle w:val="TableParagraph"/>
            </w:pPr>
          </w:p>
          <w:p w14:paraId="630342D1" w14:textId="77777777" w:rsidR="00046324" w:rsidRDefault="00046324" w:rsidP="006A22E2">
            <w:pPr>
              <w:pStyle w:val="TableParagraph"/>
            </w:pPr>
          </w:p>
          <w:p w14:paraId="0F274670" w14:textId="77777777" w:rsidR="00046324" w:rsidRDefault="00046324" w:rsidP="006A22E2">
            <w:pPr>
              <w:pStyle w:val="TableParagraph"/>
              <w:spacing w:before="7"/>
              <w:rPr>
                <w:sz w:val="27"/>
              </w:rPr>
            </w:pPr>
          </w:p>
          <w:p w14:paraId="70C5E97C" w14:textId="77777777" w:rsidR="00046324" w:rsidRDefault="00046324" w:rsidP="006A22E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Укладка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кабеля</w:t>
            </w:r>
            <w:proofErr w:type="spellEnd"/>
          </w:p>
        </w:tc>
        <w:tc>
          <w:tcPr>
            <w:tcW w:w="5103" w:type="dxa"/>
          </w:tcPr>
          <w:p w14:paraId="739B4017" w14:textId="77777777" w:rsidR="00046324" w:rsidRPr="00046324" w:rsidRDefault="00046324" w:rsidP="006A22E2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понимать:Различные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типы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кабеля,</w:t>
            </w:r>
          </w:p>
          <w:p w14:paraId="25F6B0E9" w14:textId="77777777" w:rsidR="00046324" w:rsidRPr="00046324" w:rsidRDefault="00046324" w:rsidP="006A22E2">
            <w:pPr>
              <w:pStyle w:val="TableParagraph"/>
              <w:spacing w:before="34"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характеристики,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область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применения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его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влияние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другие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аспекты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сети.Методы</w:t>
            </w:r>
            <w:proofErr w:type="spellEnd"/>
            <w:proofErr w:type="gram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эффективной укладки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кабеля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кабельные</w:t>
            </w:r>
          </w:p>
          <w:p w14:paraId="03EDAC8C" w14:textId="77777777" w:rsidR="00046324" w:rsidRPr="00046324" w:rsidRDefault="00046324" w:rsidP="006A22E2">
            <w:pPr>
              <w:pStyle w:val="TableParagraph"/>
              <w:spacing w:before="1" w:line="276" w:lineRule="auto"/>
              <w:ind w:left="107" w:right="334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каналы;Стандарты</w:t>
            </w:r>
            <w:proofErr w:type="spellEnd"/>
            <w:proofErr w:type="gram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маркировке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пучков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кабелей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кабелей;Важность</w:t>
            </w:r>
            <w:proofErr w:type="spellEnd"/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 xml:space="preserve">соблюдения радиусов изгиба при укладке </w:t>
            </w:r>
            <w:proofErr w:type="spellStart"/>
            <w:r w:rsidRPr="00046324">
              <w:rPr>
                <w:sz w:val="20"/>
                <w:lang w:val="ru-RU"/>
              </w:rPr>
              <w:t>кабеля;Способы</w:t>
            </w:r>
            <w:proofErr w:type="spellEnd"/>
            <w:r w:rsidRPr="00046324">
              <w:rPr>
                <w:sz w:val="20"/>
                <w:lang w:val="ru-RU"/>
              </w:rPr>
              <w:t xml:space="preserve"> крепления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пучков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кабеля в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кабельных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лотках;Важность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планирования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запасов</w:t>
            </w:r>
          </w:p>
          <w:p w14:paraId="5001186D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кабеля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их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укладки.Специалист</w:t>
            </w:r>
            <w:proofErr w:type="spellEnd"/>
            <w:proofErr w:type="gram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уметь:Производить</w:t>
            </w:r>
            <w:proofErr w:type="spell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монтаж</w:t>
            </w:r>
          </w:p>
          <w:p w14:paraId="5512F5D2" w14:textId="77777777" w:rsidR="00046324" w:rsidRPr="00046324" w:rsidRDefault="00046324" w:rsidP="006A22E2">
            <w:pPr>
              <w:pStyle w:val="TableParagraph"/>
              <w:spacing w:before="34" w:line="278" w:lineRule="auto"/>
              <w:ind w:left="107" w:right="171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кабельных систем в соответствии со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стандартами;Качественно</w:t>
            </w:r>
            <w:proofErr w:type="spellEnd"/>
            <w:proofErr w:type="gramEnd"/>
            <w:r w:rsidRPr="00046324">
              <w:rPr>
                <w:sz w:val="20"/>
                <w:lang w:val="ru-RU"/>
              </w:rPr>
              <w:t xml:space="preserve"> и быстро</w:t>
            </w:r>
            <w:r w:rsidRPr="00046324">
              <w:rPr>
                <w:spacing w:val="-4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укладывать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кабельные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каналы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иные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конструктивы,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том</w:t>
            </w:r>
          </w:p>
          <w:p w14:paraId="536D6C87" w14:textId="77777777" w:rsidR="00046324" w:rsidRPr="00046324" w:rsidRDefault="00046324" w:rsidP="006A22E2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числе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применением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специализированных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технических</w:t>
            </w:r>
          </w:p>
          <w:p w14:paraId="27E95ED2" w14:textId="77777777" w:rsidR="00046324" w:rsidRPr="00046324" w:rsidRDefault="00046324" w:rsidP="006A22E2">
            <w:pPr>
              <w:pStyle w:val="TableParagraph"/>
              <w:spacing w:before="34" w:line="276" w:lineRule="auto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средств;Расставлять</w:t>
            </w:r>
            <w:proofErr w:type="spellEnd"/>
            <w:proofErr w:type="gram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приоритеты,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укладываться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отведённые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сроки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выполнении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работ;Производить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маркировку;Соблюдать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чистоту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</w:t>
            </w:r>
          </w:p>
          <w:p w14:paraId="3EE767B8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рабочем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месте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производстве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монтажных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работ.</w:t>
            </w:r>
          </w:p>
        </w:tc>
        <w:tc>
          <w:tcPr>
            <w:tcW w:w="1902" w:type="dxa"/>
          </w:tcPr>
          <w:p w14:paraId="4E82D7FB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0CA4A5BB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376BFD7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1DAA6AD5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DD12B0C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C6D31A4" w14:textId="77777777" w:rsidR="00046324" w:rsidRPr="00046324" w:rsidRDefault="00046324" w:rsidP="006A22E2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141648F5" w14:textId="77777777" w:rsidR="00046324" w:rsidRDefault="00046324" w:rsidP="006A22E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8,80</w:t>
            </w:r>
          </w:p>
        </w:tc>
      </w:tr>
      <w:tr w:rsidR="00046324" w14:paraId="0BE8EE80" w14:textId="77777777" w:rsidTr="00046324">
        <w:trPr>
          <w:trHeight w:val="527"/>
        </w:trPr>
        <w:tc>
          <w:tcPr>
            <w:tcW w:w="1169" w:type="dxa"/>
          </w:tcPr>
          <w:p w14:paraId="429AA8AD" w14:textId="77777777" w:rsidR="00046324" w:rsidRDefault="00046324" w:rsidP="006A22E2">
            <w:pPr>
              <w:pStyle w:val="TableParagraph"/>
              <w:spacing w:before="127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6" w:type="dxa"/>
          </w:tcPr>
          <w:p w14:paraId="4245BF07" w14:textId="77777777" w:rsidR="00046324" w:rsidRDefault="00046324" w:rsidP="006A22E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Структурированные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кабельные</w:t>
            </w:r>
            <w:proofErr w:type="spellEnd"/>
          </w:p>
          <w:p w14:paraId="08BE42A4" w14:textId="77777777" w:rsidR="00046324" w:rsidRDefault="00046324" w:rsidP="006A22E2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системы</w:t>
            </w:r>
            <w:proofErr w:type="spellEnd"/>
          </w:p>
        </w:tc>
        <w:tc>
          <w:tcPr>
            <w:tcW w:w="5103" w:type="dxa"/>
          </w:tcPr>
          <w:p w14:paraId="060F51EB" w14:textId="77777777" w:rsidR="00046324" w:rsidRPr="00046324" w:rsidRDefault="00046324" w:rsidP="006A22E2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lastRenderedPageBreak/>
              <w:t>Специалист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понимать:</w:t>
            </w:r>
          </w:p>
          <w:p w14:paraId="14C64AAA" w14:textId="77777777" w:rsidR="00046324" w:rsidRDefault="00046324" w:rsidP="006A22E2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СКС;</w:t>
            </w:r>
          </w:p>
        </w:tc>
        <w:tc>
          <w:tcPr>
            <w:tcW w:w="1902" w:type="dxa"/>
          </w:tcPr>
          <w:p w14:paraId="162B0845" w14:textId="77777777" w:rsidR="00046324" w:rsidRDefault="00046324" w:rsidP="006A22E2">
            <w:pPr>
              <w:pStyle w:val="TableParagraph"/>
              <w:spacing w:before="12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</w:tr>
      <w:tr w:rsidR="00046324" w14:paraId="6D6F4B2F" w14:textId="77777777" w:rsidTr="00046324">
        <w:trPr>
          <w:trHeight w:val="2911"/>
        </w:trPr>
        <w:tc>
          <w:tcPr>
            <w:tcW w:w="1169" w:type="dxa"/>
          </w:tcPr>
          <w:p w14:paraId="2A853E91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BE0A68" w14:textId="77777777" w:rsidR="00046324" w:rsidRDefault="00046324" w:rsidP="006A22E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19A21E70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215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Виды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характеристики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медно-жильных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кабелей;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Правила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маркировки;</w:t>
            </w:r>
          </w:p>
          <w:p w14:paraId="7B765C51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4076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Правила укладки кабеля;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Способы тестирования.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уметь:</w:t>
            </w:r>
          </w:p>
          <w:p w14:paraId="06C08105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451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Производить сборку телекоммуникационных стоек и шкафов;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Производить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монтаж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патч-панелей,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телекоммуникационных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розеток;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Устанавливать и подключать активное сетевое оборудование;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Производить тестирование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анализировать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результаты;</w:t>
            </w:r>
          </w:p>
          <w:p w14:paraId="22225E61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Производить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маркировку;</w:t>
            </w:r>
          </w:p>
          <w:p w14:paraId="1B8B869B" w14:textId="77777777" w:rsidR="00046324" w:rsidRPr="00046324" w:rsidRDefault="00046324" w:rsidP="006A22E2">
            <w:pPr>
              <w:pStyle w:val="TableParagraph"/>
              <w:spacing w:before="34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Производить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формирование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укладку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пучков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кабеля.</w:t>
            </w:r>
          </w:p>
        </w:tc>
        <w:tc>
          <w:tcPr>
            <w:tcW w:w="1902" w:type="dxa"/>
          </w:tcPr>
          <w:p w14:paraId="52B7BA34" w14:textId="77777777" w:rsidR="00046324" w:rsidRPr="00046324" w:rsidRDefault="00046324" w:rsidP="006A22E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46324" w14:paraId="1ACF4287" w14:textId="77777777" w:rsidTr="00046324">
        <w:trPr>
          <w:trHeight w:val="4495"/>
        </w:trPr>
        <w:tc>
          <w:tcPr>
            <w:tcW w:w="1169" w:type="dxa"/>
          </w:tcPr>
          <w:p w14:paraId="61A4324C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732A80EC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0A0CC7B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73D15024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3FFC5D87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F9CE5F9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512F6ACE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23214983" w14:textId="77777777" w:rsidR="00046324" w:rsidRPr="00046324" w:rsidRDefault="00046324" w:rsidP="006A22E2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14:paraId="4F0DF6EA" w14:textId="77777777" w:rsidR="00046324" w:rsidRDefault="00046324" w:rsidP="006A22E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6" w:type="dxa"/>
          </w:tcPr>
          <w:p w14:paraId="65C63E0E" w14:textId="77777777" w:rsidR="00046324" w:rsidRDefault="00046324" w:rsidP="006A22E2">
            <w:pPr>
              <w:pStyle w:val="TableParagraph"/>
            </w:pPr>
          </w:p>
          <w:p w14:paraId="01479122" w14:textId="77777777" w:rsidR="00046324" w:rsidRDefault="00046324" w:rsidP="006A22E2">
            <w:pPr>
              <w:pStyle w:val="TableParagraph"/>
            </w:pPr>
          </w:p>
          <w:p w14:paraId="31976400" w14:textId="77777777" w:rsidR="00046324" w:rsidRDefault="00046324" w:rsidP="006A22E2">
            <w:pPr>
              <w:pStyle w:val="TableParagraph"/>
            </w:pPr>
          </w:p>
          <w:p w14:paraId="17E412A5" w14:textId="77777777" w:rsidR="00046324" w:rsidRDefault="00046324" w:rsidP="006A22E2">
            <w:pPr>
              <w:pStyle w:val="TableParagraph"/>
            </w:pPr>
          </w:p>
          <w:p w14:paraId="23ABFD3A" w14:textId="77777777" w:rsidR="00046324" w:rsidRDefault="00046324" w:rsidP="006A22E2">
            <w:pPr>
              <w:pStyle w:val="TableParagraph"/>
            </w:pPr>
          </w:p>
          <w:p w14:paraId="181E5B86" w14:textId="77777777" w:rsidR="00046324" w:rsidRDefault="00046324" w:rsidP="006A22E2">
            <w:pPr>
              <w:pStyle w:val="TableParagraph"/>
            </w:pPr>
          </w:p>
          <w:p w14:paraId="5FA9DD69" w14:textId="77777777" w:rsidR="00046324" w:rsidRDefault="00046324" w:rsidP="006A22E2">
            <w:pPr>
              <w:pStyle w:val="TableParagraph"/>
            </w:pPr>
          </w:p>
          <w:p w14:paraId="129FF068" w14:textId="77777777" w:rsidR="00046324" w:rsidRDefault="00046324" w:rsidP="006A22E2">
            <w:pPr>
              <w:pStyle w:val="TableParagraph"/>
              <w:spacing w:before="8"/>
              <w:rPr>
                <w:sz w:val="29"/>
              </w:rPr>
            </w:pPr>
          </w:p>
          <w:p w14:paraId="1CD68D1E" w14:textId="77777777" w:rsidR="00046324" w:rsidRDefault="00046324" w:rsidP="006A22E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Умный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5103" w:type="dxa"/>
          </w:tcPr>
          <w:p w14:paraId="6DF06860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114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Специалист должен знать и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понимать:Стандарты</w:t>
            </w:r>
            <w:proofErr w:type="spellEnd"/>
            <w:proofErr w:type="gramEnd"/>
            <w:r>
              <w:rPr>
                <w:sz w:val="20"/>
              </w:rPr>
              <w:t>IEEE</w:t>
            </w:r>
            <w:r w:rsidRPr="00046324">
              <w:rPr>
                <w:sz w:val="20"/>
                <w:lang w:val="ru-RU"/>
              </w:rPr>
              <w:t>802.11;Назначение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применение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технологий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«умный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дом»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 повседневной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жизни;Виды</w:t>
            </w:r>
            <w:proofErr w:type="spellEnd"/>
            <w:r w:rsidRPr="00046324">
              <w:rPr>
                <w:sz w:val="20"/>
                <w:lang w:val="ru-RU"/>
              </w:rPr>
              <w:t>,</w:t>
            </w:r>
          </w:p>
          <w:p w14:paraId="3AE118B8" w14:textId="77777777" w:rsidR="00046324" w:rsidRPr="00046324" w:rsidRDefault="00046324" w:rsidP="006A22E2">
            <w:pPr>
              <w:pStyle w:val="TableParagraph"/>
              <w:spacing w:line="278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характеристики,</w:t>
            </w:r>
            <w:r w:rsidRPr="00046324">
              <w:rPr>
                <w:spacing w:val="-9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алгоритмы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настройкиактивного</w:t>
            </w:r>
            <w:proofErr w:type="spell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сетевого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оборудования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 xml:space="preserve"> камеры,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 xml:space="preserve"> телефоны, маршрутизаторы, коммутаторы, </w:t>
            </w:r>
            <w:r>
              <w:rPr>
                <w:sz w:val="20"/>
              </w:rPr>
              <w:t>WI</w:t>
            </w:r>
            <w:r w:rsidRPr="00046324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FI</w:t>
            </w:r>
          </w:p>
          <w:p w14:paraId="687E2FC5" w14:textId="77777777" w:rsidR="00046324" w:rsidRPr="00046324" w:rsidRDefault="00046324" w:rsidP="006A22E2">
            <w:pPr>
              <w:pStyle w:val="TableParagraph"/>
              <w:spacing w:line="276" w:lineRule="auto"/>
              <w:ind w:left="107" w:right="504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 xml:space="preserve">беспроводные точки доступа, сетевой принтер, ноутбук, </w:t>
            </w:r>
            <w:r>
              <w:rPr>
                <w:sz w:val="20"/>
              </w:rPr>
              <w:t>Smart</w:t>
            </w:r>
            <w:r w:rsidRPr="000463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TV</w:t>
            </w:r>
            <w:r w:rsidRPr="00046324">
              <w:rPr>
                <w:sz w:val="20"/>
                <w:lang w:val="ru-RU"/>
              </w:rPr>
              <w:t>,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CATV</w:t>
            </w:r>
            <w:r w:rsidRPr="00046324">
              <w:rPr>
                <w:sz w:val="20"/>
                <w:lang w:val="ru-RU"/>
              </w:rPr>
              <w:t>,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TV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приставка,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>-домофон,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PBX</w:t>
            </w:r>
            <w:proofErr w:type="gramStart"/>
            <w:r w:rsidRPr="00046324">
              <w:rPr>
                <w:sz w:val="20"/>
                <w:lang w:val="ru-RU"/>
              </w:rPr>
              <w:t>);Системы</w:t>
            </w:r>
            <w:proofErr w:type="gram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домашней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промышленной автоматизации и обеспечения безопасности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(контроллеры, датчики,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сенсоры и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исполнительные</w:t>
            </w:r>
          </w:p>
          <w:p w14:paraId="4BFB8C1B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устройства</w:t>
            </w:r>
            <w:proofErr w:type="gramStart"/>
            <w:r w:rsidRPr="00046324">
              <w:rPr>
                <w:sz w:val="20"/>
                <w:lang w:val="ru-RU"/>
              </w:rPr>
              <w:t>);Принципы</w:t>
            </w:r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IoT</w:t>
            </w:r>
            <w:proofErr w:type="spellEnd"/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(Интернет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вещей)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IIoT</w:t>
            </w:r>
            <w:proofErr w:type="spellEnd"/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(Промышленный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Интернет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вещей).Специалист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уметь:Производить</w:t>
            </w:r>
            <w:proofErr w:type="spell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базовую</w:t>
            </w:r>
          </w:p>
          <w:p w14:paraId="0C3AC519" w14:textId="77777777" w:rsidR="00046324" w:rsidRPr="00046324" w:rsidRDefault="00046324" w:rsidP="006A22E2">
            <w:pPr>
              <w:pStyle w:val="TableParagraph"/>
              <w:spacing w:line="276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настройку</w:t>
            </w:r>
            <w:r w:rsidRPr="00046324">
              <w:rPr>
                <w:spacing w:val="-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активного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сетевого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46324">
              <w:rPr>
                <w:sz w:val="20"/>
                <w:lang w:val="ru-RU"/>
              </w:rPr>
              <w:t>оборудования;Настраивать</w:t>
            </w:r>
            <w:proofErr w:type="spellEnd"/>
            <w:proofErr w:type="gram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беспроводные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системы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связи;Производить</w:t>
            </w:r>
            <w:proofErr w:type="spellEnd"/>
            <w:r w:rsidRPr="00046324">
              <w:rPr>
                <w:sz w:val="20"/>
                <w:lang w:val="ru-RU"/>
              </w:rPr>
              <w:t xml:space="preserve"> монтаж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оборудования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устанавливать</w:t>
            </w:r>
          </w:p>
          <w:p w14:paraId="45A80907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современные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востребованные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решения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типа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«умный</w:t>
            </w:r>
          </w:p>
          <w:p w14:paraId="5A6F2D2E" w14:textId="77777777" w:rsidR="00046324" w:rsidRPr="00046324" w:rsidRDefault="00046324" w:rsidP="006A22E2">
            <w:pPr>
              <w:pStyle w:val="TableParagraph"/>
              <w:spacing w:before="27" w:line="276" w:lineRule="auto"/>
              <w:ind w:left="107"/>
              <w:rPr>
                <w:sz w:val="20"/>
                <w:lang w:val="ru-RU"/>
              </w:rPr>
            </w:pPr>
            <w:proofErr w:type="spellStart"/>
            <w:r w:rsidRPr="00046324">
              <w:rPr>
                <w:sz w:val="20"/>
                <w:lang w:val="ru-RU"/>
              </w:rPr>
              <w:t>дом</w:t>
            </w:r>
            <w:proofErr w:type="gramStart"/>
            <w:r w:rsidRPr="00046324">
              <w:rPr>
                <w:sz w:val="20"/>
                <w:lang w:val="ru-RU"/>
              </w:rPr>
              <w:t>»;Устанавливать</w:t>
            </w:r>
            <w:proofErr w:type="spellEnd"/>
            <w:proofErr w:type="gramEnd"/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настраивать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мобильные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приложения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для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мониторинга</w:t>
            </w:r>
            <w:r w:rsidRPr="00046324">
              <w:rPr>
                <w:spacing w:val="-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управления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домашней</w:t>
            </w:r>
          </w:p>
          <w:p w14:paraId="76251D2B" w14:textId="77777777" w:rsidR="00046324" w:rsidRPr="00046324" w:rsidRDefault="00046324" w:rsidP="006A22E2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proofErr w:type="spellStart"/>
            <w:proofErr w:type="gramStart"/>
            <w:r w:rsidRPr="00046324">
              <w:rPr>
                <w:sz w:val="20"/>
                <w:lang w:val="ru-RU"/>
              </w:rPr>
              <w:t>автоматизацией;Администрировать</w:t>
            </w:r>
            <w:proofErr w:type="spellEnd"/>
            <w:proofErr w:type="gramEnd"/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виртуальные</w:t>
            </w:r>
            <w:r w:rsidRPr="00046324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</w:t>
            </w:r>
            <w:r w:rsidRPr="00046324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PBX</w:t>
            </w:r>
            <w:r w:rsidRPr="00046324">
              <w:rPr>
                <w:sz w:val="20"/>
                <w:lang w:val="ru-RU"/>
              </w:rPr>
              <w:t>;Работать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</w:t>
            </w:r>
          </w:p>
          <w:p w14:paraId="08DCE433" w14:textId="77777777" w:rsidR="00046324" w:rsidRPr="00046324" w:rsidRDefault="00046324" w:rsidP="006A22E2">
            <w:pPr>
              <w:pStyle w:val="TableParagraph"/>
              <w:spacing w:before="35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анализаторами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беспроводных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046324">
              <w:rPr>
                <w:sz w:val="20"/>
                <w:lang w:val="ru-RU"/>
              </w:rPr>
              <w:t>сетей;Настраивать</w:t>
            </w:r>
            <w:proofErr w:type="spellEnd"/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системы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IoT</w:t>
            </w:r>
            <w:proofErr w:type="spellEnd"/>
            <w:r w:rsidRPr="00046324">
              <w:rPr>
                <w:sz w:val="20"/>
                <w:lang w:val="ru-RU"/>
              </w:rPr>
              <w:t xml:space="preserve"> 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IIoT</w:t>
            </w:r>
            <w:proofErr w:type="spellEnd"/>
            <w:r w:rsidRPr="00046324">
              <w:rPr>
                <w:sz w:val="20"/>
                <w:lang w:val="ru-RU"/>
              </w:rPr>
              <w:t>.</w:t>
            </w:r>
          </w:p>
        </w:tc>
        <w:tc>
          <w:tcPr>
            <w:tcW w:w="1902" w:type="dxa"/>
          </w:tcPr>
          <w:p w14:paraId="1D2B2975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1BE2386F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509BC660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031638BB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068B07F9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1EBD8B1E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688EB615" w14:textId="77777777" w:rsidR="00046324" w:rsidRPr="00046324" w:rsidRDefault="00046324" w:rsidP="006A22E2">
            <w:pPr>
              <w:pStyle w:val="TableParagraph"/>
              <w:rPr>
                <w:lang w:val="ru-RU"/>
              </w:rPr>
            </w:pPr>
          </w:p>
          <w:p w14:paraId="45EC3D6D" w14:textId="77777777" w:rsidR="00046324" w:rsidRPr="00046324" w:rsidRDefault="00046324" w:rsidP="006A22E2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14:paraId="12FD4F13" w14:textId="77777777" w:rsidR="00046324" w:rsidRDefault="00046324" w:rsidP="006A22E2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</w:tr>
      <w:tr w:rsidR="007E0E69" w14:paraId="71076436" w14:textId="77777777" w:rsidTr="00236FBC">
        <w:trPr>
          <w:trHeight w:val="4242"/>
        </w:trPr>
        <w:tc>
          <w:tcPr>
            <w:tcW w:w="1169" w:type="dxa"/>
          </w:tcPr>
          <w:p w14:paraId="1C37F87B" w14:textId="77777777" w:rsidR="007E0E69" w:rsidRDefault="007E0E69" w:rsidP="006A22E2">
            <w:pPr>
              <w:pStyle w:val="TableParagraph"/>
            </w:pPr>
          </w:p>
          <w:p w14:paraId="2A444C72" w14:textId="77777777" w:rsidR="007E0E69" w:rsidRDefault="007E0E69" w:rsidP="006A22E2">
            <w:pPr>
              <w:pStyle w:val="TableParagraph"/>
            </w:pPr>
          </w:p>
          <w:p w14:paraId="19356903" w14:textId="77777777" w:rsidR="007E0E69" w:rsidRDefault="007E0E69" w:rsidP="006A22E2">
            <w:pPr>
              <w:pStyle w:val="TableParagraph"/>
            </w:pPr>
          </w:p>
          <w:p w14:paraId="310A6963" w14:textId="77777777" w:rsidR="007E0E69" w:rsidRDefault="007E0E69" w:rsidP="006A22E2">
            <w:pPr>
              <w:pStyle w:val="TableParagraph"/>
              <w:spacing w:before="16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14:paraId="7779D7DF" w14:textId="77777777" w:rsidR="007E0E69" w:rsidRDefault="007E0E69" w:rsidP="006A22E2">
            <w:pPr>
              <w:pStyle w:val="TableParagraph"/>
            </w:pPr>
          </w:p>
          <w:p w14:paraId="185B8F35" w14:textId="77777777" w:rsidR="007E0E69" w:rsidRDefault="007E0E69" w:rsidP="006A22E2">
            <w:pPr>
              <w:pStyle w:val="TableParagraph"/>
            </w:pPr>
          </w:p>
          <w:p w14:paraId="0B91AE36" w14:textId="77777777" w:rsidR="007E0E69" w:rsidRDefault="007E0E69" w:rsidP="006A22E2">
            <w:pPr>
              <w:pStyle w:val="TableParagraph"/>
            </w:pPr>
          </w:p>
          <w:p w14:paraId="6ED50BCE" w14:textId="77777777" w:rsidR="007E0E69" w:rsidRDefault="007E0E69" w:rsidP="006A22E2">
            <w:pPr>
              <w:pStyle w:val="TableParagraph"/>
              <w:spacing w:before="16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Измерения</w:t>
            </w:r>
            <w:proofErr w:type="spellEnd"/>
          </w:p>
        </w:tc>
        <w:tc>
          <w:tcPr>
            <w:tcW w:w="5103" w:type="dxa"/>
          </w:tcPr>
          <w:p w14:paraId="7E32D4E5" w14:textId="77777777" w:rsidR="007E0E69" w:rsidRPr="00046324" w:rsidRDefault="007E0E69" w:rsidP="006A22E2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знать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понимать:</w:t>
            </w:r>
          </w:p>
          <w:p w14:paraId="7F1E4727" w14:textId="77777777" w:rsidR="007E0E69" w:rsidRPr="00046324" w:rsidRDefault="007E0E69" w:rsidP="006A22E2">
            <w:pPr>
              <w:pStyle w:val="TableParagraph"/>
              <w:spacing w:before="34" w:line="276" w:lineRule="auto"/>
              <w:ind w:left="107" w:right="1796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Принципы и назначение измерительных устройств;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Практическое</w:t>
            </w:r>
            <w:r w:rsidRPr="00046324">
              <w:rPr>
                <w:spacing w:val="-8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применение</w:t>
            </w:r>
            <w:r w:rsidRPr="00046324">
              <w:rPr>
                <w:spacing w:val="-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измерительных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устройств.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Специалист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должен</w:t>
            </w:r>
            <w:r w:rsidRPr="00046324">
              <w:rPr>
                <w:spacing w:val="1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уметь:</w:t>
            </w:r>
          </w:p>
          <w:p w14:paraId="479CAE03" w14:textId="77777777" w:rsidR="007E0E69" w:rsidRPr="00046324" w:rsidRDefault="007E0E69" w:rsidP="006A22E2">
            <w:pPr>
              <w:pStyle w:val="TableParagraph"/>
              <w:spacing w:line="278" w:lineRule="auto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Инспектировать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чистить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разъёмные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соединения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исправлять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при</w:t>
            </w:r>
            <w:r w:rsidRPr="00046324">
              <w:rPr>
                <w:spacing w:val="-47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необходимости;</w:t>
            </w:r>
          </w:p>
          <w:p w14:paraId="60CC72E4" w14:textId="77777777" w:rsidR="007E0E69" w:rsidRPr="00046324" w:rsidRDefault="007E0E69" w:rsidP="006A22E2">
            <w:pPr>
              <w:pStyle w:val="TableParagraph"/>
              <w:spacing w:line="227" w:lineRule="exact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Производить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измерения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характеристик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волоконно-</w:t>
            </w:r>
            <w:r w:rsidRPr="00046324">
              <w:rPr>
                <w:spacing w:val="-5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оптических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кабелей</w:t>
            </w:r>
          </w:p>
          <w:p w14:paraId="16B01B5B" w14:textId="77777777" w:rsidR="007E0E69" w:rsidRPr="00046324" w:rsidRDefault="007E0E69" w:rsidP="006A22E2">
            <w:pPr>
              <w:pStyle w:val="TableParagraph"/>
              <w:spacing w:before="32"/>
              <w:ind w:left="107"/>
              <w:rPr>
                <w:sz w:val="20"/>
                <w:lang w:val="ru-RU"/>
              </w:rPr>
            </w:pPr>
            <w:r w:rsidRPr="00046324">
              <w:rPr>
                <w:sz w:val="20"/>
                <w:lang w:val="ru-RU"/>
              </w:rPr>
              <w:t>при</w:t>
            </w:r>
            <w:r w:rsidRPr="00046324">
              <w:rPr>
                <w:spacing w:val="-4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помощи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тестеров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оптических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потерь</w:t>
            </w:r>
            <w:r w:rsidRPr="00046324">
              <w:rPr>
                <w:spacing w:val="-2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OTLS</w:t>
            </w:r>
            <w:r w:rsidRPr="00046324">
              <w:rPr>
                <w:sz w:val="20"/>
                <w:lang w:val="ru-RU"/>
              </w:rPr>
              <w:t>)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и</w:t>
            </w:r>
            <w:r w:rsidRPr="00046324">
              <w:rPr>
                <w:spacing w:val="-3"/>
                <w:sz w:val="20"/>
                <w:lang w:val="ru-RU"/>
              </w:rPr>
              <w:t xml:space="preserve"> </w:t>
            </w:r>
            <w:r w:rsidRPr="00046324">
              <w:rPr>
                <w:sz w:val="20"/>
                <w:lang w:val="ru-RU"/>
              </w:rPr>
              <w:t>оптических</w:t>
            </w:r>
          </w:p>
          <w:p w14:paraId="7D161E6A" w14:textId="77777777" w:rsidR="007E0E69" w:rsidRPr="007E0E69" w:rsidRDefault="007E0E69" w:rsidP="007E0E69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7E0E69">
              <w:rPr>
                <w:sz w:val="20"/>
                <w:lang w:val="ru-RU"/>
              </w:rPr>
              <w:t>рефлектометров(</w:t>
            </w:r>
            <w:r>
              <w:rPr>
                <w:sz w:val="20"/>
              </w:rPr>
              <w:t>OTDR</w:t>
            </w:r>
            <w:r w:rsidRPr="007E0E69">
              <w:rPr>
                <w:sz w:val="20"/>
                <w:lang w:val="ru-RU"/>
              </w:rPr>
              <w:t>);</w:t>
            </w:r>
          </w:p>
          <w:p w14:paraId="1E6091D0" w14:textId="5499B6BA" w:rsidR="007E0E69" w:rsidRPr="00046324" w:rsidRDefault="007E0E69" w:rsidP="007E0E69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7E0E69">
              <w:rPr>
                <w:sz w:val="20"/>
                <w:lang w:val="ru-RU"/>
              </w:rPr>
              <w:t>Подбирать</w:t>
            </w:r>
            <w:r w:rsidRPr="007E0E69">
              <w:rPr>
                <w:spacing w:val="-4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необходимое</w:t>
            </w:r>
            <w:r w:rsidRPr="007E0E69">
              <w:rPr>
                <w:spacing w:val="-5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оборудование</w:t>
            </w:r>
            <w:r w:rsidRPr="007E0E69">
              <w:rPr>
                <w:spacing w:val="-6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для</w:t>
            </w:r>
            <w:r w:rsidRPr="007E0E69">
              <w:rPr>
                <w:spacing w:val="-6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тестирования;</w:t>
            </w:r>
            <w:r w:rsidRPr="007E0E69">
              <w:rPr>
                <w:spacing w:val="-47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Заполнять</w:t>
            </w:r>
            <w:r w:rsidRPr="007E0E69">
              <w:rPr>
                <w:spacing w:val="-1"/>
                <w:sz w:val="20"/>
                <w:lang w:val="ru-RU"/>
              </w:rPr>
              <w:t xml:space="preserve"> </w:t>
            </w:r>
            <w:r w:rsidRPr="007E0E69">
              <w:rPr>
                <w:sz w:val="20"/>
                <w:lang w:val="ru-RU"/>
              </w:rPr>
              <w:t>протоколы измерений.</w:t>
            </w:r>
          </w:p>
        </w:tc>
        <w:tc>
          <w:tcPr>
            <w:tcW w:w="1902" w:type="dxa"/>
          </w:tcPr>
          <w:p w14:paraId="79C68B23" w14:textId="77777777" w:rsidR="007E0E69" w:rsidRPr="00046324" w:rsidRDefault="007E0E69" w:rsidP="006A22E2">
            <w:pPr>
              <w:pStyle w:val="TableParagraph"/>
              <w:rPr>
                <w:lang w:val="ru-RU"/>
              </w:rPr>
            </w:pPr>
          </w:p>
          <w:p w14:paraId="50D4AEDB" w14:textId="77777777" w:rsidR="007E0E69" w:rsidRPr="00046324" w:rsidRDefault="007E0E69" w:rsidP="006A22E2">
            <w:pPr>
              <w:pStyle w:val="TableParagraph"/>
              <w:rPr>
                <w:lang w:val="ru-RU"/>
              </w:rPr>
            </w:pPr>
          </w:p>
          <w:p w14:paraId="0A44EC31" w14:textId="77777777" w:rsidR="007E0E69" w:rsidRPr="00046324" w:rsidRDefault="007E0E69" w:rsidP="006A22E2">
            <w:pPr>
              <w:pStyle w:val="TableParagraph"/>
              <w:rPr>
                <w:lang w:val="ru-RU"/>
              </w:rPr>
            </w:pPr>
          </w:p>
          <w:p w14:paraId="1125C51B" w14:textId="77777777" w:rsidR="007E0E69" w:rsidRDefault="007E0E69" w:rsidP="006A22E2">
            <w:pPr>
              <w:pStyle w:val="TableParagraph"/>
              <w:spacing w:before="16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</w:tr>
    </w:tbl>
    <w:p w14:paraId="338B2840" w14:textId="77777777" w:rsidR="00046324" w:rsidRDefault="00046324" w:rsidP="007D5007">
      <w:pPr>
        <w:ind w:firstLine="709"/>
        <w:jc w:val="both"/>
        <w:rPr>
          <w:sz w:val="24"/>
          <w:szCs w:val="24"/>
        </w:rPr>
      </w:pPr>
    </w:p>
    <w:p w14:paraId="3C6B6458" w14:textId="77777777" w:rsidR="00046324" w:rsidRDefault="00046324" w:rsidP="002A620B">
      <w:pPr>
        <w:pStyle w:val="a3"/>
        <w:ind w:firstLine="709"/>
        <w:jc w:val="both"/>
      </w:pPr>
    </w:p>
    <w:p w14:paraId="50EDB155" w14:textId="601FBB90" w:rsidR="002A620B" w:rsidRDefault="002A620B" w:rsidP="002A620B">
      <w:pPr>
        <w:pStyle w:val="a3"/>
        <w:ind w:firstLine="709"/>
        <w:jc w:val="both"/>
      </w:pPr>
      <w:r w:rsidRPr="005112A6">
        <w:t>2.1.3.2</w:t>
      </w:r>
      <w:r w:rsidR="00270EF5" w:rsidRPr="005112A6">
        <w:t xml:space="preserve"> Перечень знаний, умений и навыков в соответствии со Спецификацией стандарта компетенции </w:t>
      </w:r>
      <w:r w:rsidR="00270EF5" w:rsidRPr="005112A6">
        <w:rPr>
          <w:lang w:val="en-US"/>
        </w:rPr>
        <w:t>F</w:t>
      </w:r>
      <w:r w:rsidR="00270EF5" w:rsidRPr="005112A6">
        <w:t>7 Корпоративная защита от внутренних угроз информационной безопасности (</w:t>
      </w:r>
      <w:proofErr w:type="spellStart"/>
      <w:r w:rsidR="00270EF5" w:rsidRPr="005112A6">
        <w:t>WorldSkills</w:t>
      </w:r>
      <w:proofErr w:type="spellEnd"/>
      <w:r w:rsidR="00270EF5" w:rsidRPr="005112A6">
        <w:t xml:space="preserve"> </w:t>
      </w:r>
      <w:proofErr w:type="spellStart"/>
      <w:r w:rsidR="00270EF5" w:rsidRPr="005112A6">
        <w:t>Standards</w:t>
      </w:r>
      <w:proofErr w:type="spellEnd"/>
      <w:r w:rsidR="00270EF5" w:rsidRPr="005112A6">
        <w:t xml:space="preserve"> </w:t>
      </w:r>
      <w:proofErr w:type="spellStart"/>
      <w:r w:rsidR="00270EF5" w:rsidRPr="005112A6">
        <w:t>Specifications</w:t>
      </w:r>
      <w:proofErr w:type="spellEnd"/>
      <w:r w:rsidR="00270EF5" w:rsidRPr="005112A6">
        <w:t>, WSSS), проверяемый в рамках комплекта оценочной документации.</w:t>
      </w:r>
    </w:p>
    <w:p w14:paraId="5241D5EB" w14:textId="77777777" w:rsidR="004E2A74" w:rsidRDefault="004E2A74" w:rsidP="002A620B">
      <w:pPr>
        <w:pStyle w:val="a3"/>
        <w:ind w:firstLine="709"/>
        <w:jc w:val="both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6662"/>
        <w:gridCol w:w="1418"/>
      </w:tblGrid>
      <w:tr w:rsidR="00983A7B" w14:paraId="3BE75863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F939" w14:textId="77777777" w:rsidR="00983A7B" w:rsidRDefault="00983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WSSS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D666" w14:textId="77777777" w:rsidR="00983A7B" w:rsidRDefault="00983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Наименование раздела </w:t>
            </w:r>
            <w:r>
              <w:rPr>
                <w:sz w:val="24"/>
                <w:szCs w:val="24"/>
                <w:lang w:val="en-US"/>
              </w:rPr>
              <w:t>WSSS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E6F6" w14:textId="77777777" w:rsidR="00983A7B" w:rsidRDefault="0098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(%)</w:t>
            </w:r>
          </w:p>
        </w:tc>
      </w:tr>
      <w:tr w:rsidR="00983A7B" w14:paraId="722BDCBE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B2D2" w14:textId="77777777" w:rsidR="00983A7B" w:rsidRDefault="00983A7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E880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и управление</w:t>
            </w:r>
          </w:p>
          <w:p w14:paraId="02C2318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6EF3806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понимание принципов работы специалиста по информационной безопасности и их применение; </w:t>
            </w:r>
          </w:p>
          <w:p w14:paraId="0E92DB2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принципов и положений безопасной работы в общем и по отношению к корпоративной среде; </w:t>
            </w:r>
          </w:p>
          <w:p w14:paraId="32ED190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регламентирующие документы в области безопасности информационных систем; </w:t>
            </w:r>
          </w:p>
          <w:p w14:paraId="4CE67A3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регламентирующие документы в области охраны труда и безопасности жизнедеятельности; </w:t>
            </w:r>
          </w:p>
          <w:p w14:paraId="40EC355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важность организации труда в соответствии с методиками;</w:t>
            </w:r>
          </w:p>
          <w:p w14:paraId="40C68FB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и технологии исследования; </w:t>
            </w:r>
          </w:p>
          <w:p w14:paraId="1C841BC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-важность управления собственным профессиональным развитием; </w:t>
            </w:r>
          </w:p>
          <w:p w14:paraId="132B436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-скорость изменения ИТ-сферы и области информационной безопасности, а также важность соответствия современному уровню. </w:t>
            </w:r>
          </w:p>
          <w:p w14:paraId="7DC61F5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-важность умения слушать собеседника как части эффективной коммуникации;</w:t>
            </w:r>
          </w:p>
          <w:p w14:paraId="34ACFA5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-роли и требования коллег и наиболее эффективные методы коммуникации;</w:t>
            </w:r>
          </w:p>
          <w:p w14:paraId="6B0BA16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-важность построения и поддержания продуктивных рабочих отношений с коллегами и управляющими; </w:t>
            </w:r>
          </w:p>
          <w:p w14:paraId="383C048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-способы разрешения непонимания и конфликтующих требований; </w:t>
            </w:r>
          </w:p>
          <w:p w14:paraId="7186585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-методы управления стрессом и гневом для разрешения </w:t>
            </w:r>
            <w:r>
              <w:rPr>
                <w:sz w:val="24"/>
                <w:szCs w:val="24"/>
              </w:rPr>
              <w:lastRenderedPageBreak/>
              <w:t xml:space="preserve">сложных ситуаций. </w:t>
            </w:r>
          </w:p>
          <w:p w14:paraId="49F76B9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33E6D75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поддерживать безопасную, аккуратную и эффективную рабочую зону; </w:t>
            </w:r>
          </w:p>
          <w:p w14:paraId="39DF345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-использовать все оборудование и программное обеспечение безопасно и в соответствии с инструкциями производителя; </w:t>
            </w:r>
          </w:p>
          <w:p w14:paraId="42E8A9E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-следовать предписаниям в области охраны труда и безопасности жизнедеятельности; </w:t>
            </w:r>
          </w:p>
          <w:p w14:paraId="72C9EB4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-регулярно планировать свою работу и корректировать планы в соответствии с изменяющимися приоритетами; </w:t>
            </w:r>
          </w:p>
          <w:p w14:paraId="475350F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-поддерживать рабочее место в должном состоянии и порядке.</w:t>
            </w:r>
          </w:p>
          <w:p w14:paraId="6255F5A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-демонстрировать развитые способности слушать и задавать вопросы для более глубокого понимания сложных ситуаций; </w:t>
            </w:r>
          </w:p>
          <w:p w14:paraId="16BE3DB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-выстраивать эффективное письменное и устное общение;</w:t>
            </w:r>
          </w:p>
          <w:p w14:paraId="61AD3B1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-понимать изменяющиеся требования и адаптироваться к ним.</w:t>
            </w:r>
          </w:p>
          <w:p w14:paraId="1B538AB3" w14:textId="77777777" w:rsidR="001F3F64" w:rsidRDefault="001F3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C559" w14:textId="77777777" w:rsidR="00983A7B" w:rsidRDefault="00983A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983A7B" w14:paraId="45E6A165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5724" w14:textId="77777777" w:rsidR="00983A7B" w:rsidRDefault="00983A7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CC21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Установка, конфигурирование и устранение неисправностей </w:t>
            </w:r>
          </w:p>
          <w:p w14:paraId="3332F5D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50E098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сетевое окружение; </w:t>
            </w:r>
          </w:p>
          <w:p w14:paraId="468F6FE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-сетевые протоколы; </w:t>
            </w:r>
          </w:p>
          <w:p w14:paraId="07C3F8A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методы выявления и построения путей движения информации в организации; </w:t>
            </w:r>
          </w:p>
          <w:p w14:paraId="042730C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-подходы к построению сети и как сетевые устройства могут быть настроены для эффективного взаимодействия; </w:t>
            </w:r>
          </w:p>
          <w:p w14:paraId="6E8723C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-типы сетевых устройств; </w:t>
            </w:r>
          </w:p>
          <w:p w14:paraId="517448D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14:paraId="751AEE6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-процесс выбора подходящих драйверов и программного обеспечения для разных типов аппаратных средств и операционных систем;</w:t>
            </w:r>
          </w:p>
          <w:p w14:paraId="25394CF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-важность следования инструкциям и последствия, цену пренебрежения ими; </w:t>
            </w:r>
          </w:p>
          <w:p w14:paraId="2249C43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меры предосторожности, рекомендуемые к принятию перед установкой ПО или обновлением системы;</w:t>
            </w:r>
          </w:p>
          <w:p w14:paraId="02FA60A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-этапы установки системы корпоративной защиты от внутренних угроз; </w:t>
            </w:r>
          </w:p>
          <w:p w14:paraId="5A5BCB1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отличия различных версий систем корпоративной защиты от внутренних угроз; </w:t>
            </w:r>
          </w:p>
          <w:p w14:paraId="0E8B80C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какие СУБД поддерживаются системой; </w:t>
            </w:r>
          </w:p>
          <w:p w14:paraId="18D77AE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назначение различных компонент версий систем корпоративной защиты от внутренних угроз; </w:t>
            </w:r>
          </w:p>
          <w:p w14:paraId="1D93B7E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технологии программной и аппаратной виртуализации; </w:t>
            </w:r>
          </w:p>
          <w:p w14:paraId="47020E2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особенности работы основных гипервизоров (мониторов виртуальных машин), таких как </w:t>
            </w:r>
            <w:proofErr w:type="spellStart"/>
            <w:r>
              <w:rPr>
                <w:sz w:val="24"/>
                <w:szCs w:val="24"/>
              </w:rPr>
              <w:t>VirtualBox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VMWareWorkstation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34E5B8B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-цель документирования процессов обновления и установки. </w:t>
            </w:r>
          </w:p>
          <w:p w14:paraId="6BEC60C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-важность спокойного и сфокусированного подхода к решению проблемы; </w:t>
            </w:r>
          </w:p>
          <w:p w14:paraId="6649AEB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-значимость систем ИТ-безопасности и зависимость </w:t>
            </w:r>
            <w:r>
              <w:rPr>
                <w:sz w:val="24"/>
                <w:szCs w:val="24"/>
              </w:rPr>
              <w:lastRenderedPageBreak/>
              <w:t xml:space="preserve">пользователей и организаций от их доступности; </w:t>
            </w:r>
          </w:p>
          <w:p w14:paraId="33C1CA5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-популярные аппаратные и программные ошибки; </w:t>
            </w:r>
          </w:p>
          <w:p w14:paraId="2C7CA6E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-знать разделы системы корпоративной безопасности, которые обычно использует системный администратор; </w:t>
            </w:r>
          </w:p>
          <w:p w14:paraId="451CAFD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-аналитический и диагностический подходы к решению проблем; </w:t>
            </w:r>
          </w:p>
          <w:p w14:paraId="7892612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-границы собственных знаний, навыков и полномочий;</w:t>
            </w:r>
          </w:p>
          <w:p w14:paraId="22A53EA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-ситуации, требующие вмешательства службы поддержки;</w:t>
            </w:r>
          </w:p>
          <w:p w14:paraId="386061E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-стандартное время решения наиболее популярных проблем.</w:t>
            </w:r>
          </w:p>
          <w:p w14:paraId="6498DCB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5757633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интерпретировать пользовательские запросы и требования с точки зрения корпоративных требований; </w:t>
            </w:r>
          </w:p>
          <w:p w14:paraId="4E862AE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-применять все типы конфигураций, программные и аппаратные обновления на все типы сетевых устройств, которые могут быть в сетевом окружении;</w:t>
            </w:r>
          </w:p>
          <w:p w14:paraId="0C294F7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-настраивать сетевые устройства; </w:t>
            </w:r>
          </w:p>
          <w:p w14:paraId="27DA56C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-администрирование автоматизированных технические средства управления и контроля информации и информационных потоков; </w:t>
            </w:r>
          </w:p>
          <w:p w14:paraId="7E3F11B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-навыки системного администрирования в операционных системах </w:t>
            </w:r>
            <w:proofErr w:type="spellStart"/>
            <w:r>
              <w:rPr>
                <w:sz w:val="24"/>
                <w:szCs w:val="24"/>
              </w:rPr>
              <w:t>WindowsServer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LinuxRedHatEnterpriseLinux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5498618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серверной части системы корпоративной защиты от внутренних угроз; </w:t>
            </w:r>
          </w:p>
          <w:p w14:paraId="74E1E77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СУБД различного вида; </w:t>
            </w:r>
          </w:p>
          <w:p w14:paraId="197A546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-установка агентской части системы корпоративной защиты от внутренних угроз; </w:t>
            </w:r>
          </w:p>
          <w:p w14:paraId="050554B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-запуск гостевых виртуальных машин и практическая работа с ними с использованием современных гипервизоров; </w:t>
            </w:r>
          </w:p>
          <w:p w14:paraId="389044D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-настройка отдельных компонент системы корпоративной защиты от внутренних угроз и системы в целом; </w:t>
            </w:r>
          </w:p>
          <w:p w14:paraId="11AD4A0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-использовать дополнительные утилиты если это необходимо; </w:t>
            </w:r>
          </w:p>
          <w:p w14:paraId="3FFD3C7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-уметь проверять работоспособность системы и выявлять неисправности, устранять проблемы и проводить контрольные проверки; </w:t>
            </w:r>
          </w:p>
          <w:p w14:paraId="71067AB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-подходить к проблеме с необходимым уровнем уверенности для успокоения пользователя в случае необходимости; </w:t>
            </w:r>
          </w:p>
          <w:p w14:paraId="209EF9F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уметь сконфигурировать систему, чтобы она получала теневые копии; </w:t>
            </w:r>
          </w:p>
          <w:p w14:paraId="0DE7CB1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-регулярно проверять результаты собственной работы во избежание проблем на последующих этапах; </w:t>
            </w:r>
          </w:p>
          <w:p w14:paraId="1067668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демонстрировать уверенность и упорство в решении проблем;</w:t>
            </w:r>
          </w:p>
          <w:p w14:paraId="69D5512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14:paraId="379879D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14:paraId="6F876AB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-выбирать и принимать диагностирующее ПО и инструменты для поиска неисправностей;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1753" w14:textId="77777777" w:rsidR="00983A7B" w:rsidRDefault="00983A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983A7B" w14:paraId="05894FEC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7C2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C38D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политик безопасности в системе корпоративной защиты информации от внутренних угроз</w:t>
            </w:r>
          </w:p>
          <w:p w14:paraId="2B9FDAD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должен знать и понимать:</w:t>
            </w:r>
          </w:p>
          <w:p w14:paraId="2E9AD25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технологии работы с политиками информационной безопасности; </w:t>
            </w:r>
          </w:p>
          <w:p w14:paraId="0484B0A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новых политик, модификация существующих; </w:t>
            </w:r>
          </w:p>
          <w:p w14:paraId="71797DA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общие принципы при работе интерфейсом системы защиты корпоративной информации; </w:t>
            </w:r>
          </w:p>
          <w:p w14:paraId="5CD5ABE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объекты защиты, персоны; </w:t>
            </w:r>
          </w:p>
          <w:p w14:paraId="0C31C1E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ключевые технологии анализа трафика; </w:t>
            </w:r>
          </w:p>
          <w:p w14:paraId="6BE75DE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типовые протоколы и потоки данных в корпоративной среде, такими как: корпоративная почта (протоколы SMTP, ESMTP, POP3, IMAP4) </w:t>
            </w:r>
          </w:p>
          <w:p w14:paraId="260960B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веб-почта;</w:t>
            </w:r>
          </w:p>
          <w:p w14:paraId="50D066E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интернет-ресурсы: сайты, блоги, форумы и т.д. (протоколы HTTP, HTTPS);</w:t>
            </w:r>
          </w:p>
          <w:p w14:paraId="6608B9F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социальные сети; </w:t>
            </w:r>
          </w:p>
          <w:p w14:paraId="77D3BB0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интернет-мессенджеры: OSCAR (ICQ), </w:t>
            </w:r>
            <w:proofErr w:type="spellStart"/>
            <w:r>
              <w:rPr>
                <w:sz w:val="24"/>
                <w:szCs w:val="24"/>
              </w:rPr>
              <w:t>Telegram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Jabber</w:t>
            </w:r>
            <w:proofErr w:type="spellEnd"/>
            <w:r>
              <w:rPr>
                <w:sz w:val="24"/>
                <w:szCs w:val="24"/>
              </w:rPr>
              <w:t xml:space="preserve">, XMPP, Mail.ru Агент, </w:t>
            </w:r>
            <w:proofErr w:type="spellStart"/>
            <w:r>
              <w:rPr>
                <w:sz w:val="24"/>
                <w:szCs w:val="24"/>
              </w:rPr>
              <w:t>GoogleTalk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Skype</w:t>
            </w:r>
            <w:proofErr w:type="spellEnd"/>
            <w:r>
              <w:rPr>
                <w:sz w:val="24"/>
                <w:szCs w:val="24"/>
              </w:rPr>
              <w:t xml:space="preserve">, QIP; </w:t>
            </w:r>
          </w:p>
          <w:p w14:paraId="10BA19F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принтеры: печать файлов на локальных и сетевых принтерах; </w:t>
            </w:r>
          </w:p>
          <w:p w14:paraId="4E83C5D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любые съемные носители и устройства; </w:t>
            </w:r>
          </w:p>
          <w:p w14:paraId="304AB00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осознание важности полноты построения политик безопасности для выявления всех возможных инцидентов и выявления фактов утечек; </w:t>
            </w:r>
          </w:p>
          <w:p w14:paraId="3C4F3F2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типы угроз информационной безопасности, типы инцидентов, </w:t>
            </w:r>
          </w:p>
          <w:p w14:paraId="4737844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технологий анализа трафика при работе политиками информационной безопасности в системе корпоративной защиты информации; </w:t>
            </w:r>
          </w:p>
          <w:p w14:paraId="37D9827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разделы и особенности работы интерфейса управления системы корпоративной защиты информации; </w:t>
            </w:r>
          </w:p>
          <w:p w14:paraId="2E6EC25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алгоритм действий при разработке и использовании политик безопасности, основываясь на различных технологиях анализа данных; </w:t>
            </w:r>
          </w:p>
          <w:p w14:paraId="6A220C1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типовые сигнатуры, используемые для детектирования файлов, циркулирующих в системах хранения и передачи корпоративной информации; </w:t>
            </w:r>
          </w:p>
          <w:p w14:paraId="3735FC8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роль фильтров при анализе перехваченного трафика; Технические ограничения механизма фильтрации, его преимущества и недостатки; </w:t>
            </w:r>
          </w:p>
          <w:p w14:paraId="2D25E01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разделы системы корпоративной безопасности, которые используются офицером безопасности в повседневной работе; -особенности обработки HTTP-запросов и писем, отправляемых с помощью веб-сервисов;</w:t>
            </w:r>
          </w:p>
          <w:p w14:paraId="2113E2A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-технологии анализа корпоративного трафика, используемые в системе корпоративной защите информации;</w:t>
            </w:r>
          </w:p>
          <w:p w14:paraId="12E9D40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2F785B2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14:paraId="374DA0A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разделом технологии системы корпоративной защиты: категории и термины, текстовые объекты; </w:t>
            </w:r>
          </w:p>
          <w:p w14:paraId="3818734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событиями, запросы, объекты перехвата, идентификация контактов в событии; </w:t>
            </w:r>
          </w:p>
          <w:p w14:paraId="1D0AE0A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работа со сводками, виджетами, сводками; </w:t>
            </w:r>
          </w:p>
          <w:p w14:paraId="455A390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персонами; </w:t>
            </w:r>
          </w:p>
          <w:p w14:paraId="314B3FE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работа с объектами защиты; </w:t>
            </w:r>
          </w:p>
          <w:p w14:paraId="2EE0344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провести имитацию процесса утечки конфиденциальной информации в системе; </w:t>
            </w:r>
          </w:p>
          <w:p w14:paraId="6A423EB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создать непротиворечивые политики, соответствующие нормативной базе и законодательству;</w:t>
            </w:r>
          </w:p>
          <w:p w14:paraId="0A6CD1C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задокументировать созданные политики используя в соответствии с требованиями современных стандартов в области защиты информации. </w:t>
            </w:r>
          </w:p>
          <w:p w14:paraId="0BB90E0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категориями и терминами; </w:t>
            </w:r>
          </w:p>
          <w:p w14:paraId="555BB54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использование регулярных выражений; </w:t>
            </w:r>
          </w:p>
          <w:p w14:paraId="3A46280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использование морфологического поиска; </w:t>
            </w:r>
          </w:p>
          <w:p w14:paraId="30798595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графическими объектами; </w:t>
            </w:r>
          </w:p>
          <w:p w14:paraId="4106691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выгрузками и баз данных; </w:t>
            </w:r>
          </w:p>
          <w:p w14:paraId="2DFA678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печатями и бланками; </w:t>
            </w:r>
          </w:p>
          <w:p w14:paraId="7A628D8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файловыми типами; </w:t>
            </w:r>
          </w:p>
          <w:p w14:paraId="31DBFB3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-эффективно использовать механизмы создания фильтров для анализа перехваченного трафика и выявленных инцидентов;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176B" w14:textId="77777777" w:rsidR="00983A7B" w:rsidRDefault="00983A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20,8</w:t>
            </w:r>
          </w:p>
        </w:tc>
      </w:tr>
      <w:tr w:rsidR="00983A7B" w14:paraId="06CBAB9E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C15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E234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агентского мониторинга</w:t>
            </w:r>
          </w:p>
          <w:p w14:paraId="3083C16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9A058F3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функции агентского мониторинга; </w:t>
            </w:r>
          </w:p>
          <w:p w14:paraId="278140C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-общие настройки системы агентского мониторинга; </w:t>
            </w:r>
          </w:p>
          <w:p w14:paraId="249E548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-соединение с LDAP-сервером и синхронизация с </w:t>
            </w:r>
            <w:proofErr w:type="spellStart"/>
            <w:r>
              <w:rPr>
                <w:sz w:val="24"/>
                <w:szCs w:val="24"/>
              </w:rPr>
              <w:t>ActiveDirectory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14:paraId="691E8BA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политики агентского мониторинга, особенности их настройки; </w:t>
            </w:r>
          </w:p>
          <w:p w14:paraId="53E044C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настроек событий агентского мониторинга;</w:t>
            </w:r>
          </w:p>
          <w:p w14:paraId="5DBA9E1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механизмы диагностики агента, подходы к защите агента.</w:t>
            </w:r>
          </w:p>
          <w:p w14:paraId="5B4ED8F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7AE6D0C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и настройка агентского мониторинга;</w:t>
            </w:r>
          </w:p>
          <w:p w14:paraId="03E33F1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политик защиты на агентах; </w:t>
            </w:r>
          </w:p>
          <w:p w14:paraId="3FF88AE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в консоли управления агентом; </w:t>
            </w:r>
          </w:p>
          <w:p w14:paraId="3CF5C48B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фильтрация событий; </w:t>
            </w:r>
          </w:p>
          <w:p w14:paraId="3B81CF4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настройка совместных событий агентского и сетевого мониторинга; </w:t>
            </w:r>
          </w:p>
          <w:p w14:paraId="7DFAAFC2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носителями и устройствами; </w:t>
            </w:r>
          </w:p>
          <w:p w14:paraId="1535B02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с файлами; </w:t>
            </w:r>
          </w:p>
          <w:p w14:paraId="47B443D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приложений; </w:t>
            </w:r>
          </w:p>
          <w:p w14:paraId="699BE10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исключение из событий перехвата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AE47" w14:textId="77777777" w:rsidR="00983A7B" w:rsidRDefault="00983A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83A7B" w14:paraId="24B0E238" w14:textId="77777777" w:rsidTr="00983A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8D5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EEC5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выявленных инцидентов. Подготовка отчетов, классификация угроз и инцидентов</w:t>
            </w:r>
          </w:p>
          <w:p w14:paraId="621EC811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51EE1F79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 </w:t>
            </w:r>
          </w:p>
          <w:p w14:paraId="373A42F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14:paraId="5128E28A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типовой пакет нормативных документов, необходимого для развёртывания и эксплуатации системы корпоративной </w:t>
            </w:r>
            <w:r>
              <w:rPr>
                <w:sz w:val="24"/>
                <w:szCs w:val="24"/>
              </w:rPr>
              <w:lastRenderedPageBreak/>
              <w:t>защиты в организации;</w:t>
            </w:r>
          </w:p>
          <w:p w14:paraId="2887A0ED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виды типовых отчетных форм о выявленных угрозах и инцидентах; </w:t>
            </w:r>
          </w:p>
          <w:p w14:paraId="763560F0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типы угроз информационной безопасности, понимать их актуальность и степень угрозы для конкретной организации;</w:t>
            </w:r>
          </w:p>
          <w:p w14:paraId="78D4C3E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понимать подходы к проведению расследования инцидента информационной безопасности, методики оценки уровня угроз; </w:t>
            </w:r>
          </w:p>
          <w:p w14:paraId="156C8AB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системы DLP и требования по информационной безопасности.</w:t>
            </w:r>
          </w:p>
          <w:p w14:paraId="0011D2C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категорирование информации в РФ. </w:t>
            </w:r>
          </w:p>
          <w:p w14:paraId="46CF6598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юридические вопросы использования DLP-систем: личная и семейная тайны; тайна связи; Специальные технические средства </w:t>
            </w:r>
          </w:p>
          <w:p w14:paraId="1D79617F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меры по обеспечению юридической значимости DLP (</w:t>
            </w:r>
            <w:proofErr w:type="spellStart"/>
            <w:r>
              <w:rPr>
                <w:sz w:val="24"/>
                <w:szCs w:val="24"/>
              </w:rPr>
              <w:t>Pre</w:t>
            </w:r>
            <w:proofErr w:type="spellEnd"/>
            <w:r>
              <w:rPr>
                <w:sz w:val="24"/>
                <w:szCs w:val="24"/>
              </w:rPr>
              <w:t xml:space="preserve">-DLP). </w:t>
            </w:r>
          </w:p>
          <w:p w14:paraId="549E0E1E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практику право применения при расследовании инцидентов, связанных с нарушениями режима внутренней информационной безопасности (</w:t>
            </w:r>
            <w:proofErr w:type="spellStart"/>
            <w:r>
              <w:rPr>
                <w:sz w:val="24"/>
                <w:szCs w:val="24"/>
              </w:rPr>
              <w:t>PostDLP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4E906B97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уметь: </w:t>
            </w:r>
          </w:p>
          <w:p w14:paraId="157C5FC4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нормативно-правовые документы хозяйствующего субъекта по организации корпоративной защиты от внутренних угроз информационной безопасности; </w:t>
            </w:r>
          </w:p>
          <w:p w14:paraId="5F72A8DC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14:paraId="4CC4E4C6" w14:textId="77777777" w:rsidR="00983A7B" w:rsidRDefault="00983A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создавать отчёты о выявленных инцидентах, угрозах и т.п. </w:t>
            </w:r>
          </w:p>
          <w:p w14:paraId="38896C80" w14:textId="77777777" w:rsidR="00983A7B" w:rsidRDefault="00983A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отчёты руководству, обосновывать полученные результаты анализа.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4BE9" w14:textId="77777777" w:rsidR="00983A7B" w:rsidRDefault="00983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</w:t>
            </w:r>
          </w:p>
        </w:tc>
      </w:tr>
      <w:tr w:rsidR="001F3F64" w14:paraId="3EE6A484" w14:textId="77777777" w:rsidTr="000D6F80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ED3" w14:textId="00DFC43F" w:rsidR="001F3F64" w:rsidRDefault="001F3F64" w:rsidP="001F3F64">
            <w:pPr>
              <w:jc w:val="both"/>
              <w:rPr>
                <w:b/>
                <w:sz w:val="24"/>
                <w:szCs w:val="24"/>
              </w:rPr>
            </w:pPr>
            <w:r w:rsidRPr="00C324C5">
              <w:rPr>
                <w:b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F66E" w14:textId="23785F8F" w:rsidR="001F3F64" w:rsidRDefault="001F3F6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40.5</w:t>
            </w:r>
          </w:p>
        </w:tc>
      </w:tr>
    </w:tbl>
    <w:p w14:paraId="1BC9831A" w14:textId="77777777" w:rsidR="002A620B" w:rsidRDefault="002A620B" w:rsidP="0093545B">
      <w:pPr>
        <w:pStyle w:val="a3"/>
        <w:ind w:firstLine="709"/>
        <w:jc w:val="center"/>
        <w:rPr>
          <w:b/>
        </w:rPr>
      </w:pPr>
    </w:p>
    <w:p w14:paraId="1CB73458" w14:textId="77777777"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14:paraId="3B5FDAC7" w14:textId="77777777"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14:paraId="6758D0B8" w14:textId="77777777"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14:paraId="554C072C" w14:textId="77777777"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14:paraId="60BC0524" w14:textId="77777777"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14:paraId="281E0DF9" w14:textId="77777777" w:rsidR="00DC2A4C" w:rsidRDefault="00DC2A4C" w:rsidP="00674FDF">
      <w:pPr>
        <w:pStyle w:val="a3"/>
        <w:ind w:firstLine="709"/>
        <w:jc w:val="both"/>
      </w:pPr>
    </w:p>
    <w:p w14:paraId="240ABF68" w14:textId="77777777"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14:paraId="67F10372" w14:textId="7C177B9B" w:rsidR="007F1767" w:rsidRDefault="00674FDF" w:rsidP="007F176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</w:t>
      </w:r>
      <w:r w:rsidR="002839C1">
        <w:t xml:space="preserve">: </w:t>
      </w:r>
    </w:p>
    <w:p w14:paraId="1FC96BC3" w14:textId="7FA2951F" w:rsidR="007F1767" w:rsidRPr="007F1767" w:rsidRDefault="003C2529" w:rsidP="007F1767">
      <w:pPr>
        <w:pStyle w:val="a3"/>
        <w:ind w:firstLine="709"/>
        <w:jc w:val="both"/>
      </w:pPr>
      <w:r>
        <w:t>ПМ 01 Т</w:t>
      </w:r>
      <w:r w:rsidR="007F1767" w:rsidRPr="007F1767">
        <w:t>ехническая эксплуатация инфокоммуникационных сетей связи;</w:t>
      </w:r>
    </w:p>
    <w:p w14:paraId="0D37D85B" w14:textId="7598FFF9" w:rsidR="007F1767" w:rsidRPr="007F1767" w:rsidRDefault="003C2529" w:rsidP="007F1767">
      <w:pPr>
        <w:pStyle w:val="a3"/>
        <w:ind w:firstLine="709"/>
        <w:jc w:val="both"/>
      </w:pPr>
      <w:r>
        <w:t>ПМ 02 Т</w:t>
      </w:r>
      <w:r w:rsidR="007F1767" w:rsidRPr="007F1767">
        <w:t>ехническая эксплуатация инфокоммуникационных систем;</w:t>
      </w:r>
    </w:p>
    <w:p w14:paraId="3273DD99" w14:textId="4D87CA83" w:rsidR="007F1767" w:rsidRPr="007F1767" w:rsidRDefault="003C2529" w:rsidP="007F1767">
      <w:pPr>
        <w:pStyle w:val="a3"/>
        <w:ind w:firstLine="709"/>
        <w:jc w:val="both"/>
      </w:pPr>
      <w:r>
        <w:t>ПМ 03 О</w:t>
      </w:r>
      <w:r w:rsidR="007F1767" w:rsidRPr="007F1767">
        <w:t>беспечение информационной безопасности инфокоммуникационных сетей и систем связи;</w:t>
      </w:r>
    </w:p>
    <w:p w14:paraId="2208F573" w14:textId="142C26CD" w:rsidR="007F1767" w:rsidRPr="007F1767" w:rsidRDefault="003C2529" w:rsidP="007F1767">
      <w:pPr>
        <w:pStyle w:val="a3"/>
        <w:ind w:firstLine="709"/>
        <w:jc w:val="both"/>
      </w:pPr>
      <w:r>
        <w:t>ПМ 04 О</w:t>
      </w:r>
      <w:r w:rsidR="007F1767" w:rsidRPr="007F1767">
        <w:t>рганизация производственной деятельности персонала структурных подразделений, отвечающих за предоставление телематических услуг;</w:t>
      </w:r>
    </w:p>
    <w:p w14:paraId="4CBCFF77" w14:textId="6B537D74" w:rsidR="007F1767" w:rsidRPr="007F1767" w:rsidRDefault="003C2529" w:rsidP="007F1767">
      <w:pPr>
        <w:pStyle w:val="a3"/>
        <w:ind w:firstLine="709"/>
        <w:jc w:val="both"/>
      </w:pPr>
      <w:r>
        <w:t>ПМ 05 А</w:t>
      </w:r>
      <w:r w:rsidR="007F1767" w:rsidRPr="007F1767">
        <w:t>даптация конвергентных инфокоммуникационных технологий и систем к потребностям заказчика.</w:t>
      </w:r>
    </w:p>
    <w:p w14:paraId="5E6629FA" w14:textId="09A14509" w:rsidR="007F1767" w:rsidRDefault="007F1767" w:rsidP="007F1767">
      <w:pPr>
        <w:pStyle w:val="a3"/>
        <w:ind w:firstLine="709"/>
        <w:jc w:val="both"/>
      </w:pPr>
    </w:p>
    <w:p w14:paraId="6823FDEA" w14:textId="77777777" w:rsidR="00342F6C" w:rsidRDefault="00342F6C" w:rsidP="00342F6C">
      <w:pPr>
        <w:pStyle w:val="a3"/>
        <w:ind w:firstLine="709"/>
        <w:jc w:val="both"/>
      </w:pPr>
      <w:r w:rsidRPr="00674FDF">
        <w:t xml:space="preserve">Темы выпускных квалификационных работ с указанием руководителя закрепляются </w:t>
      </w:r>
      <w:r w:rsidRPr="00674FDF">
        <w:lastRenderedPageBreak/>
        <w:t>за студентом приказом директора колледжа.</w:t>
      </w:r>
    </w:p>
    <w:p w14:paraId="47D0FAF6" w14:textId="77777777"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</w:t>
      </w:r>
      <w:r w:rsidR="00DC2A4C">
        <w:t>2</w:t>
      </w:r>
      <w:r w:rsidR="001A35D4">
        <w:t>.</w:t>
      </w:r>
    </w:p>
    <w:p w14:paraId="373879FF" w14:textId="77777777" w:rsidR="00373125" w:rsidRDefault="00373125" w:rsidP="00342F6C">
      <w:pPr>
        <w:pStyle w:val="a3"/>
        <w:ind w:firstLine="709"/>
        <w:jc w:val="both"/>
      </w:pPr>
    </w:p>
    <w:p w14:paraId="589E7244" w14:textId="77777777" w:rsidR="001F3F64" w:rsidRDefault="001F3F64" w:rsidP="00C331E7">
      <w:pPr>
        <w:ind w:firstLine="709"/>
        <w:jc w:val="center"/>
        <w:rPr>
          <w:b/>
          <w:sz w:val="24"/>
          <w:szCs w:val="24"/>
        </w:rPr>
      </w:pPr>
    </w:p>
    <w:p w14:paraId="0CAD022F" w14:textId="77777777"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14:paraId="643970AE" w14:textId="77777777" w:rsidR="000E111E" w:rsidRDefault="000E111E" w:rsidP="000E111E">
      <w:pPr>
        <w:ind w:firstLine="709"/>
        <w:jc w:val="both"/>
        <w:rPr>
          <w:sz w:val="24"/>
          <w:szCs w:val="24"/>
        </w:rPr>
      </w:pPr>
    </w:p>
    <w:p w14:paraId="0AA4B87A" w14:textId="77777777"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14:paraId="6C45DE0F" w14:textId="77777777" w:rsidR="00D70A66" w:rsidRDefault="00D70A66" w:rsidP="000E111E">
      <w:pPr>
        <w:ind w:firstLine="709"/>
        <w:jc w:val="both"/>
        <w:rPr>
          <w:sz w:val="24"/>
          <w:szCs w:val="24"/>
        </w:rPr>
      </w:pPr>
    </w:p>
    <w:p w14:paraId="4F64D910" w14:textId="77777777"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14:paraId="6AE81F24" w14:textId="77777777"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14:paraId="65FF8A3B" w14:textId="77777777"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14:paraId="1766F7D7" w14:textId="77777777"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14:paraId="643EB6FD" w14:textId="77777777"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14:paraId="54FEF77A" w14:textId="77777777"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14:paraId="5468EEEB" w14:textId="77777777"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14:paraId="58A280EA" w14:textId="77777777"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14:paraId="6D387F26" w14:textId="77777777"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14:paraId="2B72D575" w14:textId="77777777"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14:paraId="6F73BEB2" w14:textId="77777777"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14:paraId="4667A0A9" w14:textId="77777777"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14:paraId="108B3FC0" w14:textId="77777777"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14:paraId="49195FBF" w14:textId="77777777" w:rsidR="000E111E" w:rsidRPr="006A156D" w:rsidRDefault="00F36C59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графическая часть.</w:t>
      </w:r>
    </w:p>
    <w:p w14:paraId="6D7B08A9" w14:textId="77777777"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14:paraId="6EC3A071" w14:textId="77777777" w:rsidR="002839C1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14:paraId="61EF147F" w14:textId="77777777" w:rsidR="002839C1" w:rsidRPr="00064308" w:rsidRDefault="002839C1" w:rsidP="002839C1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14:paraId="2BF2394F" w14:textId="77777777" w:rsidR="002839C1" w:rsidRPr="00064308" w:rsidRDefault="002839C1" w:rsidP="002839C1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выпускной квалификационной работы описаны в </w:t>
      </w:r>
      <w:r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14:paraId="068D5821" w14:textId="77777777" w:rsidR="002839C1" w:rsidRDefault="002839C1" w:rsidP="002839C1">
      <w:pPr>
        <w:ind w:firstLine="709"/>
        <w:jc w:val="both"/>
        <w:rPr>
          <w:sz w:val="24"/>
          <w:szCs w:val="24"/>
        </w:rPr>
      </w:pPr>
    </w:p>
    <w:p w14:paraId="777AA7F3" w14:textId="77777777" w:rsidR="002839C1" w:rsidRPr="006A156D" w:rsidRDefault="002839C1" w:rsidP="002839C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14:paraId="378A1DCC" w14:textId="77777777" w:rsidR="002839C1" w:rsidRDefault="002839C1" w:rsidP="002839C1">
      <w:pPr>
        <w:ind w:firstLine="709"/>
        <w:jc w:val="both"/>
        <w:rPr>
          <w:sz w:val="24"/>
          <w:szCs w:val="24"/>
        </w:rPr>
      </w:pPr>
    </w:p>
    <w:p w14:paraId="48A5F326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14:paraId="216DE30E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14:paraId="0FAC594B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</w:p>
    <w:p w14:paraId="61EA577A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bookmarkStart w:id="2" w:name="_Hlk90457017"/>
      <w:r>
        <w:rPr>
          <w:sz w:val="24"/>
          <w:szCs w:val="24"/>
        </w:rPr>
        <w:t>3.2.2</w:t>
      </w:r>
      <w:r w:rsidRPr="006A156D">
        <w:rPr>
          <w:sz w:val="24"/>
          <w:szCs w:val="24"/>
        </w:rPr>
        <w:t xml:space="preserve"> Защита ВКР </w:t>
      </w:r>
    </w:p>
    <w:p w14:paraId="762ADD3A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14:paraId="6575E837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>
        <w:rPr>
          <w:sz w:val="24"/>
          <w:szCs w:val="24"/>
        </w:rPr>
        <w:t>аттестационной</w:t>
      </w:r>
      <w:r w:rsidRPr="006A156D">
        <w:rPr>
          <w:sz w:val="24"/>
          <w:szCs w:val="24"/>
        </w:rPr>
        <w:t xml:space="preserve"> комиссии</w:t>
      </w:r>
    </w:p>
    <w:p w14:paraId="775A606A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14:paraId="6131CBED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14:paraId="4E692208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14:paraId="324B6C11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14:paraId="127D95E1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Pr="006A156D">
        <w:rPr>
          <w:sz w:val="24"/>
          <w:szCs w:val="24"/>
        </w:rPr>
        <w:t xml:space="preserve"> (не более 15 минут).</w:t>
      </w:r>
    </w:p>
    <w:p w14:paraId="76EB9A13" w14:textId="77777777" w:rsidR="002839C1" w:rsidRPr="006A156D" w:rsidRDefault="002839C1" w:rsidP="002839C1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14:paraId="4782B3BA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lastRenderedPageBreak/>
        <w:t>- итоговая оценка ВКР;</w:t>
      </w:r>
    </w:p>
    <w:p w14:paraId="7C35C4E7" w14:textId="77777777" w:rsidR="002839C1" w:rsidRPr="006A156D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14:paraId="35CFC60F" w14:textId="77777777" w:rsidR="002839C1" w:rsidRDefault="002839C1" w:rsidP="002839C1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bookmarkEnd w:id="2"/>
    <w:p w14:paraId="17792684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36539868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73EA0F23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265EDBCF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09ABCE09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2393E741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42FE9521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4BA3E9F7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22A2173F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41A2DA1C" w14:textId="7B93066A" w:rsidR="0038369A" w:rsidRDefault="0038369A" w:rsidP="00A90ED1">
      <w:pPr>
        <w:jc w:val="center"/>
        <w:rPr>
          <w:b/>
          <w:sz w:val="24"/>
          <w:szCs w:val="24"/>
        </w:rPr>
      </w:pPr>
    </w:p>
    <w:p w14:paraId="526A08B1" w14:textId="48DC55A0" w:rsidR="007E0E69" w:rsidRDefault="007E0E69" w:rsidP="00A90ED1">
      <w:pPr>
        <w:jc w:val="center"/>
        <w:rPr>
          <w:b/>
          <w:sz w:val="24"/>
          <w:szCs w:val="24"/>
        </w:rPr>
      </w:pPr>
    </w:p>
    <w:p w14:paraId="47CDC779" w14:textId="3C6A3976" w:rsidR="007E0E69" w:rsidRDefault="007E0E69" w:rsidP="00A90ED1">
      <w:pPr>
        <w:jc w:val="center"/>
        <w:rPr>
          <w:b/>
          <w:sz w:val="24"/>
          <w:szCs w:val="24"/>
        </w:rPr>
      </w:pPr>
    </w:p>
    <w:p w14:paraId="522B28CD" w14:textId="5CC91E82" w:rsidR="007E0E69" w:rsidRDefault="007E0E69" w:rsidP="00A90ED1">
      <w:pPr>
        <w:jc w:val="center"/>
        <w:rPr>
          <w:b/>
          <w:sz w:val="24"/>
          <w:szCs w:val="24"/>
        </w:rPr>
      </w:pPr>
    </w:p>
    <w:p w14:paraId="2AA4397E" w14:textId="793E6F8F" w:rsidR="007E0E69" w:rsidRDefault="007E0E69" w:rsidP="00A90ED1">
      <w:pPr>
        <w:jc w:val="center"/>
        <w:rPr>
          <w:b/>
          <w:sz w:val="24"/>
          <w:szCs w:val="24"/>
        </w:rPr>
      </w:pPr>
    </w:p>
    <w:p w14:paraId="6B4ACA84" w14:textId="2F4816AD" w:rsidR="007E0E69" w:rsidRDefault="007E0E69" w:rsidP="00A90ED1">
      <w:pPr>
        <w:jc w:val="center"/>
        <w:rPr>
          <w:b/>
          <w:sz w:val="24"/>
          <w:szCs w:val="24"/>
        </w:rPr>
      </w:pPr>
    </w:p>
    <w:p w14:paraId="7B9AB3E6" w14:textId="78F48293" w:rsidR="007E0E69" w:rsidRDefault="007E0E69" w:rsidP="00A90ED1">
      <w:pPr>
        <w:jc w:val="center"/>
        <w:rPr>
          <w:b/>
          <w:sz w:val="24"/>
          <w:szCs w:val="24"/>
        </w:rPr>
      </w:pPr>
    </w:p>
    <w:p w14:paraId="574243B4" w14:textId="242C2570" w:rsidR="007E0E69" w:rsidRDefault="007E0E69" w:rsidP="00A90ED1">
      <w:pPr>
        <w:jc w:val="center"/>
        <w:rPr>
          <w:b/>
          <w:sz w:val="24"/>
          <w:szCs w:val="24"/>
        </w:rPr>
      </w:pPr>
    </w:p>
    <w:p w14:paraId="4CA4F362" w14:textId="6F19CB31" w:rsidR="007E0E69" w:rsidRDefault="007E0E69" w:rsidP="00A90ED1">
      <w:pPr>
        <w:jc w:val="center"/>
        <w:rPr>
          <w:b/>
          <w:sz w:val="24"/>
          <w:szCs w:val="24"/>
        </w:rPr>
      </w:pPr>
    </w:p>
    <w:p w14:paraId="4B9519C6" w14:textId="320AAE40" w:rsidR="007E0E69" w:rsidRDefault="007E0E69" w:rsidP="00A90ED1">
      <w:pPr>
        <w:jc w:val="center"/>
        <w:rPr>
          <w:b/>
          <w:sz w:val="24"/>
          <w:szCs w:val="24"/>
        </w:rPr>
      </w:pPr>
    </w:p>
    <w:p w14:paraId="5ECBA79D" w14:textId="45EA0E1F" w:rsidR="007E0E69" w:rsidRDefault="007E0E69" w:rsidP="00A90ED1">
      <w:pPr>
        <w:jc w:val="center"/>
        <w:rPr>
          <w:b/>
          <w:sz w:val="24"/>
          <w:szCs w:val="24"/>
        </w:rPr>
      </w:pPr>
    </w:p>
    <w:p w14:paraId="3F2C9E2B" w14:textId="2DBCA878" w:rsidR="007E0E69" w:rsidRDefault="007E0E69" w:rsidP="00A90ED1">
      <w:pPr>
        <w:jc w:val="center"/>
        <w:rPr>
          <w:b/>
          <w:sz w:val="24"/>
          <w:szCs w:val="24"/>
        </w:rPr>
      </w:pPr>
    </w:p>
    <w:p w14:paraId="3997DD0F" w14:textId="12085DA5" w:rsidR="007E0E69" w:rsidRDefault="007E0E69" w:rsidP="00A90ED1">
      <w:pPr>
        <w:jc w:val="center"/>
        <w:rPr>
          <w:b/>
          <w:sz w:val="24"/>
          <w:szCs w:val="24"/>
        </w:rPr>
      </w:pPr>
    </w:p>
    <w:p w14:paraId="65FD4A92" w14:textId="4122B5C1" w:rsidR="007E0E69" w:rsidRDefault="007E0E69" w:rsidP="00A90ED1">
      <w:pPr>
        <w:jc w:val="center"/>
        <w:rPr>
          <w:b/>
          <w:sz w:val="24"/>
          <w:szCs w:val="24"/>
        </w:rPr>
      </w:pPr>
    </w:p>
    <w:p w14:paraId="6BA38A79" w14:textId="7C042A3B" w:rsidR="007E0E69" w:rsidRDefault="007E0E69" w:rsidP="00A90ED1">
      <w:pPr>
        <w:jc w:val="center"/>
        <w:rPr>
          <w:b/>
          <w:sz w:val="24"/>
          <w:szCs w:val="24"/>
        </w:rPr>
      </w:pPr>
    </w:p>
    <w:p w14:paraId="46D51763" w14:textId="77EF17D7" w:rsidR="007E0E69" w:rsidRDefault="007E0E69" w:rsidP="00A90ED1">
      <w:pPr>
        <w:jc w:val="center"/>
        <w:rPr>
          <w:b/>
          <w:sz w:val="24"/>
          <w:szCs w:val="24"/>
        </w:rPr>
      </w:pPr>
    </w:p>
    <w:p w14:paraId="2A727C02" w14:textId="050C1798" w:rsidR="007E0E69" w:rsidRDefault="007E0E69" w:rsidP="00A90ED1">
      <w:pPr>
        <w:jc w:val="center"/>
        <w:rPr>
          <w:b/>
          <w:sz w:val="24"/>
          <w:szCs w:val="24"/>
        </w:rPr>
      </w:pPr>
    </w:p>
    <w:p w14:paraId="3BF1E4E8" w14:textId="49E76515" w:rsidR="007E0E69" w:rsidRDefault="007E0E69" w:rsidP="00A90ED1">
      <w:pPr>
        <w:jc w:val="center"/>
        <w:rPr>
          <w:b/>
          <w:sz w:val="24"/>
          <w:szCs w:val="24"/>
        </w:rPr>
      </w:pPr>
    </w:p>
    <w:p w14:paraId="4D1DB770" w14:textId="0813113E" w:rsidR="007E0E69" w:rsidRDefault="007E0E69" w:rsidP="00A90ED1">
      <w:pPr>
        <w:jc w:val="center"/>
        <w:rPr>
          <w:b/>
          <w:sz w:val="24"/>
          <w:szCs w:val="24"/>
        </w:rPr>
      </w:pPr>
    </w:p>
    <w:p w14:paraId="5E892AEC" w14:textId="4F4090CD" w:rsidR="007E0E69" w:rsidRDefault="007E0E69" w:rsidP="00A90ED1">
      <w:pPr>
        <w:jc w:val="center"/>
        <w:rPr>
          <w:b/>
          <w:sz w:val="24"/>
          <w:szCs w:val="24"/>
        </w:rPr>
      </w:pPr>
    </w:p>
    <w:p w14:paraId="7AFFE5FB" w14:textId="4626C266" w:rsidR="007E0E69" w:rsidRDefault="007E0E69" w:rsidP="00A90ED1">
      <w:pPr>
        <w:jc w:val="center"/>
        <w:rPr>
          <w:b/>
          <w:sz w:val="24"/>
          <w:szCs w:val="24"/>
        </w:rPr>
      </w:pPr>
    </w:p>
    <w:p w14:paraId="57FC9267" w14:textId="0F8960F9" w:rsidR="007E0E69" w:rsidRDefault="007E0E69" w:rsidP="00A90ED1">
      <w:pPr>
        <w:jc w:val="center"/>
        <w:rPr>
          <w:b/>
          <w:sz w:val="24"/>
          <w:szCs w:val="24"/>
        </w:rPr>
      </w:pPr>
    </w:p>
    <w:p w14:paraId="2459E4FC" w14:textId="27B257B0" w:rsidR="007E0E69" w:rsidRDefault="007E0E69" w:rsidP="00A90ED1">
      <w:pPr>
        <w:jc w:val="center"/>
        <w:rPr>
          <w:b/>
          <w:sz w:val="24"/>
          <w:szCs w:val="24"/>
        </w:rPr>
      </w:pPr>
    </w:p>
    <w:p w14:paraId="7FDAC0FE" w14:textId="062ACA1C" w:rsidR="007E0E69" w:rsidRDefault="007E0E69" w:rsidP="00A90ED1">
      <w:pPr>
        <w:jc w:val="center"/>
        <w:rPr>
          <w:b/>
          <w:sz w:val="24"/>
          <w:szCs w:val="24"/>
        </w:rPr>
      </w:pPr>
    </w:p>
    <w:p w14:paraId="32985523" w14:textId="1906E5B3" w:rsidR="007E0E69" w:rsidRDefault="007E0E69" w:rsidP="00A90ED1">
      <w:pPr>
        <w:jc w:val="center"/>
        <w:rPr>
          <w:b/>
          <w:sz w:val="24"/>
          <w:szCs w:val="24"/>
        </w:rPr>
      </w:pPr>
    </w:p>
    <w:p w14:paraId="38A6D088" w14:textId="729AB656" w:rsidR="007E0E69" w:rsidRDefault="007E0E69" w:rsidP="00A90ED1">
      <w:pPr>
        <w:jc w:val="center"/>
        <w:rPr>
          <w:b/>
          <w:sz w:val="24"/>
          <w:szCs w:val="24"/>
        </w:rPr>
      </w:pPr>
    </w:p>
    <w:p w14:paraId="345205A4" w14:textId="6EC13FFB" w:rsidR="007E0E69" w:rsidRDefault="007E0E69" w:rsidP="00A90ED1">
      <w:pPr>
        <w:jc w:val="center"/>
        <w:rPr>
          <w:b/>
          <w:sz w:val="24"/>
          <w:szCs w:val="24"/>
        </w:rPr>
      </w:pPr>
    </w:p>
    <w:p w14:paraId="06C082CA" w14:textId="441256EC" w:rsidR="00A5339B" w:rsidRDefault="00A5339B" w:rsidP="00A90ED1">
      <w:pPr>
        <w:jc w:val="center"/>
        <w:rPr>
          <w:b/>
          <w:sz w:val="24"/>
          <w:szCs w:val="24"/>
        </w:rPr>
      </w:pPr>
    </w:p>
    <w:p w14:paraId="0E9D7E7E" w14:textId="3E09BB88" w:rsidR="00A5339B" w:rsidRDefault="00A5339B" w:rsidP="00A90ED1">
      <w:pPr>
        <w:jc w:val="center"/>
        <w:rPr>
          <w:b/>
          <w:sz w:val="24"/>
          <w:szCs w:val="24"/>
        </w:rPr>
      </w:pPr>
    </w:p>
    <w:p w14:paraId="5E27435E" w14:textId="597BC556" w:rsidR="00A5339B" w:rsidRDefault="00A5339B" w:rsidP="00A90ED1">
      <w:pPr>
        <w:jc w:val="center"/>
        <w:rPr>
          <w:b/>
          <w:sz w:val="24"/>
          <w:szCs w:val="24"/>
        </w:rPr>
      </w:pPr>
    </w:p>
    <w:p w14:paraId="62C0E321" w14:textId="1CD64813" w:rsidR="007E0E69" w:rsidRDefault="007E0E69" w:rsidP="00A90ED1">
      <w:pPr>
        <w:jc w:val="center"/>
        <w:rPr>
          <w:b/>
          <w:sz w:val="24"/>
          <w:szCs w:val="24"/>
        </w:rPr>
      </w:pPr>
    </w:p>
    <w:p w14:paraId="6397C7A2" w14:textId="50D27DAC" w:rsidR="007E0E69" w:rsidRDefault="007E0E69" w:rsidP="00A90ED1">
      <w:pPr>
        <w:jc w:val="center"/>
        <w:rPr>
          <w:b/>
          <w:sz w:val="24"/>
          <w:szCs w:val="24"/>
        </w:rPr>
      </w:pPr>
    </w:p>
    <w:p w14:paraId="362C17EF" w14:textId="549F0D9B" w:rsidR="007E0E69" w:rsidRDefault="007E0E69" w:rsidP="00A90ED1">
      <w:pPr>
        <w:jc w:val="center"/>
        <w:rPr>
          <w:b/>
          <w:sz w:val="24"/>
          <w:szCs w:val="24"/>
        </w:rPr>
      </w:pPr>
    </w:p>
    <w:p w14:paraId="74D9CEB8" w14:textId="62DC59C2" w:rsidR="007E0E69" w:rsidRDefault="007E0E69" w:rsidP="00A90ED1">
      <w:pPr>
        <w:jc w:val="center"/>
        <w:rPr>
          <w:b/>
          <w:sz w:val="24"/>
          <w:szCs w:val="24"/>
        </w:rPr>
      </w:pPr>
    </w:p>
    <w:p w14:paraId="3A6C5D7D" w14:textId="6A4B6178" w:rsidR="007E0E69" w:rsidRDefault="007E0E69" w:rsidP="00A90ED1">
      <w:pPr>
        <w:jc w:val="center"/>
        <w:rPr>
          <w:b/>
          <w:sz w:val="24"/>
          <w:szCs w:val="24"/>
        </w:rPr>
      </w:pPr>
    </w:p>
    <w:p w14:paraId="68E7295C" w14:textId="77777777" w:rsidR="007E0E69" w:rsidRDefault="007E0E69" w:rsidP="00A90ED1">
      <w:pPr>
        <w:jc w:val="center"/>
        <w:rPr>
          <w:b/>
          <w:sz w:val="24"/>
          <w:szCs w:val="24"/>
        </w:rPr>
      </w:pPr>
    </w:p>
    <w:p w14:paraId="641A70A3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2F3F129E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7AB85CE1" w14:textId="77777777" w:rsidR="0038369A" w:rsidRDefault="0038369A" w:rsidP="00A90ED1">
      <w:pPr>
        <w:jc w:val="center"/>
        <w:rPr>
          <w:b/>
          <w:sz w:val="24"/>
          <w:szCs w:val="24"/>
        </w:rPr>
      </w:pPr>
    </w:p>
    <w:p w14:paraId="12C445C9" w14:textId="21BA14B0"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14:paraId="0EB5E705" w14:textId="77777777" w:rsidR="00F268BF" w:rsidRDefault="00F268BF" w:rsidP="00F268BF">
      <w:pPr>
        <w:pStyle w:val="a3"/>
        <w:ind w:firstLine="709"/>
      </w:pPr>
    </w:p>
    <w:p w14:paraId="736C6ABA" w14:textId="77777777" w:rsidR="0088700B" w:rsidRDefault="0088700B" w:rsidP="00B10F8E">
      <w:pPr>
        <w:pStyle w:val="a3"/>
        <w:ind w:firstLine="709"/>
        <w:jc w:val="center"/>
        <w:rPr>
          <w:b/>
        </w:rPr>
      </w:pPr>
      <w:r>
        <w:rPr>
          <w:b/>
        </w:rPr>
        <w:t xml:space="preserve">4.1 </w:t>
      </w:r>
      <w:r w:rsidR="009A3403">
        <w:rPr>
          <w:b/>
        </w:rPr>
        <w:t>О</w:t>
      </w:r>
      <w:r>
        <w:rPr>
          <w:b/>
        </w:rPr>
        <w:t>ценк</w:t>
      </w:r>
      <w:r w:rsidR="009A3403">
        <w:rPr>
          <w:b/>
        </w:rPr>
        <w:t>а</w:t>
      </w:r>
      <w:r>
        <w:rPr>
          <w:b/>
        </w:rPr>
        <w:t xml:space="preserve"> результатов выполнения заданий демонстрационного экзамена</w:t>
      </w:r>
    </w:p>
    <w:p w14:paraId="21475F74" w14:textId="77777777" w:rsidR="0088700B" w:rsidRDefault="0088700B" w:rsidP="0088700B">
      <w:pPr>
        <w:pStyle w:val="a3"/>
        <w:ind w:firstLine="709"/>
        <w:jc w:val="both"/>
      </w:pPr>
    </w:p>
    <w:p w14:paraId="4A259E9C" w14:textId="77777777" w:rsidR="009A3403" w:rsidRDefault="009A3403" w:rsidP="0038369A">
      <w:pPr>
        <w:pStyle w:val="a3"/>
        <w:ind w:right="-426" w:firstLine="709"/>
        <w:jc w:val="both"/>
      </w:pPr>
      <w:r>
        <w:t>Оценку выполнения заданий демонстрационного экзамена осуществляет экспертная группа, возглавляемая главным экспертом.</w:t>
      </w:r>
      <w:r w:rsidR="00203889">
        <w:t xml:space="preserve"> 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14:paraId="2042ACBA" w14:textId="77777777" w:rsidR="00762F46" w:rsidRPr="009B76A1" w:rsidRDefault="00203889" w:rsidP="0038369A">
      <w:pPr>
        <w:pStyle w:val="a3"/>
        <w:ind w:right="-426" w:firstLine="709"/>
        <w:jc w:val="both"/>
        <w:rPr>
          <w:color w:val="000000" w:themeColor="text1"/>
        </w:rPr>
      </w:pPr>
      <w:r w:rsidRPr="009672A0">
        <w:rPr>
          <w:color w:val="000000" w:themeColor="text1"/>
        </w:rPr>
        <w:t>Состав экспертной группы утверждается руководителем образовательной организации</w:t>
      </w:r>
      <w:r w:rsidR="00762F46" w:rsidRPr="009672A0">
        <w:rPr>
          <w:color w:val="000000" w:themeColor="text1"/>
        </w:rPr>
        <w:t xml:space="preserve">. Количество экспертов, участвующих в оценке демонстрационного экзамена по компетенции </w:t>
      </w:r>
      <w:r w:rsidR="003A2DB1">
        <w:t>02 Информационные кабельные сети</w:t>
      </w:r>
      <w:r w:rsidR="003A2DB1" w:rsidRPr="003A2DB1">
        <w:t xml:space="preserve">-5 </w:t>
      </w:r>
      <w:r w:rsidR="003A2DB1">
        <w:t xml:space="preserve">человек, </w:t>
      </w:r>
      <w:r w:rsidR="003A2DB1">
        <w:rPr>
          <w:lang w:val="en-US"/>
        </w:rPr>
        <w:t>F</w:t>
      </w:r>
      <w:r w:rsidR="003A2DB1" w:rsidRPr="00D53F7A">
        <w:t>7 Корпоративная защита от внутренних угроз информационной безопасности</w:t>
      </w:r>
      <w:r w:rsidR="00C331E7" w:rsidRPr="009672A0">
        <w:rPr>
          <w:color w:val="000000" w:themeColor="text1"/>
        </w:rPr>
        <w:t xml:space="preserve"> </w:t>
      </w:r>
      <w:r w:rsidR="003A2DB1">
        <w:rPr>
          <w:color w:val="000000" w:themeColor="text1"/>
        </w:rPr>
        <w:t>–</w:t>
      </w:r>
      <w:r w:rsidR="00762F46" w:rsidRPr="009B76A1">
        <w:rPr>
          <w:color w:val="000000" w:themeColor="text1"/>
        </w:rPr>
        <w:t xml:space="preserve"> </w:t>
      </w:r>
      <w:r w:rsidR="003A2DB1" w:rsidRPr="003A2DB1">
        <w:rPr>
          <w:color w:val="000000" w:themeColor="text1"/>
        </w:rPr>
        <w:t xml:space="preserve">12 </w:t>
      </w:r>
      <w:r w:rsidR="00762F46" w:rsidRPr="009B76A1">
        <w:rPr>
          <w:color w:val="000000" w:themeColor="text1"/>
        </w:rPr>
        <w:t>чел.</w:t>
      </w:r>
    </w:p>
    <w:p w14:paraId="38E91E2F" w14:textId="77777777" w:rsidR="00916495" w:rsidRDefault="00916495" w:rsidP="0038369A">
      <w:pPr>
        <w:pStyle w:val="a3"/>
        <w:ind w:right="-426" w:firstLine="709"/>
        <w:jc w:val="both"/>
      </w:pPr>
      <w:r>
        <w:t>В ходе проведения демонстрационного экзамена в составе государственной итоговой аттестации председатель и члены государственной аттестационной комиссии присутствуют на демонстрационном экзамене.</w:t>
      </w:r>
    </w:p>
    <w:p w14:paraId="6237B6E8" w14:textId="77777777" w:rsidR="009A3403" w:rsidRPr="00F80D2D" w:rsidRDefault="00762F46" w:rsidP="0038369A">
      <w:pPr>
        <w:pStyle w:val="a3"/>
        <w:ind w:right="-426" w:firstLine="709"/>
        <w:jc w:val="both"/>
      </w:pPr>
      <w: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  <w:r w:rsidR="009733BA">
        <w:t xml:space="preserve"> </w:t>
      </w:r>
      <w:r w:rsidR="009733BA" w:rsidRPr="00F80D2D">
        <w:t>Пример оценочного листа приведен в приложении 3.</w:t>
      </w:r>
    </w:p>
    <w:p w14:paraId="0E70C737" w14:textId="77777777" w:rsidR="00C61048" w:rsidRDefault="00C61048" w:rsidP="0088700B">
      <w:pPr>
        <w:pStyle w:val="a3"/>
        <w:ind w:firstLine="709"/>
        <w:jc w:val="both"/>
      </w:pPr>
    </w:p>
    <w:p w14:paraId="17972FCC" w14:textId="68C4A60F" w:rsidR="0088700B" w:rsidRDefault="00C61048" w:rsidP="00C61048">
      <w:pPr>
        <w:pStyle w:val="a3"/>
        <w:jc w:val="both"/>
      </w:pPr>
      <w:r>
        <w:t>Таблица 1</w:t>
      </w:r>
      <w:r w:rsidR="00F240D6">
        <w:t>.1</w:t>
      </w:r>
      <w:r>
        <w:t xml:space="preserve"> – </w:t>
      </w:r>
      <w:r w:rsidR="0088700B">
        <w:t>Обобщенная оценочная ведомость</w:t>
      </w:r>
      <w:r w:rsidR="00323742">
        <w:t xml:space="preserve"> по компетенции </w:t>
      </w:r>
      <w:r w:rsidR="003A2DB1">
        <w:t>02 Информационные кабельные сети</w:t>
      </w:r>
    </w:p>
    <w:p w14:paraId="5B2387BB" w14:textId="7D1AFB8E" w:rsidR="007E0E69" w:rsidRDefault="007E0E69" w:rsidP="00C61048">
      <w:pPr>
        <w:pStyle w:val="a3"/>
        <w:jc w:val="both"/>
      </w:pPr>
    </w:p>
    <w:p w14:paraId="13FB13E9" w14:textId="5E4D210B" w:rsidR="001F3F64" w:rsidRDefault="001F3F64" w:rsidP="00C61048">
      <w:pPr>
        <w:pStyle w:val="a3"/>
        <w:jc w:val="both"/>
      </w:pPr>
    </w:p>
    <w:tbl>
      <w:tblPr>
        <w:tblStyle w:val="TableNormal"/>
        <w:tblW w:w="10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4"/>
        <w:gridCol w:w="1362"/>
        <w:gridCol w:w="1134"/>
        <w:gridCol w:w="1344"/>
        <w:gridCol w:w="1194"/>
        <w:gridCol w:w="1093"/>
        <w:gridCol w:w="1768"/>
      </w:tblGrid>
      <w:tr w:rsidR="00BC0F29" w14:paraId="2ECAC12B" w14:textId="77777777" w:rsidTr="0038369A">
        <w:trPr>
          <w:trHeight w:val="510"/>
          <w:jc w:val="center"/>
        </w:trPr>
        <w:tc>
          <w:tcPr>
            <w:tcW w:w="667" w:type="dxa"/>
          </w:tcPr>
          <w:p w14:paraId="42858DEF" w14:textId="77777777" w:rsidR="00BC0F29" w:rsidRDefault="00BC0F29" w:rsidP="00397697">
            <w:pPr>
              <w:pStyle w:val="TableParagraph"/>
              <w:spacing w:before="24"/>
              <w:ind w:left="187" w:right="16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744" w:type="dxa"/>
          </w:tcPr>
          <w:p w14:paraId="18A2DC40" w14:textId="77777777" w:rsidR="00BC0F29" w:rsidRPr="00BC0F29" w:rsidRDefault="00BC0F29" w:rsidP="00BC0F29">
            <w:pPr>
              <w:pStyle w:val="TableParagraph"/>
              <w:spacing w:before="24"/>
              <w:ind w:left="100" w:right="217" w:firstLine="93"/>
              <w:rPr>
                <w:b/>
                <w:sz w:val="20"/>
                <w:lang w:val="ru-RU"/>
              </w:rPr>
            </w:pPr>
            <w:r w:rsidRPr="00BC0F29">
              <w:rPr>
                <w:b/>
                <w:sz w:val="20"/>
                <w:lang w:val="ru-RU"/>
              </w:rPr>
              <w:t>Модуль задания, где</w:t>
            </w:r>
            <w:r w:rsidRPr="00BC0F2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C0F29">
              <w:rPr>
                <w:b/>
                <w:sz w:val="20"/>
                <w:lang w:val="ru-RU"/>
              </w:rPr>
              <w:t>проверяется</w:t>
            </w:r>
            <w:r w:rsidRPr="00BC0F2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BC0F29">
              <w:rPr>
                <w:b/>
                <w:sz w:val="20"/>
                <w:lang w:val="ru-RU"/>
              </w:rPr>
              <w:t>критерий</w:t>
            </w:r>
          </w:p>
        </w:tc>
        <w:tc>
          <w:tcPr>
            <w:tcW w:w="1362" w:type="dxa"/>
          </w:tcPr>
          <w:p w14:paraId="3AE82F3C" w14:textId="77777777" w:rsidR="00BC0F29" w:rsidRDefault="00BC0F29" w:rsidP="00BC0F29">
            <w:pPr>
              <w:pStyle w:val="TableParagraph"/>
              <w:spacing w:before="139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Критерий</w:t>
            </w:r>
            <w:proofErr w:type="spellEnd"/>
          </w:p>
        </w:tc>
        <w:tc>
          <w:tcPr>
            <w:tcW w:w="1134" w:type="dxa"/>
          </w:tcPr>
          <w:p w14:paraId="7868DC2C" w14:textId="77777777" w:rsidR="00BC0F29" w:rsidRDefault="00BC0F29" w:rsidP="00BC0F29">
            <w:pPr>
              <w:pStyle w:val="TableParagraph"/>
              <w:spacing w:before="24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Длительность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модуля</w:t>
            </w:r>
            <w:proofErr w:type="spellEnd"/>
          </w:p>
        </w:tc>
        <w:tc>
          <w:tcPr>
            <w:tcW w:w="1344" w:type="dxa"/>
          </w:tcPr>
          <w:p w14:paraId="69D379D8" w14:textId="77777777" w:rsidR="00BC0F29" w:rsidRDefault="00BC0F29" w:rsidP="00BC0F29">
            <w:pPr>
              <w:pStyle w:val="TableParagraph"/>
              <w:spacing w:before="139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WSSS</w:t>
            </w:r>
          </w:p>
        </w:tc>
        <w:tc>
          <w:tcPr>
            <w:tcW w:w="1194" w:type="dxa"/>
          </w:tcPr>
          <w:p w14:paraId="70F64907" w14:textId="77777777" w:rsidR="00BC0F29" w:rsidRDefault="00BC0F29" w:rsidP="00BC0F29">
            <w:pPr>
              <w:pStyle w:val="TableParagraph"/>
              <w:spacing w:before="24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Судейские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баллы</w:t>
            </w:r>
            <w:proofErr w:type="spellEnd"/>
          </w:p>
        </w:tc>
        <w:tc>
          <w:tcPr>
            <w:tcW w:w="1093" w:type="dxa"/>
          </w:tcPr>
          <w:p w14:paraId="335C9186" w14:textId="77777777" w:rsidR="00BC0F29" w:rsidRDefault="00BC0F29" w:rsidP="00BC0F29">
            <w:pPr>
              <w:pStyle w:val="TableParagraph"/>
              <w:spacing w:before="24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Объективные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баллы</w:t>
            </w:r>
            <w:proofErr w:type="spellEnd"/>
          </w:p>
        </w:tc>
        <w:tc>
          <w:tcPr>
            <w:tcW w:w="1768" w:type="dxa"/>
          </w:tcPr>
          <w:p w14:paraId="01477E73" w14:textId="77777777" w:rsidR="00BC0F29" w:rsidRDefault="00BC0F29" w:rsidP="00BC0F29">
            <w:pPr>
              <w:pStyle w:val="TableParagraph"/>
              <w:spacing w:before="139"/>
              <w:ind w:left="100" w:right="217" w:firstLine="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баллы</w:t>
            </w:r>
            <w:proofErr w:type="spellEnd"/>
          </w:p>
        </w:tc>
      </w:tr>
      <w:tr w:rsidR="00BC0F29" w14:paraId="183B7152" w14:textId="77777777" w:rsidTr="0038369A">
        <w:trPr>
          <w:trHeight w:val="253"/>
          <w:jc w:val="center"/>
        </w:trPr>
        <w:tc>
          <w:tcPr>
            <w:tcW w:w="667" w:type="dxa"/>
          </w:tcPr>
          <w:p w14:paraId="33615BB9" w14:textId="77777777" w:rsidR="00BC0F29" w:rsidRDefault="00BC0F29" w:rsidP="00397697">
            <w:pPr>
              <w:pStyle w:val="TableParagraph"/>
              <w:spacing w:before="10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44" w:type="dxa"/>
          </w:tcPr>
          <w:p w14:paraId="3908AA07" w14:textId="77777777" w:rsidR="00BC0F29" w:rsidRDefault="00BC0F29" w:rsidP="00397697">
            <w:pPr>
              <w:pStyle w:val="TableParagraph"/>
              <w:spacing w:before="10" w:line="224" w:lineRule="exact"/>
              <w:ind w:left="13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62" w:type="dxa"/>
          </w:tcPr>
          <w:p w14:paraId="1C6F9A43" w14:textId="77777777" w:rsidR="00BC0F29" w:rsidRDefault="00BC0F29" w:rsidP="00397697">
            <w:pPr>
              <w:pStyle w:val="TableParagraph"/>
              <w:spacing w:before="10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14:paraId="007DB1B1" w14:textId="77777777" w:rsidR="00BC0F29" w:rsidRDefault="00BC0F29" w:rsidP="00397697">
            <w:pPr>
              <w:pStyle w:val="TableParagraph"/>
              <w:spacing w:before="10"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44" w:type="dxa"/>
          </w:tcPr>
          <w:p w14:paraId="7116935D" w14:textId="77777777" w:rsidR="00BC0F29" w:rsidRDefault="00BC0F29" w:rsidP="00397697">
            <w:pPr>
              <w:pStyle w:val="TableParagraph"/>
              <w:spacing w:before="10"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94" w:type="dxa"/>
          </w:tcPr>
          <w:p w14:paraId="0A203C3E" w14:textId="77777777" w:rsidR="00BC0F29" w:rsidRDefault="00BC0F29" w:rsidP="00397697">
            <w:pPr>
              <w:pStyle w:val="TableParagraph"/>
              <w:spacing w:before="10" w:line="22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93" w:type="dxa"/>
          </w:tcPr>
          <w:p w14:paraId="11B3D34B" w14:textId="77777777" w:rsidR="00BC0F29" w:rsidRDefault="00BC0F29" w:rsidP="00397697">
            <w:pPr>
              <w:pStyle w:val="TableParagraph"/>
              <w:spacing w:before="10"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768" w:type="dxa"/>
          </w:tcPr>
          <w:p w14:paraId="3ABDA3A3" w14:textId="77777777" w:rsidR="00BC0F29" w:rsidRDefault="00BC0F29" w:rsidP="00397697">
            <w:pPr>
              <w:pStyle w:val="TableParagraph"/>
              <w:spacing w:before="10" w:line="22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BC0F29" w14:paraId="45FE5F99" w14:textId="77777777" w:rsidTr="0038369A">
        <w:trPr>
          <w:trHeight w:val="765"/>
          <w:jc w:val="center"/>
        </w:trPr>
        <w:tc>
          <w:tcPr>
            <w:tcW w:w="667" w:type="dxa"/>
          </w:tcPr>
          <w:p w14:paraId="3B7706BE" w14:textId="77777777" w:rsidR="00BC0F29" w:rsidRDefault="00BC0F29" w:rsidP="00397697">
            <w:pPr>
              <w:pStyle w:val="TableParagraph"/>
              <w:spacing w:before="2"/>
              <w:rPr>
                <w:sz w:val="23"/>
              </w:rPr>
            </w:pPr>
          </w:p>
          <w:p w14:paraId="604A8A74" w14:textId="77777777" w:rsidR="00BC0F29" w:rsidRDefault="00BC0F29" w:rsidP="0039769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44" w:type="dxa"/>
          </w:tcPr>
          <w:p w14:paraId="26AE5F68" w14:textId="399AB49D" w:rsidR="00BC0F29" w:rsidRDefault="00BC0F29" w:rsidP="0038369A">
            <w:pPr>
              <w:pStyle w:val="TableParagraph"/>
              <w:spacing w:before="31"/>
              <w:ind w:left="105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z w:val="20"/>
              </w:rPr>
              <w:t xml:space="preserve">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</w:t>
            </w:r>
            <w:proofErr w:type="spellStart"/>
            <w:r>
              <w:rPr>
                <w:spacing w:val="-1"/>
                <w:sz w:val="20"/>
              </w:rPr>
              <w:t>Структуриров</w:t>
            </w:r>
            <w:proofErr w:type="spellEnd"/>
            <w:r w:rsidR="0038369A">
              <w:rPr>
                <w:spacing w:val="-1"/>
                <w:sz w:val="20"/>
                <w:lang w:val="ru-RU"/>
              </w:rPr>
              <w:t>а</w:t>
            </w:r>
            <w:proofErr w:type="spellStart"/>
            <w:r>
              <w:rPr>
                <w:spacing w:val="-1"/>
                <w:sz w:val="20"/>
              </w:rPr>
              <w:t>нные</w:t>
            </w:r>
            <w:proofErr w:type="spellEnd"/>
            <w:r w:rsidR="0038369A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кабельные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362" w:type="dxa"/>
          </w:tcPr>
          <w:p w14:paraId="0A8ED567" w14:textId="77777777" w:rsidR="00BC0F29" w:rsidRDefault="00BC0F29" w:rsidP="0038369A">
            <w:pPr>
              <w:pStyle w:val="TableParagraph"/>
              <w:spacing w:before="146"/>
              <w:ind w:left="105" w:right="9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Структурированные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кабельные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1134" w:type="dxa"/>
          </w:tcPr>
          <w:p w14:paraId="249D81DF" w14:textId="77777777" w:rsidR="00BC0F29" w:rsidRDefault="00BC0F29" w:rsidP="00397697">
            <w:pPr>
              <w:pStyle w:val="TableParagraph"/>
              <w:spacing w:before="8"/>
            </w:pPr>
          </w:p>
          <w:p w14:paraId="498C1D5B" w14:textId="77777777" w:rsidR="00BC0F29" w:rsidRDefault="00BC0F29" w:rsidP="00397697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3:30:00</w:t>
            </w:r>
          </w:p>
        </w:tc>
        <w:tc>
          <w:tcPr>
            <w:tcW w:w="1344" w:type="dxa"/>
          </w:tcPr>
          <w:p w14:paraId="1F4F01A1" w14:textId="77777777" w:rsidR="00BC0F29" w:rsidRDefault="00BC0F29" w:rsidP="00397697">
            <w:pPr>
              <w:pStyle w:val="TableParagraph"/>
              <w:spacing w:before="8"/>
            </w:pPr>
          </w:p>
          <w:p w14:paraId="34FE4199" w14:textId="77777777" w:rsidR="00BC0F29" w:rsidRDefault="00BC0F29" w:rsidP="0039769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1, 2,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194" w:type="dxa"/>
          </w:tcPr>
          <w:p w14:paraId="192768B2" w14:textId="77777777" w:rsidR="00BC0F29" w:rsidRDefault="00BC0F29" w:rsidP="00397697">
            <w:pPr>
              <w:pStyle w:val="TableParagraph"/>
              <w:spacing w:before="8"/>
            </w:pPr>
          </w:p>
          <w:p w14:paraId="17E82D8A" w14:textId="77777777" w:rsidR="00BC0F29" w:rsidRDefault="00BC0F29" w:rsidP="00397697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  <w:tc>
          <w:tcPr>
            <w:tcW w:w="1093" w:type="dxa"/>
          </w:tcPr>
          <w:p w14:paraId="4127B570" w14:textId="77777777" w:rsidR="00BC0F29" w:rsidRDefault="00BC0F29" w:rsidP="00397697">
            <w:pPr>
              <w:pStyle w:val="TableParagraph"/>
              <w:spacing w:before="8"/>
            </w:pPr>
          </w:p>
          <w:p w14:paraId="2B686D45" w14:textId="77777777" w:rsidR="00BC0F29" w:rsidRDefault="00BC0F29" w:rsidP="00397697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768" w:type="dxa"/>
          </w:tcPr>
          <w:p w14:paraId="6034B2E7" w14:textId="77777777" w:rsidR="00BC0F29" w:rsidRDefault="00BC0F29" w:rsidP="00397697">
            <w:pPr>
              <w:pStyle w:val="TableParagraph"/>
              <w:spacing w:before="8"/>
            </w:pPr>
          </w:p>
          <w:p w14:paraId="60C022A8" w14:textId="77777777" w:rsidR="00BC0F29" w:rsidRDefault="00BC0F29" w:rsidP="00397697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34,30</w:t>
            </w:r>
          </w:p>
        </w:tc>
      </w:tr>
      <w:tr w:rsidR="00BC0F29" w14:paraId="7B14757A" w14:textId="77777777" w:rsidTr="0038369A">
        <w:trPr>
          <w:trHeight w:val="511"/>
          <w:jc w:val="center"/>
        </w:trPr>
        <w:tc>
          <w:tcPr>
            <w:tcW w:w="667" w:type="dxa"/>
          </w:tcPr>
          <w:p w14:paraId="4AA63EE2" w14:textId="77777777" w:rsidR="00BC0F29" w:rsidRDefault="00BC0F29" w:rsidP="00397697">
            <w:pPr>
              <w:pStyle w:val="TableParagraph"/>
              <w:spacing w:before="14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44" w:type="dxa"/>
          </w:tcPr>
          <w:p w14:paraId="66C736D2" w14:textId="77777777" w:rsidR="00BC0F29" w:rsidRDefault="00BC0F29" w:rsidP="0038369A">
            <w:pPr>
              <w:pStyle w:val="TableParagraph"/>
              <w:spacing w:before="20"/>
              <w:ind w:left="105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Умный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362" w:type="dxa"/>
          </w:tcPr>
          <w:p w14:paraId="038F0483" w14:textId="77777777" w:rsidR="00BC0F29" w:rsidRDefault="00BC0F29" w:rsidP="0038369A">
            <w:pPr>
              <w:pStyle w:val="TableParagraph"/>
              <w:spacing w:before="20"/>
              <w:ind w:left="105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Умный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134" w:type="dxa"/>
          </w:tcPr>
          <w:p w14:paraId="20ACD07C" w14:textId="77777777" w:rsidR="00BC0F29" w:rsidRDefault="00BC0F29" w:rsidP="00397697">
            <w:pPr>
              <w:pStyle w:val="TableParagraph"/>
              <w:spacing w:before="13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2:30:00</w:t>
            </w:r>
          </w:p>
        </w:tc>
        <w:tc>
          <w:tcPr>
            <w:tcW w:w="1344" w:type="dxa"/>
          </w:tcPr>
          <w:p w14:paraId="20C6F60C" w14:textId="77777777" w:rsidR="00BC0F29" w:rsidRDefault="00BC0F29" w:rsidP="00397697">
            <w:pPr>
              <w:pStyle w:val="TableParagraph"/>
              <w:spacing w:before="135"/>
              <w:ind w:left="108"/>
              <w:rPr>
                <w:sz w:val="20"/>
              </w:rPr>
            </w:pPr>
            <w:r>
              <w:rPr>
                <w:sz w:val="20"/>
              </w:rPr>
              <w:t>1, 7</w:t>
            </w:r>
          </w:p>
        </w:tc>
        <w:tc>
          <w:tcPr>
            <w:tcW w:w="1194" w:type="dxa"/>
          </w:tcPr>
          <w:p w14:paraId="0BD9EB67" w14:textId="77777777" w:rsidR="00BC0F29" w:rsidRDefault="00BC0F29" w:rsidP="00397697">
            <w:pPr>
              <w:pStyle w:val="TableParagraph"/>
              <w:spacing w:before="13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93" w:type="dxa"/>
          </w:tcPr>
          <w:p w14:paraId="42287502" w14:textId="77777777" w:rsidR="00BC0F29" w:rsidRDefault="00BC0F29" w:rsidP="00397697">
            <w:pPr>
              <w:pStyle w:val="TableParagraph"/>
              <w:spacing w:before="13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1768" w:type="dxa"/>
          </w:tcPr>
          <w:p w14:paraId="251D961C" w14:textId="77777777" w:rsidR="00BC0F29" w:rsidRDefault="00BC0F29" w:rsidP="00397697">
            <w:pPr>
              <w:pStyle w:val="TableParagraph"/>
              <w:spacing w:before="13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</w:tr>
      <w:tr w:rsidR="00BC0F29" w14:paraId="217E0FEC" w14:textId="77777777" w:rsidTr="0038369A">
        <w:trPr>
          <w:trHeight w:val="253"/>
          <w:jc w:val="center"/>
        </w:trPr>
        <w:tc>
          <w:tcPr>
            <w:tcW w:w="667" w:type="dxa"/>
          </w:tcPr>
          <w:p w14:paraId="5AEBCA32" w14:textId="77777777" w:rsidR="00BC0F29" w:rsidRDefault="00BC0F29" w:rsidP="00397697">
            <w:pPr>
              <w:pStyle w:val="TableParagraph"/>
              <w:spacing w:before="10" w:line="224" w:lineRule="exact"/>
              <w:ind w:left="87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</w:t>
            </w:r>
            <w:proofErr w:type="spellEnd"/>
          </w:p>
        </w:tc>
        <w:tc>
          <w:tcPr>
            <w:tcW w:w="1744" w:type="dxa"/>
          </w:tcPr>
          <w:p w14:paraId="22B8CA31" w14:textId="77777777" w:rsidR="00BC0F29" w:rsidRDefault="00BC0F29" w:rsidP="00397697">
            <w:pPr>
              <w:pStyle w:val="TableParagraph"/>
              <w:spacing w:before="5" w:line="229" w:lineRule="exact"/>
              <w:ind w:left="13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2" w:type="dxa"/>
          </w:tcPr>
          <w:p w14:paraId="26316E1A" w14:textId="77777777" w:rsidR="00BC0F29" w:rsidRDefault="00BC0F29" w:rsidP="00397697">
            <w:pPr>
              <w:pStyle w:val="TableParagraph"/>
              <w:spacing w:before="5"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14:paraId="5159AD0B" w14:textId="77777777" w:rsidR="00BC0F29" w:rsidRDefault="00BC0F29" w:rsidP="00397697">
            <w:pPr>
              <w:pStyle w:val="TableParagraph"/>
              <w:spacing w:before="5"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6:00:00</w:t>
            </w:r>
          </w:p>
        </w:tc>
        <w:tc>
          <w:tcPr>
            <w:tcW w:w="1344" w:type="dxa"/>
          </w:tcPr>
          <w:p w14:paraId="7850516A" w14:textId="77777777" w:rsidR="00BC0F29" w:rsidRDefault="00BC0F29" w:rsidP="00397697">
            <w:pPr>
              <w:pStyle w:val="TableParagraph"/>
              <w:spacing w:before="5"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94" w:type="dxa"/>
          </w:tcPr>
          <w:p w14:paraId="3C504838" w14:textId="77777777" w:rsidR="00BC0F29" w:rsidRDefault="00BC0F29" w:rsidP="00397697">
            <w:pPr>
              <w:pStyle w:val="TableParagraph"/>
              <w:spacing w:before="5"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  <w:tc>
          <w:tcPr>
            <w:tcW w:w="1093" w:type="dxa"/>
          </w:tcPr>
          <w:p w14:paraId="6EEF57CB" w14:textId="77777777" w:rsidR="00BC0F29" w:rsidRDefault="00BC0F29" w:rsidP="00397697">
            <w:pPr>
              <w:pStyle w:val="TableParagraph"/>
              <w:spacing w:before="5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38,90</w:t>
            </w:r>
          </w:p>
        </w:tc>
        <w:tc>
          <w:tcPr>
            <w:tcW w:w="1768" w:type="dxa"/>
          </w:tcPr>
          <w:p w14:paraId="6F080393" w14:textId="77777777" w:rsidR="00BC0F29" w:rsidRDefault="00BC0F29" w:rsidP="00397697">
            <w:pPr>
              <w:pStyle w:val="TableParagraph"/>
              <w:spacing w:before="5"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41,20</w:t>
            </w:r>
          </w:p>
        </w:tc>
      </w:tr>
    </w:tbl>
    <w:p w14:paraId="6AF26AB5" w14:textId="77777777" w:rsidR="00C91699" w:rsidRDefault="00C91699" w:rsidP="00F240D6">
      <w:pPr>
        <w:pStyle w:val="a3"/>
        <w:jc w:val="both"/>
      </w:pPr>
    </w:p>
    <w:p w14:paraId="70F49298" w14:textId="265BAD78" w:rsidR="00F240D6" w:rsidRDefault="00F240D6" w:rsidP="003A2DB1">
      <w:pPr>
        <w:pStyle w:val="a3"/>
        <w:jc w:val="both"/>
      </w:pPr>
      <w:r w:rsidRPr="005112A6">
        <w:t xml:space="preserve">Таблица 1.2 – Обобщенная оценочная ведомость по компетенции </w:t>
      </w:r>
      <w:r w:rsidR="003A2DB1" w:rsidRPr="005112A6">
        <w:rPr>
          <w:lang w:val="en-US"/>
        </w:rPr>
        <w:t>F</w:t>
      </w:r>
      <w:r w:rsidR="003A2DB1" w:rsidRPr="005112A6">
        <w:t>7 Корпоративная защита от внутренних угроз информационной безопасности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1582"/>
        <w:gridCol w:w="1672"/>
        <w:gridCol w:w="1461"/>
        <w:gridCol w:w="1658"/>
        <w:gridCol w:w="1294"/>
        <w:gridCol w:w="939"/>
        <w:gridCol w:w="885"/>
      </w:tblGrid>
      <w:tr w:rsidR="0085587E" w:rsidRPr="004E3FD5" w14:paraId="59FC9C94" w14:textId="77777777" w:rsidTr="0038369A">
        <w:tc>
          <w:tcPr>
            <w:tcW w:w="858" w:type="dxa"/>
            <w:vMerge w:val="restart"/>
          </w:tcPr>
          <w:p w14:paraId="1C6B8E51" w14:textId="77777777" w:rsidR="0085587E" w:rsidRPr="00270EF5" w:rsidRDefault="0085587E" w:rsidP="0085587E">
            <w:pPr>
              <w:pStyle w:val="TableParagraph"/>
              <w:spacing w:before="4"/>
              <w:rPr>
                <w:b/>
              </w:rPr>
            </w:pPr>
          </w:p>
          <w:p w14:paraId="653F85B3" w14:textId="77777777" w:rsidR="0085587E" w:rsidRDefault="0085587E" w:rsidP="0085587E">
            <w:pPr>
              <w:pStyle w:val="TableParagraph"/>
              <w:ind w:left="105"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582" w:type="dxa"/>
            <w:vMerge w:val="restart"/>
          </w:tcPr>
          <w:p w14:paraId="50F920C8" w14:textId="77777777" w:rsidR="0085587E" w:rsidRPr="003A2DB1" w:rsidRDefault="0085587E" w:rsidP="0085587E">
            <w:pPr>
              <w:pStyle w:val="TableParagraph"/>
              <w:spacing w:before="130"/>
              <w:ind w:left="129" w:right="118"/>
              <w:jc w:val="center"/>
              <w:rPr>
                <w:b/>
              </w:rPr>
            </w:pPr>
            <w:r w:rsidRPr="003A2DB1">
              <w:rPr>
                <w:b/>
              </w:rPr>
              <w:t>Модуль, в котором</w:t>
            </w:r>
            <w:r w:rsidRPr="003A2DB1">
              <w:rPr>
                <w:b/>
                <w:spacing w:val="-52"/>
              </w:rPr>
              <w:t xml:space="preserve"> </w:t>
            </w:r>
            <w:r w:rsidRPr="003A2DB1">
              <w:rPr>
                <w:b/>
              </w:rPr>
              <w:t>используется</w:t>
            </w:r>
            <w:r w:rsidRPr="003A2DB1">
              <w:rPr>
                <w:b/>
                <w:spacing w:val="1"/>
              </w:rPr>
              <w:t xml:space="preserve"> </w:t>
            </w:r>
            <w:r w:rsidRPr="003A2DB1">
              <w:rPr>
                <w:b/>
              </w:rPr>
              <w:t>критерий</w:t>
            </w:r>
          </w:p>
        </w:tc>
        <w:tc>
          <w:tcPr>
            <w:tcW w:w="1672" w:type="dxa"/>
            <w:vMerge w:val="restart"/>
          </w:tcPr>
          <w:p w14:paraId="006B830F" w14:textId="77777777" w:rsidR="0085587E" w:rsidRPr="003A2DB1" w:rsidRDefault="0085587E" w:rsidP="0085587E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78F873A" w14:textId="77777777" w:rsidR="0085587E" w:rsidRDefault="0085587E" w:rsidP="0085587E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461" w:type="dxa"/>
            <w:vMerge w:val="restart"/>
          </w:tcPr>
          <w:p w14:paraId="18439F6E" w14:textId="77777777" w:rsidR="0085587E" w:rsidRDefault="0085587E" w:rsidP="0085587E">
            <w:pPr>
              <w:pStyle w:val="TableParagraph"/>
              <w:ind w:left="138" w:right="106" w:firstLine="182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</w:t>
            </w:r>
          </w:p>
          <w:p w14:paraId="7547F85A" w14:textId="77777777" w:rsidR="0085587E" w:rsidRDefault="0085587E" w:rsidP="0085587E">
            <w:pPr>
              <w:pStyle w:val="TableParagraph"/>
              <w:spacing w:line="252" w:lineRule="exact"/>
              <w:ind w:left="224" w:right="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ия</w:t>
            </w:r>
            <w:proofErr w:type="spellEnd"/>
          </w:p>
          <w:p w14:paraId="650F9A24" w14:textId="77777777" w:rsidR="0085587E" w:rsidRDefault="0085587E" w:rsidP="0085587E">
            <w:pPr>
              <w:pStyle w:val="TableParagraph"/>
              <w:spacing w:line="245" w:lineRule="exact"/>
              <w:ind w:left="229" w:right="213"/>
              <w:jc w:val="center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1658" w:type="dxa"/>
            <w:vMerge w:val="restart"/>
          </w:tcPr>
          <w:p w14:paraId="22994440" w14:textId="77777777" w:rsidR="0085587E" w:rsidRDefault="0085587E" w:rsidP="0085587E">
            <w:pPr>
              <w:pStyle w:val="TableParagraph"/>
              <w:spacing w:before="3"/>
              <w:ind w:left="136" w:right="1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Проверя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емые</w:t>
            </w:r>
            <w:proofErr w:type="spellEnd"/>
          </w:p>
          <w:p w14:paraId="6CDC17AD" w14:textId="77777777" w:rsidR="0085587E" w:rsidRDefault="0085587E" w:rsidP="0085587E">
            <w:pPr>
              <w:pStyle w:val="TableParagraph"/>
              <w:spacing w:line="252" w:lineRule="exact"/>
              <w:ind w:left="132" w:right="118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WSSS</w:t>
            </w:r>
          </w:p>
        </w:tc>
        <w:tc>
          <w:tcPr>
            <w:tcW w:w="3118" w:type="dxa"/>
            <w:gridSpan w:val="3"/>
          </w:tcPr>
          <w:p w14:paraId="52852C2D" w14:textId="77777777" w:rsidR="0085587E" w:rsidRDefault="0085587E" w:rsidP="0085587E">
            <w:pPr>
              <w:pStyle w:val="TableParagraph"/>
              <w:spacing w:line="234" w:lineRule="exact"/>
              <w:ind w:left="1011" w:right="988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85587E" w:rsidRPr="004E3FD5" w14:paraId="78DC9335" w14:textId="77777777" w:rsidTr="0038369A">
        <w:tc>
          <w:tcPr>
            <w:tcW w:w="858" w:type="dxa"/>
            <w:vMerge/>
          </w:tcPr>
          <w:p w14:paraId="4B0FB8A0" w14:textId="77777777" w:rsidR="0085587E" w:rsidRPr="004E3FD5" w:rsidRDefault="0085587E" w:rsidP="0085587E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Merge/>
          </w:tcPr>
          <w:p w14:paraId="352AAA51" w14:textId="77777777" w:rsidR="0085587E" w:rsidRPr="004E3FD5" w:rsidRDefault="0085587E" w:rsidP="0085587E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vMerge/>
          </w:tcPr>
          <w:p w14:paraId="40D4B73F" w14:textId="77777777" w:rsidR="0085587E" w:rsidRPr="004E3FD5" w:rsidRDefault="0085587E" w:rsidP="0085587E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461" w:type="dxa"/>
            <w:vMerge/>
          </w:tcPr>
          <w:p w14:paraId="3B86D337" w14:textId="77777777" w:rsidR="0085587E" w:rsidRPr="004E3FD5" w:rsidRDefault="0085587E" w:rsidP="0085587E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658" w:type="dxa"/>
            <w:vMerge/>
          </w:tcPr>
          <w:p w14:paraId="3E61AAF7" w14:textId="77777777" w:rsidR="0085587E" w:rsidRPr="004E3FD5" w:rsidRDefault="0085587E" w:rsidP="0085587E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</w:tcPr>
          <w:p w14:paraId="43E8923B" w14:textId="77777777" w:rsidR="0085587E" w:rsidRDefault="0085587E" w:rsidP="0085587E">
            <w:pPr>
              <w:pStyle w:val="TableParagraph"/>
              <w:spacing w:before="123"/>
              <w:ind w:left="323" w:right="113" w:hanging="176"/>
              <w:rPr>
                <w:b/>
              </w:rPr>
            </w:pPr>
            <w:proofErr w:type="spellStart"/>
            <w:r>
              <w:rPr>
                <w:b/>
              </w:rPr>
              <w:t>Судейс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кие</w:t>
            </w:r>
          </w:p>
        </w:tc>
        <w:tc>
          <w:tcPr>
            <w:tcW w:w="939" w:type="dxa"/>
          </w:tcPr>
          <w:p w14:paraId="4C3ECCBB" w14:textId="77777777" w:rsidR="0085587E" w:rsidRDefault="0085587E" w:rsidP="0085587E">
            <w:pPr>
              <w:pStyle w:val="TableParagraph"/>
              <w:spacing w:line="252" w:lineRule="exact"/>
              <w:ind w:left="110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Объек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тивн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  <w:tc>
          <w:tcPr>
            <w:tcW w:w="885" w:type="dxa"/>
          </w:tcPr>
          <w:p w14:paraId="2040FFF9" w14:textId="77777777" w:rsidR="0085587E" w:rsidRDefault="0085587E" w:rsidP="0085587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8A8A55B" w14:textId="77777777" w:rsidR="0085587E" w:rsidRDefault="0085587E" w:rsidP="0085587E">
            <w:pPr>
              <w:pStyle w:val="TableParagraph"/>
              <w:spacing w:before="1"/>
              <w:ind w:left="69" w:right="71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</w:tr>
      <w:tr w:rsidR="00983A7B" w:rsidRPr="004E3FD5" w14:paraId="1362E575" w14:textId="77777777" w:rsidTr="0038369A">
        <w:trPr>
          <w:trHeight w:val="1368"/>
        </w:trPr>
        <w:tc>
          <w:tcPr>
            <w:tcW w:w="858" w:type="dxa"/>
            <w:vMerge w:val="restart"/>
          </w:tcPr>
          <w:p w14:paraId="410861E6" w14:textId="77777777" w:rsidR="00983A7B" w:rsidRPr="004E3FD5" w:rsidRDefault="00983A7B" w:rsidP="00983A7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582" w:type="dxa"/>
            <w:vMerge w:val="restart"/>
          </w:tcPr>
          <w:p w14:paraId="79A081F4" w14:textId="77777777" w:rsidR="00983A7B" w:rsidRPr="004E3FD5" w:rsidRDefault="00983A7B" w:rsidP="00983A7B">
            <w:pPr>
              <w:pStyle w:val="a3"/>
              <w:jc w:val="center"/>
              <w:rPr>
                <w:color w:val="000000" w:themeColor="text1"/>
              </w:rPr>
            </w:pPr>
            <w:r>
              <w:t xml:space="preserve">1. Установка и </w:t>
            </w:r>
            <w:proofErr w:type="spellStart"/>
            <w:r>
              <w:t>конфигуриро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компонентов DLP системы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DA65FD5" w14:textId="77777777" w:rsidR="00983A7B" w:rsidRPr="004E3FD5" w:rsidRDefault="00983A7B" w:rsidP="00983A7B">
            <w:pPr>
              <w:pStyle w:val="a3"/>
              <w:jc w:val="center"/>
              <w:rPr>
                <w:color w:val="000000" w:themeColor="text1"/>
              </w:rPr>
            </w:pPr>
            <w:r>
              <w:t>A. Организация работы и управление</w:t>
            </w:r>
          </w:p>
        </w:tc>
        <w:tc>
          <w:tcPr>
            <w:tcW w:w="1461" w:type="dxa"/>
            <w:vMerge w:val="restart"/>
          </w:tcPr>
          <w:p w14:paraId="12B74154" w14:textId="77777777" w:rsidR="00983A7B" w:rsidRPr="004E3FD5" w:rsidRDefault="00983A7B" w:rsidP="00983A7B">
            <w:pPr>
              <w:pStyle w:val="a3"/>
              <w:jc w:val="center"/>
              <w:rPr>
                <w:color w:val="000000" w:themeColor="text1"/>
              </w:rPr>
            </w:pPr>
            <w:r>
              <w:t>2 часа</w:t>
            </w:r>
          </w:p>
        </w:tc>
        <w:tc>
          <w:tcPr>
            <w:tcW w:w="1658" w:type="dxa"/>
            <w:vMerge w:val="restart"/>
          </w:tcPr>
          <w:p w14:paraId="1B51E9EB" w14:textId="77777777" w:rsidR="00983A7B" w:rsidRPr="004E3FD5" w:rsidRDefault="00983A7B" w:rsidP="00983A7B">
            <w:pPr>
              <w:pStyle w:val="a3"/>
              <w:jc w:val="center"/>
              <w:rPr>
                <w:color w:val="000000" w:themeColor="text1"/>
              </w:rPr>
            </w:pPr>
            <w:r>
              <w:t>1, 2</w:t>
            </w:r>
          </w:p>
        </w:tc>
        <w:tc>
          <w:tcPr>
            <w:tcW w:w="1294" w:type="dxa"/>
            <w:vMerge w:val="restart"/>
          </w:tcPr>
          <w:p w14:paraId="30878AE7" w14:textId="77777777" w:rsidR="00983A7B" w:rsidRPr="00983A7B" w:rsidRDefault="00983A7B" w:rsidP="00983A7B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39" w:type="dxa"/>
            <w:vMerge w:val="restart"/>
          </w:tcPr>
          <w:p w14:paraId="5AE8920A" w14:textId="77777777" w:rsidR="00983A7B" w:rsidRDefault="00983A7B" w:rsidP="00983A7B">
            <w:r>
              <w:t xml:space="preserve">18 </w:t>
            </w:r>
          </w:p>
        </w:tc>
        <w:tc>
          <w:tcPr>
            <w:tcW w:w="885" w:type="dxa"/>
            <w:vMerge w:val="restart"/>
          </w:tcPr>
          <w:p w14:paraId="27376679" w14:textId="77777777" w:rsidR="00983A7B" w:rsidRDefault="00983A7B" w:rsidP="00983A7B">
            <w:r>
              <w:t xml:space="preserve">18 </w:t>
            </w:r>
          </w:p>
        </w:tc>
      </w:tr>
      <w:tr w:rsidR="00983A7B" w:rsidRPr="004E3FD5" w14:paraId="4532E51E" w14:textId="77777777" w:rsidTr="0038369A">
        <w:trPr>
          <w:trHeight w:val="288"/>
        </w:trPr>
        <w:tc>
          <w:tcPr>
            <w:tcW w:w="858" w:type="dxa"/>
            <w:vMerge/>
          </w:tcPr>
          <w:p w14:paraId="54098781" w14:textId="77777777" w:rsidR="00983A7B" w:rsidRPr="004E3FD5" w:rsidRDefault="00983A7B" w:rsidP="00815C62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582" w:type="dxa"/>
            <w:vMerge/>
          </w:tcPr>
          <w:p w14:paraId="0CA03D14" w14:textId="77777777" w:rsidR="00983A7B" w:rsidRDefault="00983A7B" w:rsidP="00815C62">
            <w:pPr>
              <w:pStyle w:val="a3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675569CC" w14:textId="77777777" w:rsidR="009E739C" w:rsidRDefault="00983A7B" w:rsidP="0088026A">
            <w:pPr>
              <w:pStyle w:val="a3"/>
              <w:jc w:val="center"/>
            </w:pPr>
            <w:r>
              <w:t xml:space="preserve">B. Установка, конфигурирование и </w:t>
            </w:r>
            <w:r>
              <w:lastRenderedPageBreak/>
              <w:t xml:space="preserve">устранение </w:t>
            </w:r>
          </w:p>
          <w:p w14:paraId="7A53DA3D" w14:textId="1845C067" w:rsidR="00983A7B" w:rsidRDefault="00983A7B" w:rsidP="0088026A">
            <w:pPr>
              <w:pStyle w:val="a3"/>
              <w:jc w:val="center"/>
            </w:pPr>
            <w:r>
              <w:t>неисправностей в системе корпоративной защиты от внутренних угроз</w:t>
            </w:r>
          </w:p>
        </w:tc>
        <w:tc>
          <w:tcPr>
            <w:tcW w:w="1461" w:type="dxa"/>
            <w:vMerge/>
          </w:tcPr>
          <w:p w14:paraId="7DE85C47" w14:textId="77777777" w:rsidR="00983A7B" w:rsidRDefault="00983A7B" w:rsidP="00815C62">
            <w:pPr>
              <w:pStyle w:val="a3"/>
              <w:jc w:val="center"/>
            </w:pPr>
          </w:p>
        </w:tc>
        <w:tc>
          <w:tcPr>
            <w:tcW w:w="1658" w:type="dxa"/>
            <w:vMerge/>
          </w:tcPr>
          <w:p w14:paraId="56291564" w14:textId="77777777" w:rsidR="00983A7B" w:rsidRPr="004E3FD5" w:rsidRDefault="00983A7B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</w:tcPr>
          <w:p w14:paraId="01267214" w14:textId="77777777" w:rsidR="00983A7B" w:rsidRPr="004E3FD5" w:rsidRDefault="00983A7B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vMerge/>
          </w:tcPr>
          <w:p w14:paraId="3AF30716" w14:textId="77777777" w:rsidR="00983A7B" w:rsidRPr="007B07EA" w:rsidRDefault="00983A7B" w:rsidP="007B0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14:paraId="1863BC13" w14:textId="77777777" w:rsidR="00983A7B" w:rsidRPr="007B07EA" w:rsidRDefault="00983A7B" w:rsidP="007B07EA">
            <w:pPr>
              <w:jc w:val="center"/>
              <w:rPr>
                <w:sz w:val="24"/>
                <w:szCs w:val="24"/>
              </w:rPr>
            </w:pPr>
          </w:p>
        </w:tc>
      </w:tr>
      <w:tr w:rsidR="00983A7B" w:rsidRPr="004E3FD5" w14:paraId="2CED343B" w14:textId="77777777" w:rsidTr="0038369A">
        <w:trPr>
          <w:trHeight w:val="1186"/>
        </w:trPr>
        <w:tc>
          <w:tcPr>
            <w:tcW w:w="858" w:type="dxa"/>
          </w:tcPr>
          <w:p w14:paraId="4C8C7CED" w14:textId="77777777" w:rsidR="00983A7B" w:rsidRPr="004E3FD5" w:rsidRDefault="00983A7B" w:rsidP="004F2E0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44A15F72" w14:textId="77777777" w:rsidR="00983A7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2. Технологии агентского мониторинга</w:t>
            </w:r>
          </w:p>
        </w:tc>
        <w:tc>
          <w:tcPr>
            <w:tcW w:w="1672" w:type="dxa"/>
          </w:tcPr>
          <w:p w14:paraId="7DD77FF6" w14:textId="77777777" w:rsidR="00983A7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C. Технологии агентского мониторинга</w:t>
            </w:r>
          </w:p>
        </w:tc>
        <w:tc>
          <w:tcPr>
            <w:tcW w:w="1461" w:type="dxa"/>
          </w:tcPr>
          <w:p w14:paraId="4F55019E" w14:textId="77777777" w:rsidR="00983A7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1,5 часа</w:t>
            </w:r>
          </w:p>
        </w:tc>
        <w:tc>
          <w:tcPr>
            <w:tcW w:w="1658" w:type="dxa"/>
          </w:tcPr>
          <w:p w14:paraId="0B2BF0FB" w14:textId="77777777" w:rsidR="00983A7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6</w:t>
            </w:r>
          </w:p>
        </w:tc>
        <w:tc>
          <w:tcPr>
            <w:tcW w:w="1294" w:type="dxa"/>
          </w:tcPr>
          <w:p w14:paraId="2FC873D9" w14:textId="77777777" w:rsidR="00983A7B" w:rsidRPr="00983A7B" w:rsidRDefault="00983A7B" w:rsidP="004F2E0B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39" w:type="dxa"/>
          </w:tcPr>
          <w:p w14:paraId="38111B2F" w14:textId="77777777" w:rsidR="00983A7B" w:rsidRPr="007B07EA" w:rsidRDefault="00983A7B" w:rsidP="004F2E0B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5" w:type="dxa"/>
          </w:tcPr>
          <w:p w14:paraId="034C9B44" w14:textId="77777777" w:rsidR="00983A7B" w:rsidRPr="007B07EA" w:rsidRDefault="00983A7B" w:rsidP="004F2E0B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4F2E0B" w:rsidRPr="004E3FD5" w14:paraId="419F302F" w14:textId="77777777" w:rsidTr="0038369A">
        <w:tc>
          <w:tcPr>
            <w:tcW w:w="858" w:type="dxa"/>
          </w:tcPr>
          <w:p w14:paraId="22F97B94" w14:textId="77777777" w:rsidR="004F2E0B" w:rsidRPr="004E3FD5" w:rsidRDefault="004F2E0B" w:rsidP="004F2E0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58069376" w14:textId="77777777" w:rsidR="004F2E0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3. Разработка и применение политик, анализ выявленных инцидентов</w:t>
            </w:r>
          </w:p>
        </w:tc>
        <w:tc>
          <w:tcPr>
            <w:tcW w:w="1672" w:type="dxa"/>
          </w:tcPr>
          <w:p w14:paraId="0F5406A3" w14:textId="77777777" w:rsidR="004F2E0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D. Разработка политик безопасности, анализ выявленных инцидентов</w:t>
            </w:r>
          </w:p>
        </w:tc>
        <w:tc>
          <w:tcPr>
            <w:tcW w:w="1461" w:type="dxa"/>
          </w:tcPr>
          <w:p w14:paraId="258F5CDB" w14:textId="77777777" w:rsidR="004F2E0B" w:rsidRPr="00983A7B" w:rsidRDefault="0085587E" w:rsidP="004F2E0B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t>3 часа</w:t>
            </w:r>
          </w:p>
        </w:tc>
        <w:tc>
          <w:tcPr>
            <w:tcW w:w="1658" w:type="dxa"/>
          </w:tcPr>
          <w:p w14:paraId="07E9F589" w14:textId="77777777" w:rsidR="004F2E0B" w:rsidRPr="004E3FD5" w:rsidRDefault="00983A7B" w:rsidP="004F2E0B">
            <w:pPr>
              <w:pStyle w:val="a3"/>
              <w:jc w:val="center"/>
              <w:rPr>
                <w:color w:val="000000" w:themeColor="text1"/>
              </w:rPr>
            </w:pPr>
            <w:r>
              <w:t>4, 7</w:t>
            </w:r>
          </w:p>
        </w:tc>
        <w:tc>
          <w:tcPr>
            <w:tcW w:w="1294" w:type="dxa"/>
          </w:tcPr>
          <w:p w14:paraId="357D302F" w14:textId="77777777" w:rsidR="004F2E0B" w:rsidRPr="00983A7B" w:rsidRDefault="00983A7B" w:rsidP="004F2E0B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39" w:type="dxa"/>
          </w:tcPr>
          <w:p w14:paraId="1EAE4362" w14:textId="77777777" w:rsidR="004F2E0B" w:rsidRPr="007B07EA" w:rsidRDefault="00983A7B" w:rsidP="004F2E0B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5" w:type="dxa"/>
          </w:tcPr>
          <w:p w14:paraId="1E5BC4F2" w14:textId="77777777" w:rsidR="004F2E0B" w:rsidRPr="007B07EA" w:rsidRDefault="00983A7B" w:rsidP="004F2E0B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</w:tr>
      <w:tr w:rsidR="00983A7B" w:rsidRPr="004E3FD5" w14:paraId="7D1D4A97" w14:textId="77777777" w:rsidTr="0038369A">
        <w:tc>
          <w:tcPr>
            <w:tcW w:w="7231" w:type="dxa"/>
            <w:gridSpan w:val="5"/>
          </w:tcPr>
          <w:p w14:paraId="130864BA" w14:textId="77777777" w:rsidR="00983A7B" w:rsidRPr="004E3FD5" w:rsidRDefault="00983A7B" w:rsidP="00983A7B">
            <w:pPr>
              <w:pStyle w:val="a3"/>
              <w:jc w:val="right"/>
              <w:rPr>
                <w:color w:val="000000" w:themeColor="text1"/>
              </w:rPr>
            </w:pPr>
            <w:r>
              <w:t>Итого</w:t>
            </w:r>
          </w:p>
        </w:tc>
        <w:tc>
          <w:tcPr>
            <w:tcW w:w="1294" w:type="dxa"/>
          </w:tcPr>
          <w:p w14:paraId="440CEB64" w14:textId="77777777" w:rsidR="00983A7B" w:rsidRPr="004E3FD5" w:rsidRDefault="00983A7B" w:rsidP="00983A7B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</w:tcPr>
          <w:p w14:paraId="3EAF4188" w14:textId="77777777" w:rsidR="00983A7B" w:rsidRDefault="00983A7B" w:rsidP="00983A7B">
            <w:r>
              <w:t xml:space="preserve"> 54</w:t>
            </w:r>
          </w:p>
        </w:tc>
        <w:tc>
          <w:tcPr>
            <w:tcW w:w="885" w:type="dxa"/>
          </w:tcPr>
          <w:p w14:paraId="6471CEF4" w14:textId="77777777" w:rsidR="00983A7B" w:rsidRDefault="00983A7B" w:rsidP="00983A7B">
            <w:r>
              <w:t xml:space="preserve"> 54 </w:t>
            </w:r>
          </w:p>
        </w:tc>
      </w:tr>
    </w:tbl>
    <w:p w14:paraId="67C38EE5" w14:textId="6F2DDA67" w:rsidR="0088026A" w:rsidRDefault="0088026A" w:rsidP="0088700B">
      <w:pPr>
        <w:pStyle w:val="a3"/>
        <w:ind w:firstLine="709"/>
        <w:jc w:val="both"/>
      </w:pPr>
    </w:p>
    <w:p w14:paraId="4D209F99" w14:textId="77777777" w:rsidR="009E739C" w:rsidRDefault="009E739C" w:rsidP="0088700B">
      <w:pPr>
        <w:pStyle w:val="a3"/>
        <w:ind w:firstLine="709"/>
        <w:jc w:val="both"/>
      </w:pPr>
    </w:p>
    <w:p w14:paraId="544DD3C3" w14:textId="77777777" w:rsidR="00C61048" w:rsidRDefault="00762F46" w:rsidP="0088700B">
      <w:pPr>
        <w:pStyle w:val="a3"/>
        <w:ind w:firstLine="709"/>
        <w:jc w:val="both"/>
      </w:pPr>
      <w: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14:paraId="48C1C13F" w14:textId="77777777" w:rsidR="0088700B" w:rsidRDefault="00C61048" w:rsidP="0088700B">
      <w:pPr>
        <w:pStyle w:val="a3"/>
        <w:ind w:firstLine="709"/>
        <w:jc w:val="both"/>
      </w:pPr>
      <w: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2.</w:t>
      </w:r>
    </w:p>
    <w:p w14:paraId="4C1F6CD2" w14:textId="77777777" w:rsidR="00C61048" w:rsidRDefault="00C61048" w:rsidP="0088700B">
      <w:pPr>
        <w:pStyle w:val="a3"/>
        <w:ind w:firstLine="709"/>
        <w:jc w:val="both"/>
      </w:pPr>
    </w:p>
    <w:p w14:paraId="6C9E9372" w14:textId="77777777" w:rsidR="00C61048" w:rsidRPr="006277E4" w:rsidRDefault="00C61048" w:rsidP="00C61048">
      <w:pPr>
        <w:pStyle w:val="a3"/>
        <w:jc w:val="both"/>
      </w:pPr>
      <w:r w:rsidRPr="006277E4">
        <w:t>Таблица 2 – Перевод баллов в оценку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6277E4" w:rsidRPr="001C14F3" w14:paraId="6753BBAC" w14:textId="77777777" w:rsidTr="00C06276">
        <w:tc>
          <w:tcPr>
            <w:tcW w:w="3681" w:type="dxa"/>
            <w:vAlign w:val="center"/>
          </w:tcPr>
          <w:p w14:paraId="1A8B707B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14:paraId="7266E018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14:paraId="6FAFE882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14:paraId="4A77C3BA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14:paraId="6F9CA430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6277E4" w:rsidRPr="001C14F3" w14:paraId="50CF4688" w14:textId="77777777" w:rsidTr="00C06276">
        <w:tc>
          <w:tcPr>
            <w:tcW w:w="3681" w:type="dxa"/>
            <w:vAlign w:val="center"/>
          </w:tcPr>
          <w:p w14:paraId="1253A79A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528" w:type="dxa"/>
            <w:vAlign w:val="center"/>
          </w:tcPr>
          <w:p w14:paraId="2E518AED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14:paraId="094B609F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12,00% - 34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476" w:type="dxa"/>
            <w:vAlign w:val="center"/>
          </w:tcPr>
          <w:p w14:paraId="2BC661EB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5,00% - 69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308" w:type="dxa"/>
            <w:vAlign w:val="center"/>
          </w:tcPr>
          <w:p w14:paraId="74A74A03" w14:textId="77777777"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  <w:r w:rsidRPr="0098564C">
              <w:rPr>
                <w:rFonts w:eastAsia="Times New Roman"/>
                <w:sz w:val="24"/>
                <w:szCs w:val="24"/>
              </w:rPr>
              <w:t>,00% - 100,00%</w:t>
            </w:r>
          </w:p>
        </w:tc>
      </w:tr>
    </w:tbl>
    <w:p w14:paraId="1862270B" w14:textId="77777777" w:rsidR="00E02A70" w:rsidRDefault="00E02A70" w:rsidP="0088700B">
      <w:pPr>
        <w:pStyle w:val="a3"/>
        <w:ind w:firstLine="709"/>
        <w:jc w:val="both"/>
      </w:pPr>
      <w:r>
        <w:t>Таким образом, получаем следующее распределение баллов.</w:t>
      </w:r>
    </w:p>
    <w:p w14:paraId="088099E8" w14:textId="77777777" w:rsidR="0037792B" w:rsidRDefault="0037792B" w:rsidP="0088700B">
      <w:pPr>
        <w:pStyle w:val="a3"/>
        <w:ind w:firstLine="709"/>
        <w:jc w:val="both"/>
      </w:pPr>
    </w:p>
    <w:p w14:paraId="489D02A4" w14:textId="4200F70D" w:rsidR="00E02A70" w:rsidRPr="002A5DB3" w:rsidRDefault="00E02A70" w:rsidP="0037792B">
      <w:pPr>
        <w:pStyle w:val="a3"/>
        <w:jc w:val="both"/>
      </w:pPr>
      <w:r w:rsidRPr="002A5DB3">
        <w:t>Таблица 3</w:t>
      </w:r>
      <w:r w:rsidR="009F0643">
        <w:t>.1</w:t>
      </w:r>
      <w:r w:rsidRPr="002A5DB3">
        <w:t xml:space="preserve"> – Перевод баллов в оценку по</w:t>
      </w:r>
      <w:r w:rsidR="000631F5" w:rsidRPr="002A5DB3">
        <w:t xml:space="preserve"> КОД </w:t>
      </w:r>
      <w:r w:rsidR="006277E4" w:rsidRPr="002A5DB3">
        <w:t>№1.</w:t>
      </w:r>
      <w:r w:rsidR="00BC0F29">
        <w:t>4</w:t>
      </w:r>
      <w:r w:rsidR="006277E4" w:rsidRPr="002A5DB3">
        <w:t xml:space="preserve"> </w:t>
      </w:r>
      <w:r w:rsidRPr="002A5DB3">
        <w:t xml:space="preserve">компетенции </w:t>
      </w:r>
      <w:r w:rsidR="006277E4" w:rsidRPr="002A5DB3">
        <w:t>0</w:t>
      </w:r>
      <w:r w:rsidR="003A2DB1">
        <w:t>2 Информационные кабельные сети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0D67BE" w:rsidRPr="002A5DB3" w14:paraId="1CA5FC3B" w14:textId="77777777" w:rsidTr="004C2925">
        <w:tc>
          <w:tcPr>
            <w:tcW w:w="3681" w:type="dxa"/>
          </w:tcPr>
          <w:p w14:paraId="4A7B319B" w14:textId="77777777" w:rsidR="000D67BE" w:rsidRPr="002A5DB3" w:rsidRDefault="000D67BE" w:rsidP="004C2925">
            <w:pPr>
              <w:pStyle w:val="a3"/>
              <w:jc w:val="both"/>
            </w:pPr>
            <w:r w:rsidRPr="002A5DB3">
              <w:t>Оценка ГИА</w:t>
            </w:r>
          </w:p>
        </w:tc>
        <w:tc>
          <w:tcPr>
            <w:tcW w:w="1528" w:type="dxa"/>
          </w:tcPr>
          <w:p w14:paraId="732AF3F4" w14:textId="77777777" w:rsidR="000D67BE" w:rsidRPr="002A5DB3" w:rsidRDefault="000D67BE" w:rsidP="004C2925">
            <w:pPr>
              <w:pStyle w:val="a3"/>
              <w:jc w:val="center"/>
            </w:pPr>
            <w:r w:rsidRPr="002A5DB3">
              <w:t>«2»</w:t>
            </w:r>
          </w:p>
        </w:tc>
        <w:tc>
          <w:tcPr>
            <w:tcW w:w="1502" w:type="dxa"/>
          </w:tcPr>
          <w:p w14:paraId="51DDC004" w14:textId="77777777" w:rsidR="000D67BE" w:rsidRPr="002A5DB3" w:rsidRDefault="000D67BE" w:rsidP="004C2925">
            <w:pPr>
              <w:pStyle w:val="a3"/>
              <w:jc w:val="center"/>
            </w:pPr>
            <w:r w:rsidRPr="002A5DB3">
              <w:t>«3»</w:t>
            </w:r>
          </w:p>
        </w:tc>
        <w:tc>
          <w:tcPr>
            <w:tcW w:w="1476" w:type="dxa"/>
          </w:tcPr>
          <w:p w14:paraId="431C3457" w14:textId="77777777" w:rsidR="000D67BE" w:rsidRPr="002A5DB3" w:rsidRDefault="000D67BE" w:rsidP="004C2925">
            <w:pPr>
              <w:pStyle w:val="a3"/>
              <w:jc w:val="center"/>
            </w:pPr>
            <w:r w:rsidRPr="002A5DB3">
              <w:t>«4»</w:t>
            </w:r>
          </w:p>
        </w:tc>
        <w:tc>
          <w:tcPr>
            <w:tcW w:w="1308" w:type="dxa"/>
          </w:tcPr>
          <w:p w14:paraId="2C10D41C" w14:textId="77777777" w:rsidR="000D67BE" w:rsidRPr="002A5DB3" w:rsidRDefault="000D67BE" w:rsidP="004C2925">
            <w:pPr>
              <w:pStyle w:val="a3"/>
              <w:jc w:val="center"/>
            </w:pPr>
            <w:r w:rsidRPr="002A5DB3">
              <w:t>«5»</w:t>
            </w:r>
          </w:p>
        </w:tc>
      </w:tr>
      <w:tr w:rsidR="000D67BE" w14:paraId="2D35DFC3" w14:textId="77777777" w:rsidTr="004C2925">
        <w:tc>
          <w:tcPr>
            <w:tcW w:w="3681" w:type="dxa"/>
          </w:tcPr>
          <w:p w14:paraId="26CA36E8" w14:textId="77777777" w:rsidR="000D67BE" w:rsidRPr="002A5DB3" w:rsidRDefault="001F2E10" w:rsidP="004C2925">
            <w:pPr>
              <w:pStyle w:val="a3"/>
              <w:jc w:val="both"/>
            </w:pPr>
            <w:r w:rsidRPr="002A5DB3">
              <w:t>Количество баллов</w:t>
            </w:r>
          </w:p>
        </w:tc>
        <w:tc>
          <w:tcPr>
            <w:tcW w:w="1528" w:type="dxa"/>
          </w:tcPr>
          <w:p w14:paraId="36A92318" w14:textId="15A9C4DC" w:rsidR="001F2E10" w:rsidRPr="00094981" w:rsidRDefault="000D67BE" w:rsidP="00E05135">
            <w:pPr>
              <w:pStyle w:val="a3"/>
              <w:jc w:val="center"/>
              <w:rPr>
                <w:color w:val="000000" w:themeColor="text1"/>
              </w:rPr>
            </w:pPr>
            <w:r w:rsidRPr="00094981">
              <w:rPr>
                <w:color w:val="000000" w:themeColor="text1"/>
              </w:rPr>
              <w:t xml:space="preserve">0,00 </w:t>
            </w:r>
            <w:r w:rsidR="001F2E10" w:rsidRPr="00094981">
              <w:rPr>
                <w:color w:val="000000" w:themeColor="text1"/>
              </w:rPr>
              <w:t>–</w:t>
            </w:r>
            <w:r w:rsidRPr="00094981">
              <w:rPr>
                <w:color w:val="000000" w:themeColor="text1"/>
              </w:rPr>
              <w:t xml:space="preserve"> </w:t>
            </w:r>
            <w:r w:rsidR="009E739C">
              <w:rPr>
                <w:color w:val="000000" w:themeColor="text1"/>
              </w:rPr>
              <w:t>4,93</w:t>
            </w:r>
          </w:p>
        </w:tc>
        <w:tc>
          <w:tcPr>
            <w:tcW w:w="1502" w:type="dxa"/>
          </w:tcPr>
          <w:p w14:paraId="11B42E22" w14:textId="7B4C2B72" w:rsidR="000D67BE" w:rsidRPr="00094981" w:rsidRDefault="009E739C" w:rsidP="00094981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4,94</w:t>
            </w:r>
            <w:r w:rsidR="000D67BE" w:rsidRPr="00094981">
              <w:rPr>
                <w:color w:val="000000" w:themeColor="text1"/>
              </w:rPr>
              <w:t>-</w:t>
            </w:r>
            <w:r w:rsidR="003A2DB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4,41</w:t>
            </w:r>
          </w:p>
        </w:tc>
        <w:tc>
          <w:tcPr>
            <w:tcW w:w="1476" w:type="dxa"/>
          </w:tcPr>
          <w:p w14:paraId="485A7CBB" w14:textId="117F6ED1" w:rsidR="000D67BE" w:rsidRPr="00094981" w:rsidRDefault="009E739C" w:rsidP="00094981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14,42</w:t>
            </w:r>
            <w:r w:rsidR="003A2DB1">
              <w:rPr>
                <w:color w:val="000000" w:themeColor="text1"/>
              </w:rPr>
              <w:t>-2</w:t>
            </w:r>
            <w:r>
              <w:rPr>
                <w:color w:val="000000" w:themeColor="text1"/>
              </w:rPr>
              <w:t>8</w:t>
            </w:r>
            <w:r w:rsidR="003A2DB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83</w:t>
            </w:r>
          </w:p>
        </w:tc>
        <w:tc>
          <w:tcPr>
            <w:tcW w:w="1308" w:type="dxa"/>
          </w:tcPr>
          <w:p w14:paraId="526FFC7B" w14:textId="79B45756" w:rsidR="000D67BE" w:rsidRPr="00094981" w:rsidRDefault="009E739C" w:rsidP="00E05135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28,84</w:t>
            </w:r>
            <w:r w:rsidR="003A2DB1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41,2</w:t>
            </w:r>
          </w:p>
        </w:tc>
      </w:tr>
    </w:tbl>
    <w:p w14:paraId="06D616F5" w14:textId="77777777" w:rsidR="00E02A70" w:rsidRDefault="00E02A70" w:rsidP="0088700B">
      <w:pPr>
        <w:pStyle w:val="a3"/>
        <w:ind w:firstLine="709"/>
        <w:jc w:val="both"/>
      </w:pPr>
    </w:p>
    <w:p w14:paraId="5E3B63AF" w14:textId="77777777" w:rsidR="003A2DB1" w:rsidRPr="00983A7B" w:rsidRDefault="009F0643" w:rsidP="009F0643">
      <w:pPr>
        <w:pStyle w:val="a3"/>
        <w:jc w:val="both"/>
      </w:pPr>
      <w:r w:rsidRPr="005112A6">
        <w:t>Таблица 3.2 – Перевод баллов в оценку по КОД №</w:t>
      </w:r>
      <w:r w:rsidR="00983A7B" w:rsidRPr="005112A6">
        <w:t xml:space="preserve"> 1.1 </w:t>
      </w:r>
      <w:r w:rsidR="00983A7B" w:rsidRPr="005112A6">
        <w:rPr>
          <w:lang w:val="en-US"/>
        </w:rPr>
        <w:t>F</w:t>
      </w:r>
      <w:r w:rsidR="00983A7B" w:rsidRPr="005112A6">
        <w:t>7 Корпоративная защита от внутренних угроз информационной безопасности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983A7B" w:rsidRPr="002A5DB3" w14:paraId="2B3B2260" w14:textId="77777777" w:rsidTr="00DA4527">
        <w:tc>
          <w:tcPr>
            <w:tcW w:w="3681" w:type="dxa"/>
          </w:tcPr>
          <w:p w14:paraId="276C10A2" w14:textId="77777777" w:rsidR="00983A7B" w:rsidRDefault="00983A7B" w:rsidP="00983A7B">
            <w:pPr>
              <w:pStyle w:val="a3"/>
              <w:jc w:val="both"/>
            </w:pPr>
            <w:r>
              <w:t>Оценка ГИА</w:t>
            </w:r>
          </w:p>
        </w:tc>
        <w:tc>
          <w:tcPr>
            <w:tcW w:w="1528" w:type="dxa"/>
          </w:tcPr>
          <w:p w14:paraId="77C6EB71" w14:textId="77777777" w:rsidR="00983A7B" w:rsidRDefault="00983A7B" w:rsidP="00983A7B">
            <w:pPr>
              <w:pStyle w:val="a3"/>
              <w:jc w:val="center"/>
            </w:pPr>
            <w:r>
              <w:t>«2»</w:t>
            </w:r>
          </w:p>
        </w:tc>
        <w:tc>
          <w:tcPr>
            <w:tcW w:w="1502" w:type="dxa"/>
          </w:tcPr>
          <w:p w14:paraId="25435107" w14:textId="77777777" w:rsidR="00983A7B" w:rsidRDefault="00983A7B" w:rsidP="00983A7B">
            <w:pPr>
              <w:pStyle w:val="a3"/>
              <w:jc w:val="center"/>
            </w:pPr>
            <w:r>
              <w:t>«3»</w:t>
            </w:r>
          </w:p>
        </w:tc>
        <w:tc>
          <w:tcPr>
            <w:tcW w:w="1476" w:type="dxa"/>
          </w:tcPr>
          <w:p w14:paraId="22884081" w14:textId="77777777" w:rsidR="00983A7B" w:rsidRDefault="00983A7B" w:rsidP="00983A7B">
            <w:pPr>
              <w:pStyle w:val="a3"/>
              <w:jc w:val="center"/>
            </w:pPr>
            <w:r>
              <w:t>«4»</w:t>
            </w:r>
          </w:p>
        </w:tc>
        <w:tc>
          <w:tcPr>
            <w:tcW w:w="1308" w:type="dxa"/>
          </w:tcPr>
          <w:p w14:paraId="601F48DD" w14:textId="77777777" w:rsidR="00983A7B" w:rsidRDefault="00983A7B" w:rsidP="00983A7B">
            <w:pPr>
              <w:pStyle w:val="a3"/>
              <w:jc w:val="center"/>
            </w:pPr>
            <w:r>
              <w:t>«5»</w:t>
            </w:r>
          </w:p>
        </w:tc>
      </w:tr>
      <w:tr w:rsidR="00983A7B" w14:paraId="684E83C9" w14:textId="77777777" w:rsidTr="00DA4527">
        <w:tc>
          <w:tcPr>
            <w:tcW w:w="3681" w:type="dxa"/>
          </w:tcPr>
          <w:p w14:paraId="16A2796B" w14:textId="77777777" w:rsidR="00983A7B" w:rsidRDefault="00983A7B" w:rsidP="00983A7B">
            <w:pPr>
              <w:pStyle w:val="a3"/>
              <w:jc w:val="both"/>
            </w:pPr>
            <w:r>
              <w:t>Количество баллов</w:t>
            </w:r>
          </w:p>
        </w:tc>
        <w:tc>
          <w:tcPr>
            <w:tcW w:w="1528" w:type="dxa"/>
          </w:tcPr>
          <w:p w14:paraId="7218CEB7" w14:textId="77777777" w:rsidR="00983A7B" w:rsidRDefault="00983A7B" w:rsidP="00983A7B">
            <w:pPr>
              <w:pStyle w:val="a3"/>
              <w:jc w:val="center"/>
              <w:rPr>
                <w:lang w:val="en-US"/>
              </w:rPr>
            </w:pPr>
            <w:r>
              <w:t>0,00 –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502" w:type="dxa"/>
          </w:tcPr>
          <w:p w14:paraId="3CBF424F" w14:textId="77777777" w:rsidR="00983A7B" w:rsidRDefault="00983A7B" w:rsidP="00983A7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6,</w:t>
            </w:r>
            <w:r>
              <w:t>4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17,27</w:t>
            </w:r>
          </w:p>
        </w:tc>
        <w:tc>
          <w:tcPr>
            <w:tcW w:w="1476" w:type="dxa"/>
          </w:tcPr>
          <w:p w14:paraId="105FA60C" w14:textId="77777777" w:rsidR="00983A7B" w:rsidRDefault="00983A7B" w:rsidP="00983A7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17,28</w:t>
            </w:r>
            <w:r>
              <w:t>-</w:t>
            </w:r>
            <w:r>
              <w:rPr>
                <w:lang w:val="en-US"/>
              </w:rPr>
              <w:t>35,09</w:t>
            </w:r>
          </w:p>
        </w:tc>
        <w:tc>
          <w:tcPr>
            <w:tcW w:w="1308" w:type="dxa"/>
          </w:tcPr>
          <w:p w14:paraId="4071C991" w14:textId="77777777" w:rsidR="00983A7B" w:rsidRDefault="00983A7B" w:rsidP="00983A7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35,10</w:t>
            </w:r>
            <w:r>
              <w:t>-54</w:t>
            </w:r>
            <w:r>
              <w:rPr>
                <w:lang w:val="en-US"/>
              </w:rPr>
              <w:t>,0</w:t>
            </w:r>
          </w:p>
        </w:tc>
      </w:tr>
    </w:tbl>
    <w:p w14:paraId="27229422" w14:textId="77777777" w:rsidR="009F0643" w:rsidRDefault="009F0643" w:rsidP="0088700B">
      <w:pPr>
        <w:pStyle w:val="a3"/>
        <w:ind w:firstLine="709"/>
        <w:jc w:val="both"/>
      </w:pPr>
    </w:p>
    <w:p w14:paraId="42FE8060" w14:textId="77777777" w:rsidR="001D755E" w:rsidRPr="00890C2F" w:rsidRDefault="001D755E" w:rsidP="0088700B">
      <w:pPr>
        <w:pStyle w:val="a3"/>
        <w:ind w:firstLine="709"/>
        <w:jc w:val="both"/>
      </w:pPr>
      <w:r>
        <w:t xml:space="preserve">Результаты </w:t>
      </w:r>
      <w:r w:rsidR="00890C2F">
        <w:t>победителей</w:t>
      </w:r>
      <w:r>
        <w:t xml:space="preserve"> и призеров чемпионатов профессионального мастерства</w:t>
      </w:r>
      <w:r w:rsidR="002A5DB3">
        <w:t xml:space="preserve"> по компетенциям</w:t>
      </w:r>
      <w:r w:rsidR="00890C2F">
        <w:t xml:space="preserve"> </w:t>
      </w:r>
      <w:r w:rsidR="003A2DB1">
        <w:t>02 Информационные кабельные сети</w:t>
      </w:r>
      <w:r w:rsidRPr="00C94AAC">
        <w:t>,</w:t>
      </w:r>
      <w:r>
        <w:t xml:space="preserve"> </w:t>
      </w:r>
      <w:r w:rsidR="003A2DB1">
        <w:rPr>
          <w:lang w:val="en-US"/>
        </w:rPr>
        <w:t>F</w:t>
      </w:r>
      <w:r w:rsidR="003A2DB1" w:rsidRPr="00D53F7A">
        <w:t>7 Корпоративная защита от внутренних угроз информационной безопасности</w:t>
      </w:r>
      <w:r w:rsidR="002A5DB3">
        <w:t>,</w:t>
      </w:r>
      <w:r w:rsidR="002A5DB3" w:rsidRPr="002A5DB3">
        <w:t xml:space="preserve"> </w:t>
      </w:r>
      <w:r>
        <w:t>проводимых союзом либо международной организацией «</w:t>
      </w:r>
      <w:r w:rsidR="00890C2F">
        <w:rPr>
          <w:lang w:val="en-US"/>
        </w:rPr>
        <w:t>WorldSkills</w:t>
      </w:r>
      <w:r w:rsidR="00890C2F" w:rsidRPr="00890C2F">
        <w:t xml:space="preserve"> </w:t>
      </w:r>
      <w:r w:rsidR="00890C2F">
        <w:rPr>
          <w:lang w:val="en-US"/>
        </w:rPr>
        <w:t>International</w:t>
      </w:r>
      <w:r>
        <w:t>»</w:t>
      </w:r>
      <w:r w:rsidR="00890C2F">
        <w:t xml:space="preserve">, осваивающих образовательную программу среднего профессионального образования, засчитываются в качестве оценки </w:t>
      </w:r>
      <w:r w:rsidR="00890C2F">
        <w:lastRenderedPageBreak/>
        <w:t>«отлично» по демонстрационному экзамену.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14:paraId="388FC69B" w14:textId="77777777" w:rsidR="001D755E" w:rsidRDefault="001D755E" w:rsidP="0088700B">
      <w:pPr>
        <w:pStyle w:val="a3"/>
        <w:ind w:firstLine="709"/>
        <w:jc w:val="both"/>
      </w:pPr>
    </w:p>
    <w:p w14:paraId="7EC2F914" w14:textId="77777777" w:rsidR="00C72E38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14:paraId="18DA6D21" w14:textId="77777777" w:rsidR="00C72E38" w:rsidRDefault="00C72E38" w:rsidP="00B10F8E">
      <w:pPr>
        <w:pStyle w:val="a3"/>
        <w:ind w:firstLine="709"/>
        <w:jc w:val="center"/>
        <w:rPr>
          <w:b/>
        </w:rPr>
      </w:pPr>
    </w:p>
    <w:p w14:paraId="0E993E05" w14:textId="77777777"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14:paraId="27ECEDAE" w14:textId="77777777"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14:paraId="4766F7F7" w14:textId="77777777"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14:paraId="54438AB5" w14:textId="77777777"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14:paraId="3E2D22A3" w14:textId="77777777"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14:paraId="64969BBB" w14:textId="77777777"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14:paraId="00E150F2" w14:textId="77777777" w:rsidR="00A90ED1" w:rsidRDefault="00A90ED1" w:rsidP="000D66D3">
      <w:pPr>
        <w:pStyle w:val="a3"/>
        <w:ind w:firstLine="709"/>
        <w:jc w:val="both"/>
      </w:pPr>
    </w:p>
    <w:p w14:paraId="5EEAF8A1" w14:textId="77777777"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14:paraId="7751127A" w14:textId="77777777"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14:paraId="7C3EBD64" w14:textId="77777777"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14:paraId="0DF494E6" w14:textId="77777777"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14:paraId="7B0100DC" w14:textId="77777777" w:rsidR="00A90ED1" w:rsidRDefault="00A90ED1" w:rsidP="000D66D3">
      <w:pPr>
        <w:pStyle w:val="a3"/>
        <w:ind w:firstLine="709"/>
        <w:jc w:val="both"/>
      </w:pPr>
    </w:p>
    <w:p w14:paraId="708AF8CC" w14:textId="77777777"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14:paraId="1E779423" w14:textId="77777777"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14:paraId="6C7AB716" w14:textId="77777777"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14:paraId="3ACEC5EC" w14:textId="77777777"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14:paraId="298BBD30" w14:textId="77777777"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14:paraId="70E594BB" w14:textId="77777777"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14:paraId="3287AFEA" w14:textId="77777777"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14:paraId="1A745FBA" w14:textId="77777777"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14:paraId="7D89337D" w14:textId="77777777"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14:paraId="13894936" w14:textId="77777777"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14:paraId="14CA4767" w14:textId="77777777"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14:paraId="2F220965" w14:textId="77777777"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14:paraId="47CF2C67" w14:textId="77777777"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14:paraId="71E7348C" w14:textId="77777777"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14:paraId="4DD7C37D" w14:textId="77777777"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 xml:space="preserve">фикационную </w:t>
      </w:r>
      <w:r w:rsidRPr="00C72E38">
        <w:lastRenderedPageBreak/>
        <w:t>работу:</w:t>
      </w:r>
    </w:p>
    <w:p w14:paraId="69736A26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14:paraId="0BBC288C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14:paraId="4C6C362F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14:paraId="6E67932C" w14:textId="77777777"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14:paraId="1685E09E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14:paraId="2906DAF3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14:paraId="070A760C" w14:textId="77777777"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14:paraId="375F4EB3" w14:textId="77777777"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14:paraId="5E5B0689" w14:textId="77777777" w:rsidR="006A7FEF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  <w:r w:rsidR="006A7FEF" w:rsidRPr="006A7FEF">
        <w:t xml:space="preserve"> </w:t>
      </w:r>
    </w:p>
    <w:p w14:paraId="26523106" w14:textId="77777777"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14:paraId="3A2F72F2" w14:textId="77777777" w:rsidR="00C328B2" w:rsidRDefault="00C328B2" w:rsidP="006A7FEF">
      <w:pPr>
        <w:pStyle w:val="a3"/>
        <w:ind w:firstLine="709"/>
        <w:jc w:val="center"/>
      </w:pPr>
    </w:p>
    <w:p w14:paraId="4959777E" w14:textId="77777777"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14:paraId="084A04DA" w14:textId="77777777" w:rsidR="008B0D49" w:rsidRDefault="008B0D49" w:rsidP="008B0D49">
      <w:pPr>
        <w:pStyle w:val="a3"/>
        <w:ind w:firstLine="709"/>
        <w:jc w:val="both"/>
      </w:pPr>
      <w:r>
        <w:t>Общая оценка ГИА выставляется на закрытом заседании ГАК простым большинством голосов членов ГАК. При равенстве голосов, решение принимает председатель ГАК.</w:t>
      </w:r>
      <w:r w:rsidRPr="006A7FEF">
        <w:t xml:space="preserve"> </w:t>
      </w:r>
    </w:p>
    <w:p w14:paraId="1AA8DE23" w14:textId="77777777"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аттестационной комиссии </w:t>
      </w:r>
      <w:r>
        <w:t>за подписью председателя ГАК.</w:t>
      </w:r>
    </w:p>
    <w:p w14:paraId="673D0E34" w14:textId="77777777" w:rsidR="00A5339B" w:rsidRDefault="00A5339B" w:rsidP="006A7FEF">
      <w:pPr>
        <w:pStyle w:val="a3"/>
        <w:ind w:firstLine="709"/>
        <w:jc w:val="center"/>
        <w:rPr>
          <w:b/>
        </w:rPr>
      </w:pPr>
    </w:p>
    <w:p w14:paraId="6C6FA7FB" w14:textId="21738188"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14:paraId="128C3894" w14:textId="77777777" w:rsidR="00C72E38" w:rsidRDefault="00C72E38" w:rsidP="000D66D3">
      <w:pPr>
        <w:pStyle w:val="a3"/>
        <w:ind w:firstLine="709"/>
        <w:jc w:val="both"/>
      </w:pPr>
    </w:p>
    <w:p w14:paraId="28634AED" w14:textId="77777777" w:rsidR="000F77A7" w:rsidRDefault="0037792B" w:rsidP="000D66D3">
      <w:pPr>
        <w:pStyle w:val="a3"/>
        <w:ind w:firstLine="709"/>
        <w:jc w:val="both"/>
      </w:pPr>
      <w:r>
        <w:t xml:space="preserve">По результатам государственной итоговой аттестации, проводимой с применением </w:t>
      </w:r>
      <w:r w:rsidR="00550F9A">
        <w:t>механизма демонстрационного экзамена</w:t>
      </w:r>
      <w:r w:rsidR="00BD5D05">
        <w:t xml:space="preserve"> или защиты выпускной квалификационной работы</w:t>
      </w:r>
      <w:r w:rsidR="00550F9A">
        <w:t>, выпускник имеет право подать в апелляционную комиссию письменно</w:t>
      </w:r>
      <w:r w:rsidR="000F77A7">
        <w:t>е</w:t>
      </w:r>
      <w:r w:rsidR="00550F9A">
        <w:t xml:space="preserve">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  <w:r w:rsidR="000F77A7">
        <w:t xml:space="preserve"> </w:t>
      </w:r>
    </w:p>
    <w:p w14:paraId="043E32AE" w14:textId="77777777" w:rsidR="000F77A7" w:rsidRDefault="000F77A7" w:rsidP="000D66D3">
      <w:pPr>
        <w:pStyle w:val="a3"/>
        <w:ind w:firstLine="709"/>
        <w:jc w:val="both"/>
      </w:pPr>
      <w:r>
        <w:t>Апелляция подается лично выпускником в апелляционную комиссию колледжа.</w:t>
      </w:r>
    </w:p>
    <w:p w14:paraId="612AE2C0" w14:textId="77777777" w:rsidR="00C72E38" w:rsidRDefault="000F77A7" w:rsidP="000D66D3">
      <w:pPr>
        <w:pStyle w:val="a3"/>
        <w:ind w:firstLine="709"/>
        <w:jc w:val="both"/>
      </w:pPr>
      <w:r>
        <w:t xml:space="preserve">Апелляция о нарушении порядка проведения итоговой аттестации в форме демонстрационного экзамена подается </w:t>
      </w:r>
      <w:r w:rsidR="00C328B2">
        <w:t>непосредственно в день проведения</w:t>
      </w:r>
      <w:r>
        <w:t>. Апелляция о нарушении порядка проведения итоговой аттестации в форме защиты выпускной квалификационной работы подается непосредственно в день проведения защиты.</w:t>
      </w:r>
    </w:p>
    <w:p w14:paraId="4549B9AA" w14:textId="77777777" w:rsidR="000F77A7" w:rsidRDefault="000F77A7" w:rsidP="000D66D3">
      <w:pPr>
        <w:pStyle w:val="a3"/>
        <w:ind w:firstLine="709"/>
        <w:jc w:val="both"/>
      </w:pPr>
      <w:r>
        <w:t>Апелляция о несогласии с результатами итоговой аттестации подается не позднее следующего рабочего дня после объявления результатов итоговой аттестации.</w:t>
      </w:r>
    </w:p>
    <w:p w14:paraId="38648766" w14:textId="77777777" w:rsidR="000F77A7" w:rsidRPr="000F77A7" w:rsidRDefault="000F77A7" w:rsidP="000D66D3">
      <w:pPr>
        <w:pStyle w:val="a3"/>
        <w:ind w:firstLine="709"/>
        <w:jc w:val="both"/>
      </w:pPr>
      <w:r>
        <w:t>Апелляция рассматривается не позднее двух рабочих дней с момента ее поступления на заседании апелляционной комиссии. Выпускник, подавший апелляцию, имеет право присутствовать при рассмотрении апелляции.</w:t>
      </w:r>
      <w:r w:rsidRPr="000F77A7">
        <w:t xml:space="preserve"> </w:t>
      </w:r>
      <w:r>
        <w:t>На заседание апелляционной комиссии приглашается председатель соответствующей государственной аттестационной комиссии.</w:t>
      </w:r>
    </w:p>
    <w:p w14:paraId="03AB2954" w14:textId="77777777" w:rsidR="00550F9A" w:rsidRDefault="00550F9A" w:rsidP="000D66D3">
      <w:pPr>
        <w:pStyle w:val="a3"/>
        <w:ind w:firstLine="709"/>
        <w:jc w:val="both"/>
      </w:pPr>
      <w:r>
        <w:lastRenderedPageBreak/>
        <w:t xml:space="preserve">Состав апелляционной комиссии утверждается образовательной </w:t>
      </w:r>
      <w:r w:rsidR="001D755E">
        <w:t>организацией</w:t>
      </w:r>
      <w:r>
        <w:t xml:space="preserve"> одновременно с утверждением состава государственной </w:t>
      </w:r>
      <w:r w:rsidR="001D755E">
        <w:t>аттестационной</w:t>
      </w:r>
      <w:r>
        <w:t xml:space="preserve"> комиссии. </w:t>
      </w:r>
      <w:r w:rsidR="000F77A7">
        <w:t>Апелляционная комиссия формируется в количестве не менее трех человек из числа преподавателей, имеющих высшую или первую квалификационную категорию, не входящих в данном учебном году в состав государственных аттестационных комиссий. Председателем апелляционной комиссии является директор колледжа.</w:t>
      </w:r>
    </w:p>
    <w:p w14:paraId="585D23C0" w14:textId="77777777" w:rsidR="000F77A7" w:rsidRDefault="000F77A7" w:rsidP="000D66D3">
      <w:pPr>
        <w:pStyle w:val="a3"/>
        <w:ind w:firstLine="709"/>
        <w:jc w:val="both"/>
      </w:pPr>
      <w:r>
        <w:t>Рассмотрение апелляции не является пересдачей итоговой аттестации.</w:t>
      </w:r>
    </w:p>
    <w:p w14:paraId="08316B59" w14:textId="77777777" w:rsidR="00BD5D05" w:rsidRDefault="008C62B6" w:rsidP="00BD5D05">
      <w:pPr>
        <w:pStyle w:val="a3"/>
        <w:ind w:firstLine="709"/>
        <w:jc w:val="both"/>
      </w:pPr>
      <w:r>
        <w:t>При рассмотрении апелляции о нарушении порядка проведения итоговой аттестации апелляционная комиссия устанавливает</w:t>
      </w:r>
      <w:r w:rsidR="00BD5D05">
        <w:t xml:space="preserve"> достоверность изложенных в ней сведений и выносит одно из решений:</w:t>
      </w:r>
    </w:p>
    <w:p w14:paraId="6AEFECB4" w14:textId="77777777" w:rsidR="00BD5D05" w:rsidRDefault="00BD5D05" w:rsidP="00BD5D05">
      <w:pPr>
        <w:pStyle w:val="a3"/>
        <w:ind w:firstLine="709"/>
        <w:jc w:val="both"/>
      </w:pPr>
      <w:r>
        <w:t>- 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11589826" w14:textId="77777777" w:rsidR="00BD5D05" w:rsidRDefault="00BD5D05" w:rsidP="00BD5D05">
      <w:pPr>
        <w:pStyle w:val="a3"/>
        <w:ind w:firstLine="709"/>
        <w:jc w:val="both"/>
      </w:pPr>
      <w:r>
        <w:t>- 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0ED1ACDE" w14:textId="77777777" w:rsidR="00BD5D05" w:rsidRDefault="00BD5D05" w:rsidP="00BD5D05">
      <w:pPr>
        <w:pStyle w:val="a3"/>
        <w:ind w:firstLine="709"/>
        <w:jc w:val="both"/>
      </w:pPr>
      <w: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аттестационную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колледжем.</w:t>
      </w:r>
    </w:p>
    <w:p w14:paraId="1CE189EE" w14:textId="77777777" w:rsidR="00BD5D05" w:rsidRDefault="00BD5D05" w:rsidP="00BD5D05">
      <w:pPr>
        <w:pStyle w:val="a3"/>
        <w:ind w:firstLine="709"/>
        <w:jc w:val="both"/>
      </w:pPr>
      <w: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аттестационной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аттестационной комиссии и заключение председателя государственной аттестационной комиссии о соблюдении процедурных вопросов при защите подавшего апелляцию выпускника.</w:t>
      </w:r>
    </w:p>
    <w:p w14:paraId="13753BAB" w14:textId="77777777" w:rsidR="00BD5D05" w:rsidRPr="00C328B2" w:rsidRDefault="00BD5D05" w:rsidP="00BD5D05">
      <w:pPr>
        <w:pStyle w:val="a3"/>
        <w:ind w:firstLine="709"/>
        <w:jc w:val="both"/>
      </w:pPr>
      <w:r>
        <w:t xml:space="preserve">Для рассмотрения апелляции о несогласии с результатами государственной итоговой аттестации, полученными при сдаче демонстрационного экзамена, секретарь государственной аттестационной комиссии не позднее следующего рабочего дня с момента </w:t>
      </w:r>
      <w:r w:rsidRPr="00C328B2">
        <w:t xml:space="preserve">поступления апелляции направляет в апелляционную комиссию протокол заседания государственной экзаменационной комиссии, </w:t>
      </w:r>
      <w:r w:rsidR="00C328B2" w:rsidRPr="00C328B2">
        <w:t>протоколы результатов демонстрационного экзамена</w:t>
      </w:r>
      <w:r w:rsidRPr="00C328B2">
        <w:t xml:space="preserve"> выпускника.</w:t>
      </w:r>
    </w:p>
    <w:p w14:paraId="137EB82F" w14:textId="77777777" w:rsidR="00BD5D05" w:rsidRDefault="00BD5D05" w:rsidP="00BD5D05">
      <w:pPr>
        <w:pStyle w:val="a3"/>
        <w:ind w:firstLine="709"/>
        <w:jc w:val="both"/>
      </w:pPr>
      <w: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аттестации,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аттестационную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14:paraId="7F6CAB3A" w14:textId="77777777" w:rsidR="00BD5D05" w:rsidRDefault="00BD5D05" w:rsidP="00BD5D05">
      <w:pPr>
        <w:pStyle w:val="a3"/>
        <w:ind w:firstLine="709"/>
        <w:jc w:val="both"/>
      </w:pPr>
      <w: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06F1CD34" w14:textId="77777777" w:rsidR="00BD5D05" w:rsidRDefault="00BD5D05" w:rsidP="00BD5D05">
      <w:pPr>
        <w:pStyle w:val="a3"/>
        <w:ind w:firstLine="709"/>
        <w:jc w:val="both"/>
      </w:pPr>
      <w: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14:paraId="055A048F" w14:textId="77777777" w:rsidR="00BD5D05" w:rsidRDefault="00BD5D05" w:rsidP="00BD5D05">
      <w:pPr>
        <w:pStyle w:val="a3"/>
        <w:ind w:firstLine="709"/>
        <w:jc w:val="both"/>
      </w:pPr>
      <w:r>
        <w:t>Решение апелляционной комиссии является окончательным и пересмотру не подлежит.</w:t>
      </w:r>
    </w:p>
    <w:p w14:paraId="696D8C0F" w14:textId="77777777" w:rsidR="00A90ED1" w:rsidRDefault="00A90ED1" w:rsidP="000D66D3">
      <w:pPr>
        <w:pStyle w:val="a3"/>
        <w:ind w:firstLine="709"/>
        <w:jc w:val="both"/>
      </w:pPr>
      <w:r>
        <w:lastRenderedPageBreak/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</w:t>
      </w:r>
      <w:r w:rsidR="00C328B2">
        <w:t xml:space="preserve"> и пересдачу демонстрационного экзамена</w:t>
      </w:r>
      <w:r>
        <w:t xml:space="preserve"> (не ранее, чем через 6 месяцев после прохождения ГИА впервые).</w:t>
      </w:r>
    </w:p>
    <w:p w14:paraId="2AA2F870" w14:textId="77777777" w:rsidR="00F95935" w:rsidRDefault="00F95935" w:rsidP="000D66D3">
      <w:pPr>
        <w:pStyle w:val="a3"/>
        <w:ind w:firstLine="709"/>
        <w:jc w:val="both"/>
      </w:pPr>
    </w:p>
    <w:p w14:paraId="4921A41F" w14:textId="77777777"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14:paraId="2AA22563" w14:textId="21D4FA79" w:rsidR="00F268BF" w:rsidRPr="00E51FAF" w:rsidRDefault="00F95935" w:rsidP="00F95935">
      <w:pPr>
        <w:pStyle w:val="a3"/>
        <w:ind w:firstLine="709"/>
        <w:jc w:val="right"/>
        <w:rPr>
          <w:b/>
        </w:rPr>
      </w:pPr>
      <w:r w:rsidRPr="00E51FAF">
        <w:rPr>
          <w:b/>
        </w:rPr>
        <w:lastRenderedPageBreak/>
        <w:t>Приложение 1</w:t>
      </w:r>
      <w:r w:rsidR="002A620B" w:rsidRPr="00E51FAF">
        <w:rPr>
          <w:b/>
        </w:rPr>
        <w:t>а</w:t>
      </w:r>
    </w:p>
    <w:p w14:paraId="0299C8DB" w14:textId="7A87FBA5" w:rsidR="00A23898" w:rsidRDefault="00A23898" w:rsidP="00F95935">
      <w:pPr>
        <w:pStyle w:val="a3"/>
        <w:ind w:firstLine="709"/>
        <w:jc w:val="right"/>
        <w:rPr>
          <w:b/>
        </w:rPr>
      </w:pPr>
    </w:p>
    <w:p w14:paraId="06937145" w14:textId="77777777" w:rsidR="00A23898" w:rsidRPr="00E51FAF" w:rsidRDefault="00A23898" w:rsidP="00F95935">
      <w:pPr>
        <w:pStyle w:val="a3"/>
        <w:ind w:firstLine="709"/>
        <w:jc w:val="right"/>
        <w:rPr>
          <w:b/>
        </w:rPr>
      </w:pPr>
    </w:p>
    <w:p w14:paraId="2980FE90" w14:textId="77777777" w:rsidR="004D162E" w:rsidRPr="00E51FAF" w:rsidRDefault="000808AD" w:rsidP="000808AD">
      <w:pPr>
        <w:jc w:val="center"/>
        <w:rPr>
          <w:b/>
          <w:color w:val="000000" w:themeColor="text1"/>
          <w:sz w:val="24"/>
          <w:szCs w:val="24"/>
        </w:rPr>
      </w:pPr>
      <w:r w:rsidRPr="00E51FAF">
        <w:rPr>
          <w:b/>
          <w:color w:val="000000" w:themeColor="text1"/>
          <w:sz w:val="24"/>
          <w:szCs w:val="24"/>
        </w:rPr>
        <w:t xml:space="preserve">План работы Центра проведения демонстрационного экзамена </w:t>
      </w:r>
    </w:p>
    <w:p w14:paraId="54B2AB9C" w14:textId="0DED7918" w:rsidR="000808AD" w:rsidRPr="00E51FAF" w:rsidRDefault="000808AD" w:rsidP="000808AD">
      <w:pPr>
        <w:jc w:val="center"/>
        <w:rPr>
          <w:b/>
          <w:color w:val="000000" w:themeColor="text1"/>
          <w:sz w:val="24"/>
          <w:szCs w:val="24"/>
        </w:rPr>
      </w:pPr>
      <w:r w:rsidRPr="00E51FAF">
        <w:rPr>
          <w:b/>
          <w:color w:val="000000" w:themeColor="text1"/>
          <w:sz w:val="24"/>
          <w:szCs w:val="24"/>
        </w:rPr>
        <w:t>по</w:t>
      </w:r>
      <w:r w:rsidR="00983476" w:rsidRPr="00E51FAF">
        <w:rPr>
          <w:b/>
          <w:color w:val="000000" w:themeColor="text1"/>
          <w:sz w:val="24"/>
          <w:szCs w:val="24"/>
        </w:rPr>
        <w:t xml:space="preserve"> КОД № 1.</w:t>
      </w:r>
      <w:r w:rsidR="00BC0F29" w:rsidRPr="00E51FAF">
        <w:rPr>
          <w:b/>
          <w:color w:val="000000" w:themeColor="text1"/>
          <w:sz w:val="24"/>
          <w:szCs w:val="24"/>
        </w:rPr>
        <w:t>4</w:t>
      </w:r>
      <w:r w:rsidR="00983476" w:rsidRPr="00E51FAF">
        <w:rPr>
          <w:b/>
          <w:color w:val="000000" w:themeColor="text1"/>
          <w:sz w:val="24"/>
          <w:szCs w:val="24"/>
        </w:rPr>
        <w:t xml:space="preserve"> </w:t>
      </w:r>
      <w:r w:rsidRPr="00E51FAF">
        <w:rPr>
          <w:b/>
          <w:color w:val="000000" w:themeColor="text1"/>
          <w:sz w:val="24"/>
          <w:szCs w:val="24"/>
        </w:rPr>
        <w:t xml:space="preserve">по компетенции </w:t>
      </w:r>
      <w:r w:rsidR="00B10AD8" w:rsidRPr="00E51FAF">
        <w:rPr>
          <w:b/>
          <w:color w:val="000000" w:themeColor="text1"/>
          <w:sz w:val="24"/>
          <w:szCs w:val="24"/>
        </w:rPr>
        <w:t>0</w:t>
      </w:r>
      <w:r w:rsidR="002A620B" w:rsidRPr="00E51FAF">
        <w:rPr>
          <w:b/>
          <w:color w:val="000000" w:themeColor="text1"/>
          <w:sz w:val="24"/>
          <w:szCs w:val="24"/>
        </w:rPr>
        <w:t>2</w:t>
      </w:r>
      <w:r w:rsidR="00B10AD8" w:rsidRPr="00E51FAF">
        <w:rPr>
          <w:b/>
          <w:color w:val="000000" w:themeColor="text1"/>
          <w:sz w:val="24"/>
          <w:szCs w:val="24"/>
        </w:rPr>
        <w:t xml:space="preserve"> </w:t>
      </w:r>
      <w:r w:rsidR="002A620B" w:rsidRPr="00E51FAF">
        <w:rPr>
          <w:b/>
          <w:color w:val="000000" w:themeColor="text1"/>
          <w:sz w:val="24"/>
          <w:szCs w:val="24"/>
        </w:rPr>
        <w:t>Информационные кабельные сети</w:t>
      </w:r>
    </w:p>
    <w:p w14:paraId="179D57EC" w14:textId="77777777" w:rsidR="00A23898" w:rsidRPr="00E51FAF" w:rsidRDefault="00A23898" w:rsidP="000808AD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631"/>
        <w:gridCol w:w="4837"/>
      </w:tblGrid>
      <w:tr w:rsidR="0038369A" w:rsidRPr="006F5DEF" w14:paraId="40766817" w14:textId="77777777" w:rsidTr="006A22E2">
        <w:trPr>
          <w:trHeight w:val="318"/>
          <w:jc w:val="center"/>
        </w:trPr>
        <w:tc>
          <w:tcPr>
            <w:tcW w:w="2311" w:type="dxa"/>
            <w:vMerge w:val="restart"/>
          </w:tcPr>
          <w:p w14:paraId="18E932CC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54E744E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DD0B704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09F6C1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84C564E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97C27B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00CC1D9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758183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AF67D13" w14:textId="77777777" w:rsidR="0038369A" w:rsidRPr="00A5339B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D28E665" w14:textId="77777777" w:rsidR="0038369A" w:rsidRPr="00A5339B" w:rsidRDefault="0038369A" w:rsidP="006A22E2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14:paraId="151B75C7" w14:textId="77777777" w:rsidR="0038369A" w:rsidRPr="00452E61" w:rsidRDefault="0038369A" w:rsidP="006A22E2">
            <w:pPr>
              <w:pStyle w:val="TableParagraph"/>
              <w:ind w:left="921" w:right="165" w:hanging="749"/>
              <w:rPr>
                <w:sz w:val="24"/>
                <w:szCs w:val="24"/>
                <w:lang w:val="ru-RU"/>
              </w:rPr>
            </w:pPr>
            <w:proofErr w:type="spellStart"/>
            <w:r w:rsidRPr="006F5DEF">
              <w:rPr>
                <w:spacing w:val="-1"/>
                <w:sz w:val="24"/>
                <w:szCs w:val="24"/>
              </w:rPr>
              <w:t>Подготовительный</w:t>
            </w:r>
            <w:proofErr w:type="spellEnd"/>
            <w:r w:rsidRPr="006F5DE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F5DEF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(С-1)</w:t>
            </w:r>
          </w:p>
        </w:tc>
        <w:tc>
          <w:tcPr>
            <w:tcW w:w="2631" w:type="dxa"/>
          </w:tcPr>
          <w:p w14:paraId="598218E6" w14:textId="77777777" w:rsidR="0038369A" w:rsidRPr="006F5DEF" w:rsidRDefault="0038369A" w:rsidP="006A22E2">
            <w:pPr>
              <w:pStyle w:val="TableParagraph"/>
              <w:spacing w:before="1"/>
              <w:ind w:left="386" w:right="382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37" w:type="dxa"/>
          </w:tcPr>
          <w:p w14:paraId="6F0225F0" w14:textId="77777777" w:rsidR="0038369A" w:rsidRPr="006F5DEF" w:rsidRDefault="0038369A" w:rsidP="006A22E2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</w:rPr>
            </w:pPr>
            <w:proofErr w:type="spellStart"/>
            <w:r w:rsidRPr="006F5DEF">
              <w:rPr>
                <w:sz w:val="24"/>
                <w:szCs w:val="24"/>
              </w:rPr>
              <w:t>Мероприятие</w:t>
            </w:r>
            <w:proofErr w:type="spellEnd"/>
          </w:p>
        </w:tc>
      </w:tr>
      <w:tr w:rsidR="0038369A" w:rsidRPr="006F5DEF" w14:paraId="6C48B723" w14:textId="77777777" w:rsidTr="006A22E2">
        <w:trPr>
          <w:trHeight w:val="551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19841698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B638FB2" w14:textId="77777777" w:rsidR="0038369A" w:rsidRPr="006F5DEF" w:rsidRDefault="0038369A" w:rsidP="006A22E2">
            <w:pPr>
              <w:pStyle w:val="TableParagraph"/>
              <w:spacing w:line="275" w:lineRule="exact"/>
              <w:ind w:left="386" w:right="377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08:00</w:t>
            </w:r>
          </w:p>
        </w:tc>
        <w:tc>
          <w:tcPr>
            <w:tcW w:w="4837" w:type="dxa"/>
          </w:tcPr>
          <w:p w14:paraId="358C8EA2" w14:textId="77777777" w:rsidR="0038369A" w:rsidRPr="006F5DEF" w:rsidRDefault="0038369A" w:rsidP="006A22E2">
            <w:pPr>
              <w:pStyle w:val="TableParagraph"/>
              <w:spacing w:line="276" w:lineRule="exact"/>
              <w:ind w:left="909" w:right="373" w:hanging="514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Получение главным экспертом задания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демонстрационного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экзамена</w:t>
            </w:r>
          </w:p>
        </w:tc>
      </w:tr>
      <w:tr w:rsidR="0038369A" w:rsidRPr="006F5DEF" w14:paraId="528AA44E" w14:textId="77777777" w:rsidTr="006A22E2">
        <w:trPr>
          <w:trHeight w:val="827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3CA6B532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62822630" w14:textId="77777777" w:rsidR="0038369A" w:rsidRPr="00B57890" w:rsidRDefault="0038369A" w:rsidP="006A22E2">
            <w:pPr>
              <w:pStyle w:val="TableParagraph"/>
              <w:spacing w:line="275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  <w:lang w:val="ru-RU"/>
              </w:rPr>
              <w:t>2</w:t>
            </w:r>
            <w:r w:rsidRPr="006F5DEF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  <w:lang w:val="ru-RU"/>
              </w:rPr>
              <w:t>8:50</w:t>
            </w:r>
          </w:p>
        </w:tc>
        <w:tc>
          <w:tcPr>
            <w:tcW w:w="4837" w:type="dxa"/>
          </w:tcPr>
          <w:p w14:paraId="35FFF646" w14:textId="77777777" w:rsidR="0038369A" w:rsidRPr="006F5DEF" w:rsidRDefault="0038369A" w:rsidP="006A22E2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Проверка</w:t>
            </w:r>
            <w:r w:rsidRPr="006F5D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готовности</w:t>
            </w:r>
            <w:r w:rsidRPr="006F5D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проведения</w:t>
            </w:r>
          </w:p>
          <w:p w14:paraId="3797B86B" w14:textId="77777777" w:rsidR="0038369A" w:rsidRPr="006F5DEF" w:rsidRDefault="0038369A" w:rsidP="006A22E2">
            <w:pPr>
              <w:pStyle w:val="TableParagraph"/>
              <w:spacing w:line="270" w:lineRule="atLeast"/>
              <w:ind w:left="127" w:right="117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демонстрационного экзамена, заполнение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Акта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готовности/не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готовности</w:t>
            </w:r>
          </w:p>
        </w:tc>
      </w:tr>
      <w:tr w:rsidR="0038369A" w:rsidRPr="006F5DEF" w14:paraId="372C5279" w14:textId="77777777" w:rsidTr="006A22E2">
        <w:trPr>
          <w:trHeight w:val="1106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2BCE3076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2025D677" w14:textId="77777777" w:rsidR="0038369A" w:rsidRPr="00B57890" w:rsidRDefault="0038369A" w:rsidP="006A22E2">
            <w:pPr>
              <w:pStyle w:val="TableParagraph"/>
              <w:spacing w:before="1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08:50 – 09:20</w:t>
            </w:r>
          </w:p>
        </w:tc>
        <w:tc>
          <w:tcPr>
            <w:tcW w:w="4837" w:type="dxa"/>
          </w:tcPr>
          <w:p w14:paraId="66A16487" w14:textId="77777777" w:rsidR="0038369A" w:rsidRPr="006F5DEF" w:rsidRDefault="0038369A" w:rsidP="006A22E2">
            <w:pPr>
              <w:pStyle w:val="TableParagraph"/>
              <w:spacing w:before="1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Распределение обязанностей по проведению</w:t>
            </w:r>
            <w:r w:rsidRPr="006F5DE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экзамена между членами Экспертной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группы,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заполнение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Протокола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</w:t>
            </w:r>
          </w:p>
          <w:p w14:paraId="589A6BF4" w14:textId="77777777" w:rsidR="0038369A" w:rsidRPr="00D314CB" w:rsidRDefault="0038369A" w:rsidP="006A22E2">
            <w:pPr>
              <w:pStyle w:val="TableParagraph"/>
              <w:spacing w:line="257" w:lineRule="exact"/>
              <w:ind w:left="126" w:righ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6F5DEF">
              <w:rPr>
                <w:sz w:val="24"/>
                <w:szCs w:val="24"/>
              </w:rPr>
              <w:t>аспределении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ролей</w:t>
            </w:r>
          </w:p>
        </w:tc>
      </w:tr>
      <w:tr w:rsidR="0038369A" w:rsidRPr="006F5DEF" w14:paraId="0D51BD66" w14:textId="77777777" w:rsidTr="006A22E2">
        <w:trPr>
          <w:trHeight w:val="827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3A64B5D6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44A0B054" w14:textId="77777777" w:rsidR="0038369A" w:rsidRPr="00B57890" w:rsidRDefault="0038369A" w:rsidP="006A22E2">
            <w:pPr>
              <w:pStyle w:val="TableParagraph"/>
              <w:spacing w:line="275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09:20 – 09:50</w:t>
            </w:r>
          </w:p>
        </w:tc>
        <w:tc>
          <w:tcPr>
            <w:tcW w:w="4837" w:type="dxa"/>
          </w:tcPr>
          <w:p w14:paraId="63995B55" w14:textId="77777777" w:rsidR="0038369A" w:rsidRPr="006F5DEF" w:rsidRDefault="0038369A" w:rsidP="006A22E2">
            <w:pPr>
              <w:pStyle w:val="TableParagraph"/>
              <w:spacing w:line="276" w:lineRule="exact"/>
              <w:ind w:left="127" w:right="117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Инструктаж Экспертной группы по охране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труда и технике безопасности, сбор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подписей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в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Протоколе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об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ознакомлении</w:t>
            </w:r>
          </w:p>
        </w:tc>
      </w:tr>
      <w:tr w:rsidR="0038369A" w:rsidRPr="006F5DEF" w14:paraId="5B337A85" w14:textId="77777777" w:rsidTr="006A22E2">
        <w:trPr>
          <w:trHeight w:val="551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13DBACA7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6D7B37CA" w14:textId="77777777" w:rsidR="0038369A" w:rsidRPr="003F0EC9" w:rsidRDefault="0038369A" w:rsidP="006A22E2">
            <w:pPr>
              <w:pStyle w:val="TableParagraph"/>
              <w:spacing w:line="275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09:50 – 10:20</w:t>
            </w:r>
          </w:p>
        </w:tc>
        <w:tc>
          <w:tcPr>
            <w:tcW w:w="4837" w:type="dxa"/>
          </w:tcPr>
          <w:p w14:paraId="2B183845" w14:textId="77777777" w:rsidR="0038369A" w:rsidRPr="006F5DEF" w:rsidRDefault="0038369A" w:rsidP="006A22E2">
            <w:pPr>
              <w:pStyle w:val="TableParagraph"/>
              <w:spacing w:line="276" w:lineRule="exact"/>
              <w:ind w:left="1961" w:right="93" w:hanging="1844"/>
              <w:rPr>
                <w:sz w:val="24"/>
                <w:szCs w:val="24"/>
              </w:rPr>
            </w:pPr>
            <w:proofErr w:type="spellStart"/>
            <w:r w:rsidRPr="006F5DEF">
              <w:rPr>
                <w:sz w:val="24"/>
                <w:szCs w:val="24"/>
              </w:rPr>
              <w:t>Регистрация</w:t>
            </w:r>
            <w:proofErr w:type="spellEnd"/>
            <w:r w:rsidRPr="006F5DEF">
              <w:rPr>
                <w:sz w:val="24"/>
                <w:szCs w:val="24"/>
              </w:rPr>
              <w:t xml:space="preserve"> </w:t>
            </w:r>
            <w:proofErr w:type="spellStart"/>
            <w:r w:rsidRPr="006F5DEF">
              <w:rPr>
                <w:sz w:val="24"/>
                <w:szCs w:val="24"/>
              </w:rPr>
              <w:t>участников</w:t>
            </w:r>
            <w:proofErr w:type="spellEnd"/>
            <w:r w:rsidRPr="006F5DEF">
              <w:rPr>
                <w:sz w:val="24"/>
                <w:szCs w:val="24"/>
              </w:rPr>
              <w:t xml:space="preserve"> </w:t>
            </w:r>
            <w:proofErr w:type="spellStart"/>
            <w:r w:rsidRPr="006F5DEF">
              <w:rPr>
                <w:sz w:val="24"/>
                <w:szCs w:val="24"/>
              </w:rPr>
              <w:t>демонстрационного</w:t>
            </w:r>
            <w:proofErr w:type="spellEnd"/>
            <w:r w:rsidRPr="006F5DE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F5DEF">
              <w:rPr>
                <w:sz w:val="24"/>
                <w:szCs w:val="24"/>
              </w:rPr>
              <w:t>экзамена</w:t>
            </w:r>
            <w:proofErr w:type="spellEnd"/>
          </w:p>
        </w:tc>
      </w:tr>
      <w:tr w:rsidR="0038369A" w:rsidRPr="006F5DEF" w14:paraId="29DAE542" w14:textId="77777777" w:rsidTr="006A22E2">
        <w:trPr>
          <w:trHeight w:val="826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60F016C8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5A6E805" w14:textId="77777777" w:rsidR="0038369A" w:rsidRPr="003F0EC9" w:rsidRDefault="0038369A" w:rsidP="006A22E2">
            <w:pPr>
              <w:pStyle w:val="TableParagraph"/>
              <w:spacing w:line="274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10:20 – 10:50</w:t>
            </w:r>
          </w:p>
        </w:tc>
        <w:tc>
          <w:tcPr>
            <w:tcW w:w="4837" w:type="dxa"/>
          </w:tcPr>
          <w:p w14:paraId="1F200134" w14:textId="77777777" w:rsidR="0038369A" w:rsidRPr="006F5DEF" w:rsidRDefault="0038369A" w:rsidP="006A22E2">
            <w:pPr>
              <w:pStyle w:val="TableParagraph"/>
              <w:spacing w:line="276" w:lineRule="exact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Инструктаж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участников</w:t>
            </w:r>
            <w:r w:rsidRPr="006F5D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по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охране</w:t>
            </w:r>
            <w:r w:rsidRPr="006F5D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труда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и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технике безопасности, сбор подписей в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Протоколе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об ознакомлении</w:t>
            </w:r>
          </w:p>
        </w:tc>
      </w:tr>
      <w:tr w:rsidR="0038369A" w:rsidRPr="006F5DEF" w14:paraId="2FF34526" w14:textId="77777777" w:rsidTr="006A22E2">
        <w:trPr>
          <w:trHeight w:val="1378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4D99E5C0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240FC940" w14:textId="77777777" w:rsidR="0038369A" w:rsidRPr="006F5DEF" w:rsidRDefault="0038369A" w:rsidP="006A22E2">
            <w:pPr>
              <w:pStyle w:val="TableParagraph"/>
              <w:spacing w:line="274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10:50 – 12:00</w:t>
            </w:r>
          </w:p>
        </w:tc>
        <w:tc>
          <w:tcPr>
            <w:tcW w:w="4837" w:type="dxa"/>
          </w:tcPr>
          <w:p w14:paraId="0CA84F34" w14:textId="77777777" w:rsidR="0038369A" w:rsidRPr="006F5DEF" w:rsidRDefault="0038369A" w:rsidP="006A22E2">
            <w:pPr>
              <w:pStyle w:val="TableParagraph"/>
              <w:spacing w:line="276" w:lineRule="exact"/>
              <w:ind w:left="153" w:right="141" w:hanging="6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Распределение рабочих мест (жеребьевка) и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ознакомление участников с рабочими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местами, оборудованием, графиком работы,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иной документацией и заполнение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Протокола</w:t>
            </w:r>
          </w:p>
        </w:tc>
      </w:tr>
      <w:tr w:rsidR="0038369A" w:rsidRPr="006F5DEF" w14:paraId="79AB66EA" w14:textId="77777777" w:rsidTr="006A22E2">
        <w:trPr>
          <w:trHeight w:val="273"/>
          <w:jc w:val="center"/>
        </w:trPr>
        <w:tc>
          <w:tcPr>
            <w:tcW w:w="2311" w:type="dxa"/>
            <w:vMerge w:val="restart"/>
          </w:tcPr>
          <w:p w14:paraId="22B092AE" w14:textId="77777777" w:rsidR="0038369A" w:rsidRPr="006F5DEF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AF7E8D0" w14:textId="77777777" w:rsidR="0038369A" w:rsidRPr="006F5DEF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3AB57F7" w14:textId="77777777" w:rsidR="0038369A" w:rsidRPr="006F5DEF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F5A87DB" w14:textId="77777777" w:rsidR="0038369A" w:rsidRPr="006F5DEF" w:rsidRDefault="0038369A" w:rsidP="006A22E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F1AB053" w14:textId="77777777" w:rsidR="0038369A" w:rsidRPr="006F5DEF" w:rsidRDefault="0038369A" w:rsidP="006A22E2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14:paraId="6DEB6333" w14:textId="77777777" w:rsidR="0038369A" w:rsidRPr="00452E61" w:rsidRDefault="0038369A" w:rsidP="006A22E2">
            <w:pPr>
              <w:pStyle w:val="TableParagraph"/>
              <w:ind w:left="789" w:right="78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F5DEF">
              <w:rPr>
                <w:sz w:val="24"/>
                <w:szCs w:val="24"/>
              </w:rPr>
              <w:t>День</w:t>
            </w:r>
            <w:proofErr w:type="spellEnd"/>
            <w:r w:rsidRPr="006F5DE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ДЭ (С1)</w:t>
            </w:r>
          </w:p>
        </w:tc>
        <w:tc>
          <w:tcPr>
            <w:tcW w:w="2631" w:type="dxa"/>
          </w:tcPr>
          <w:p w14:paraId="7A498FE3" w14:textId="77777777" w:rsidR="0038369A" w:rsidRPr="006F5DEF" w:rsidRDefault="0038369A" w:rsidP="006A22E2">
            <w:pPr>
              <w:pStyle w:val="TableParagraph"/>
              <w:spacing w:line="254" w:lineRule="exact"/>
              <w:ind w:left="386" w:right="377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08:00 – 0</w:t>
            </w:r>
            <w:r>
              <w:rPr>
                <w:sz w:val="24"/>
                <w:szCs w:val="24"/>
                <w:lang w:val="ru-RU"/>
              </w:rPr>
              <w:t>9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</w:t>
            </w:r>
          </w:p>
        </w:tc>
        <w:tc>
          <w:tcPr>
            <w:tcW w:w="4837" w:type="dxa"/>
          </w:tcPr>
          <w:p w14:paraId="7321FB1C" w14:textId="77777777" w:rsidR="0038369A" w:rsidRPr="006F5DEF" w:rsidRDefault="0038369A" w:rsidP="006A22E2">
            <w:pPr>
              <w:pStyle w:val="TableParagraph"/>
              <w:spacing w:line="254" w:lineRule="exact"/>
              <w:ind w:left="124" w:righ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Печать задания. </w:t>
            </w:r>
            <w:r w:rsidRPr="006F5DEF">
              <w:rPr>
                <w:sz w:val="24"/>
                <w:szCs w:val="24"/>
                <w:lang w:val="ru-RU"/>
              </w:rPr>
              <w:t>Ознакомление</w:t>
            </w:r>
            <w:r w:rsidRPr="006F5D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с</w:t>
            </w:r>
            <w:r w:rsidRPr="006F5D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заданием</w:t>
            </w:r>
            <w:r w:rsidRPr="006F5D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и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правилами</w:t>
            </w:r>
          </w:p>
        </w:tc>
      </w:tr>
      <w:tr w:rsidR="0038369A" w:rsidRPr="006F5DEF" w14:paraId="217D6979" w14:textId="77777777" w:rsidTr="006A22E2">
        <w:trPr>
          <w:trHeight w:val="275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3F98280D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4B455D1A" w14:textId="77777777" w:rsidR="0038369A" w:rsidRPr="006F5DEF" w:rsidRDefault="0038369A" w:rsidP="006A22E2">
            <w:pPr>
              <w:pStyle w:val="TableParagraph"/>
              <w:spacing w:line="256" w:lineRule="exact"/>
              <w:ind w:left="386" w:right="377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 – 09: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>0</w:t>
            </w:r>
          </w:p>
        </w:tc>
        <w:tc>
          <w:tcPr>
            <w:tcW w:w="4837" w:type="dxa"/>
          </w:tcPr>
          <w:p w14:paraId="3F119B3E" w14:textId="77777777" w:rsidR="0038369A" w:rsidRPr="006F5DEF" w:rsidRDefault="0038369A" w:rsidP="006A22E2">
            <w:pPr>
              <w:pStyle w:val="TableParagraph"/>
              <w:spacing w:line="256" w:lineRule="exact"/>
              <w:ind w:left="124" w:right="119"/>
              <w:jc w:val="center"/>
              <w:rPr>
                <w:sz w:val="24"/>
                <w:szCs w:val="24"/>
              </w:rPr>
            </w:pPr>
            <w:proofErr w:type="spellStart"/>
            <w:r w:rsidRPr="006F5DEF">
              <w:rPr>
                <w:sz w:val="24"/>
                <w:szCs w:val="24"/>
              </w:rPr>
              <w:t>Брифинг</w:t>
            </w:r>
            <w:proofErr w:type="spellEnd"/>
            <w:r w:rsidRPr="006F5D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5DEF">
              <w:rPr>
                <w:sz w:val="24"/>
                <w:szCs w:val="24"/>
              </w:rPr>
              <w:t>экспертов</w:t>
            </w:r>
            <w:proofErr w:type="spellEnd"/>
          </w:p>
        </w:tc>
      </w:tr>
      <w:tr w:rsidR="0038369A" w:rsidRPr="006F5DEF" w14:paraId="585ADBEA" w14:textId="77777777" w:rsidTr="006A22E2">
        <w:trPr>
          <w:trHeight w:val="277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63441987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46943053" w14:textId="77777777" w:rsidR="0038369A" w:rsidRPr="006F5DEF" w:rsidRDefault="0038369A" w:rsidP="006A22E2">
            <w:pPr>
              <w:pStyle w:val="TableParagraph"/>
              <w:spacing w:before="1" w:line="257" w:lineRule="exact"/>
              <w:ind w:left="386" w:right="376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</w:t>
            </w:r>
          </w:p>
        </w:tc>
        <w:tc>
          <w:tcPr>
            <w:tcW w:w="4837" w:type="dxa"/>
          </w:tcPr>
          <w:p w14:paraId="3E0EC9A7" w14:textId="77777777" w:rsidR="0038369A" w:rsidRPr="00990F64" w:rsidRDefault="0038369A" w:rsidP="006A22E2">
            <w:pPr>
              <w:pStyle w:val="TableParagraph"/>
              <w:spacing w:before="1" w:line="257" w:lineRule="exact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990F64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задания ДЭ по</w:t>
            </w:r>
            <w:r w:rsidRPr="00990F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90F64">
              <w:rPr>
                <w:sz w:val="24"/>
                <w:szCs w:val="24"/>
                <w:lang w:val="ru-RU"/>
              </w:rPr>
              <w:t>модул</w:t>
            </w:r>
            <w:r>
              <w:rPr>
                <w:sz w:val="24"/>
                <w:szCs w:val="24"/>
                <w:lang w:val="ru-RU"/>
              </w:rPr>
              <w:t>ю</w:t>
            </w:r>
            <w:r w:rsidRPr="00990F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0F6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«Структурированные кабельные сети»</w:t>
            </w:r>
          </w:p>
        </w:tc>
      </w:tr>
      <w:tr w:rsidR="0038369A" w:rsidRPr="006F5DEF" w14:paraId="25B54C9A" w14:textId="77777777" w:rsidTr="006A22E2">
        <w:trPr>
          <w:trHeight w:val="275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30B38E74" w14:textId="77777777" w:rsidR="0038369A" w:rsidRPr="00990F64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736CC7F0" w14:textId="77777777" w:rsidR="0038369A" w:rsidRPr="006F5DEF" w:rsidRDefault="0038369A" w:rsidP="006A22E2">
            <w:pPr>
              <w:pStyle w:val="TableParagraph"/>
              <w:spacing w:line="256" w:lineRule="exact"/>
              <w:ind w:left="386" w:right="376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ru-RU"/>
              </w:rPr>
              <w:t>4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</w:t>
            </w:r>
          </w:p>
        </w:tc>
        <w:tc>
          <w:tcPr>
            <w:tcW w:w="4837" w:type="dxa"/>
          </w:tcPr>
          <w:p w14:paraId="2F3F2D30" w14:textId="77777777" w:rsidR="0038369A" w:rsidRPr="006F5DEF" w:rsidRDefault="0038369A" w:rsidP="006A22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szCs w:val="24"/>
              </w:rPr>
            </w:pPr>
            <w:proofErr w:type="spellStart"/>
            <w:r w:rsidRPr="006F5DEF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38369A" w:rsidRPr="006F5DEF" w14:paraId="4CF5584D" w14:textId="77777777" w:rsidTr="006A22E2">
        <w:trPr>
          <w:trHeight w:val="275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37487255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156FE2B" w14:textId="77777777" w:rsidR="0038369A" w:rsidRPr="006F5DEF" w:rsidRDefault="0038369A" w:rsidP="006A22E2">
            <w:pPr>
              <w:pStyle w:val="TableParagraph"/>
              <w:spacing w:line="256" w:lineRule="exact"/>
              <w:ind w:left="386" w:right="376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</w:t>
            </w:r>
            <w:r w:rsidRPr="006F5DE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ru-RU"/>
              </w:rPr>
              <w:t>6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>0</w:t>
            </w:r>
          </w:p>
        </w:tc>
        <w:tc>
          <w:tcPr>
            <w:tcW w:w="4837" w:type="dxa"/>
          </w:tcPr>
          <w:p w14:paraId="3161A8EA" w14:textId="77777777" w:rsidR="0038369A" w:rsidRPr="00EB4EBA" w:rsidRDefault="0038369A" w:rsidP="006A22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EB4EBA">
              <w:rPr>
                <w:sz w:val="24"/>
                <w:szCs w:val="24"/>
                <w:lang w:val="ru-RU"/>
              </w:rPr>
              <w:t>Выполнение задания ДЭ по модулю 3</w:t>
            </w:r>
          </w:p>
          <w:p w14:paraId="0A99E510" w14:textId="77777777" w:rsidR="0038369A" w:rsidRPr="00EB4EBA" w:rsidRDefault="0038369A" w:rsidP="006A22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  <w:lang w:val="ru-RU"/>
              </w:rPr>
            </w:pPr>
            <w:r w:rsidRPr="00EB4EBA">
              <w:rPr>
                <w:sz w:val="24"/>
                <w:szCs w:val="24"/>
              </w:rPr>
              <w:t>"</w:t>
            </w:r>
            <w:proofErr w:type="spellStart"/>
            <w:r w:rsidRPr="00EB4EBA">
              <w:rPr>
                <w:sz w:val="24"/>
                <w:szCs w:val="24"/>
              </w:rPr>
              <w:t>Технологии</w:t>
            </w:r>
            <w:proofErr w:type="spellEnd"/>
            <w:r w:rsidRPr="00EB4EBA">
              <w:rPr>
                <w:sz w:val="24"/>
                <w:szCs w:val="24"/>
              </w:rPr>
              <w:t xml:space="preserve"> "</w:t>
            </w:r>
            <w:proofErr w:type="spellStart"/>
            <w:r w:rsidRPr="00EB4EBA">
              <w:rPr>
                <w:sz w:val="24"/>
                <w:szCs w:val="24"/>
              </w:rPr>
              <w:t>Умный</w:t>
            </w:r>
            <w:proofErr w:type="spellEnd"/>
            <w:r w:rsidRPr="00EB4EBA">
              <w:rPr>
                <w:sz w:val="24"/>
                <w:szCs w:val="24"/>
              </w:rPr>
              <w:t xml:space="preserve"> </w:t>
            </w:r>
            <w:proofErr w:type="spellStart"/>
            <w:r w:rsidRPr="00EB4EBA">
              <w:rPr>
                <w:sz w:val="24"/>
                <w:szCs w:val="24"/>
              </w:rPr>
              <w:t>дом</w:t>
            </w:r>
            <w:proofErr w:type="spellEnd"/>
            <w:r w:rsidRPr="00EB4EBA">
              <w:rPr>
                <w:sz w:val="24"/>
                <w:szCs w:val="24"/>
              </w:rPr>
              <w:t>"</w:t>
            </w:r>
          </w:p>
        </w:tc>
      </w:tr>
      <w:tr w:rsidR="0038369A" w:rsidRPr="006F5DEF" w14:paraId="5B370D1D" w14:textId="77777777" w:rsidTr="006A22E2">
        <w:trPr>
          <w:trHeight w:val="555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7B49525E" w14:textId="77777777" w:rsidR="0038369A" w:rsidRPr="006F5DEF" w:rsidRDefault="0038369A" w:rsidP="006A22E2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46E9DC88" w14:textId="77777777" w:rsidR="0038369A" w:rsidRPr="00EB4EBA" w:rsidRDefault="0038369A" w:rsidP="006A22E2">
            <w:pPr>
              <w:pStyle w:val="TableParagraph"/>
              <w:spacing w:line="256" w:lineRule="exact"/>
              <w:ind w:left="386" w:right="377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Pr="006F5DEF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ru-RU"/>
              </w:rPr>
              <w:t>– 18:00</w:t>
            </w:r>
          </w:p>
        </w:tc>
        <w:tc>
          <w:tcPr>
            <w:tcW w:w="4837" w:type="dxa"/>
          </w:tcPr>
          <w:p w14:paraId="14BE14F7" w14:textId="77777777" w:rsidR="0038369A" w:rsidRPr="00EB4EBA" w:rsidRDefault="0038369A" w:rsidP="006A22E2">
            <w:pPr>
              <w:pStyle w:val="TableParagraph"/>
              <w:spacing w:line="276" w:lineRule="exact"/>
              <w:ind w:left="1231" w:right="463" w:hanging="744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Работа экспертов, заполнение форм и</w:t>
            </w:r>
            <w:r w:rsidRPr="006F5DE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оценочных</w:t>
            </w:r>
            <w:r w:rsidRPr="006F5D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ведомостей</w:t>
            </w:r>
          </w:p>
        </w:tc>
      </w:tr>
      <w:tr w:rsidR="0038369A" w:rsidRPr="006F5DEF" w14:paraId="6092C93B" w14:textId="77777777" w:rsidTr="006A22E2">
        <w:trPr>
          <w:trHeight w:val="866"/>
          <w:jc w:val="center"/>
        </w:trPr>
        <w:tc>
          <w:tcPr>
            <w:tcW w:w="2311" w:type="dxa"/>
            <w:vMerge/>
            <w:tcBorders>
              <w:top w:val="nil"/>
            </w:tcBorders>
          </w:tcPr>
          <w:p w14:paraId="69FEF304" w14:textId="77777777" w:rsidR="0038369A" w:rsidRPr="006F5DEF" w:rsidRDefault="0038369A" w:rsidP="006A2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</w:tcPr>
          <w:p w14:paraId="74BDC65A" w14:textId="77777777" w:rsidR="0038369A" w:rsidRPr="006F5DEF" w:rsidRDefault="0038369A" w:rsidP="006A22E2">
            <w:pPr>
              <w:pStyle w:val="TableParagraph"/>
              <w:spacing w:line="275" w:lineRule="exact"/>
              <w:ind w:left="386" w:right="377"/>
              <w:jc w:val="center"/>
              <w:rPr>
                <w:sz w:val="24"/>
                <w:szCs w:val="24"/>
              </w:rPr>
            </w:pPr>
            <w:r w:rsidRPr="006F5D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6F5D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Pr="006F5D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20</w:t>
            </w:r>
            <w:r w:rsidRPr="006F5DEF">
              <w:rPr>
                <w:sz w:val="24"/>
                <w:szCs w:val="24"/>
              </w:rPr>
              <w:t>:00</w:t>
            </w:r>
          </w:p>
        </w:tc>
        <w:tc>
          <w:tcPr>
            <w:tcW w:w="4837" w:type="dxa"/>
          </w:tcPr>
          <w:p w14:paraId="2F6F6C19" w14:textId="77777777" w:rsidR="0038369A" w:rsidRPr="006F5DEF" w:rsidRDefault="0038369A" w:rsidP="006A22E2">
            <w:pPr>
              <w:pStyle w:val="TableParagraph"/>
              <w:ind w:left="158" w:right="146" w:hanging="4"/>
              <w:jc w:val="center"/>
              <w:rPr>
                <w:sz w:val="24"/>
                <w:szCs w:val="24"/>
                <w:lang w:val="ru-RU"/>
              </w:rPr>
            </w:pPr>
            <w:r w:rsidRPr="006F5DEF">
              <w:rPr>
                <w:sz w:val="24"/>
                <w:szCs w:val="24"/>
                <w:lang w:val="ru-RU"/>
              </w:rPr>
              <w:t>Подведение итогов, внесение главным</w:t>
            </w:r>
            <w:r w:rsidRPr="006F5D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 xml:space="preserve">экспертом баллов в </w:t>
            </w:r>
            <w:r w:rsidRPr="006F5DEF">
              <w:rPr>
                <w:sz w:val="24"/>
                <w:szCs w:val="24"/>
              </w:rPr>
              <w:t>CIS</w:t>
            </w:r>
            <w:r w:rsidRPr="006F5DEF">
              <w:rPr>
                <w:sz w:val="24"/>
                <w:szCs w:val="24"/>
                <w:lang w:val="ru-RU"/>
              </w:rPr>
              <w:t>, блокировка, сверка</w:t>
            </w:r>
            <w:r w:rsidRPr="006F5DE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баллов,</w:t>
            </w:r>
            <w:r w:rsidRPr="006F5D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заполнение</w:t>
            </w:r>
            <w:r w:rsidRPr="006F5D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итогового</w:t>
            </w:r>
            <w:r w:rsidRPr="006F5D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F5DEF">
              <w:rPr>
                <w:sz w:val="24"/>
                <w:szCs w:val="24"/>
                <w:lang w:val="ru-RU"/>
              </w:rPr>
              <w:t>протокола</w:t>
            </w:r>
          </w:p>
        </w:tc>
      </w:tr>
    </w:tbl>
    <w:p w14:paraId="4F70010D" w14:textId="5F636D86" w:rsidR="004D162E" w:rsidRDefault="004D162E" w:rsidP="00F95935">
      <w:pPr>
        <w:pStyle w:val="a3"/>
        <w:ind w:firstLine="709"/>
        <w:jc w:val="right"/>
        <w:rPr>
          <w:b/>
        </w:rPr>
      </w:pPr>
    </w:p>
    <w:p w14:paraId="046DA5B9" w14:textId="7D7B4DDF" w:rsidR="00A23898" w:rsidRDefault="00A23898" w:rsidP="00F95935">
      <w:pPr>
        <w:pStyle w:val="a3"/>
        <w:ind w:firstLine="709"/>
        <w:jc w:val="right"/>
        <w:rPr>
          <w:b/>
        </w:rPr>
      </w:pPr>
    </w:p>
    <w:p w14:paraId="7E674F88" w14:textId="5C63076B" w:rsidR="00A23898" w:rsidRDefault="00A23898" w:rsidP="00F95935">
      <w:pPr>
        <w:pStyle w:val="a3"/>
        <w:ind w:firstLine="709"/>
        <w:jc w:val="right"/>
        <w:rPr>
          <w:b/>
        </w:rPr>
      </w:pPr>
    </w:p>
    <w:p w14:paraId="5E208D2E" w14:textId="2FCE6333" w:rsidR="00A23898" w:rsidRDefault="00A23898" w:rsidP="00F95935">
      <w:pPr>
        <w:pStyle w:val="a3"/>
        <w:ind w:firstLine="709"/>
        <w:jc w:val="right"/>
        <w:rPr>
          <w:b/>
        </w:rPr>
      </w:pPr>
    </w:p>
    <w:p w14:paraId="1BC05A3F" w14:textId="56E6FAB7" w:rsidR="0038369A" w:rsidRDefault="0038369A" w:rsidP="00F95935">
      <w:pPr>
        <w:pStyle w:val="a3"/>
        <w:ind w:firstLine="709"/>
        <w:jc w:val="right"/>
        <w:rPr>
          <w:b/>
        </w:rPr>
      </w:pPr>
    </w:p>
    <w:p w14:paraId="762D1FF6" w14:textId="77777777" w:rsidR="00BE1694" w:rsidRDefault="00BE1694" w:rsidP="00F95935">
      <w:pPr>
        <w:pStyle w:val="a3"/>
        <w:ind w:firstLine="709"/>
        <w:jc w:val="right"/>
        <w:rPr>
          <w:b/>
        </w:rPr>
      </w:pPr>
    </w:p>
    <w:p w14:paraId="2E275D43" w14:textId="37318D09" w:rsidR="0038369A" w:rsidRDefault="0038369A" w:rsidP="00F95935">
      <w:pPr>
        <w:pStyle w:val="a3"/>
        <w:ind w:firstLine="709"/>
        <w:jc w:val="right"/>
        <w:rPr>
          <w:b/>
        </w:rPr>
      </w:pPr>
    </w:p>
    <w:p w14:paraId="02FC66DE" w14:textId="77777777" w:rsidR="0038369A" w:rsidRDefault="0038369A" w:rsidP="00F95935">
      <w:pPr>
        <w:pStyle w:val="a3"/>
        <w:ind w:firstLine="709"/>
        <w:jc w:val="right"/>
        <w:rPr>
          <w:b/>
        </w:rPr>
      </w:pPr>
    </w:p>
    <w:p w14:paraId="765C4C94" w14:textId="77777777" w:rsidR="002A620B" w:rsidRDefault="00FC4240" w:rsidP="00F95935">
      <w:pPr>
        <w:pStyle w:val="a3"/>
        <w:ind w:firstLine="709"/>
        <w:jc w:val="right"/>
        <w:rPr>
          <w:b/>
        </w:rPr>
      </w:pPr>
      <w:r>
        <w:rPr>
          <w:b/>
        </w:rPr>
        <w:lastRenderedPageBreak/>
        <w:t>Приложение 1б</w:t>
      </w:r>
    </w:p>
    <w:p w14:paraId="739D3F0C" w14:textId="77777777" w:rsidR="00983A7B" w:rsidRPr="005112A6" w:rsidRDefault="00983A7B" w:rsidP="00983A7B">
      <w:pPr>
        <w:pStyle w:val="a3"/>
        <w:jc w:val="center"/>
        <w:rPr>
          <w:b/>
        </w:rPr>
      </w:pPr>
      <w:r w:rsidRPr="005112A6">
        <w:rPr>
          <w:b/>
        </w:rPr>
        <w:t xml:space="preserve">Примерный план работы центра проведения демонстрационного экзамена </w:t>
      </w:r>
    </w:p>
    <w:p w14:paraId="728897CF" w14:textId="46D806BF" w:rsidR="00983A7B" w:rsidRPr="005112A6" w:rsidRDefault="00983A7B" w:rsidP="00983A7B">
      <w:pPr>
        <w:pStyle w:val="a3"/>
        <w:jc w:val="center"/>
        <w:rPr>
          <w:b/>
        </w:rPr>
      </w:pPr>
      <w:r w:rsidRPr="005112A6">
        <w:rPr>
          <w:b/>
        </w:rPr>
        <w:t xml:space="preserve">по КОД №1.1 по </w:t>
      </w:r>
      <w:proofErr w:type="gramStart"/>
      <w:r w:rsidRPr="005112A6">
        <w:rPr>
          <w:b/>
        </w:rPr>
        <w:t>компетенции  №</w:t>
      </w:r>
      <w:proofErr w:type="gramEnd"/>
      <w:r w:rsidRPr="005112A6">
        <w:rPr>
          <w:b/>
          <w:lang w:val="en-US"/>
        </w:rPr>
        <w:t>F</w:t>
      </w:r>
      <w:r w:rsidRPr="005112A6">
        <w:rPr>
          <w:b/>
        </w:rPr>
        <w:t>7</w:t>
      </w:r>
      <w:r w:rsidR="005112A6">
        <w:rPr>
          <w:b/>
        </w:rPr>
        <w:t xml:space="preserve"> </w:t>
      </w:r>
      <w:r w:rsidRPr="005112A6">
        <w:rPr>
          <w:b/>
        </w:rPr>
        <w:t>«Корпоративная защита от внутренних угроз информационной безопасности»</w:t>
      </w:r>
    </w:p>
    <w:p w14:paraId="6C085569" w14:textId="2273AD1D" w:rsidR="00983A7B" w:rsidRDefault="00983A7B" w:rsidP="002E7D7F">
      <w:pPr>
        <w:pStyle w:val="a3"/>
        <w:jc w:val="center"/>
      </w:pPr>
      <w:r w:rsidRPr="005112A6">
        <w:rPr>
          <w:b/>
        </w:rPr>
        <w:t>(Из КОД)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76"/>
        <w:gridCol w:w="1901"/>
        <w:gridCol w:w="5416"/>
      </w:tblGrid>
      <w:tr w:rsidR="00983A7B" w14:paraId="7FEF539E" w14:textId="77777777" w:rsidTr="00E51FAF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8CDE" w14:textId="77777777" w:rsidR="00983A7B" w:rsidRDefault="00983A7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CD88" w14:textId="77777777" w:rsidR="00983A7B" w:rsidRDefault="00983A7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Примерное время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ACAE" w14:textId="77777777" w:rsidR="00983A7B" w:rsidRDefault="00983A7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983A7B" w14:paraId="0B341842" w14:textId="77777777" w:rsidTr="00E51FAF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CE63" w14:textId="77777777" w:rsidR="00983A7B" w:rsidRDefault="00983A7B">
            <w:pPr>
              <w:pStyle w:val="a3"/>
              <w:jc w:val="center"/>
            </w:pPr>
            <w:r>
              <w:t>Подготовительный день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6B6D" w14:textId="77777777" w:rsidR="00983A7B" w:rsidRDefault="00983A7B">
            <w:pPr>
              <w:pStyle w:val="a3"/>
              <w:jc w:val="center"/>
            </w:pPr>
            <w:r>
              <w:t>08:00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2F07" w14:textId="77777777" w:rsidR="00983A7B" w:rsidRDefault="00983A7B">
            <w:pPr>
              <w:pStyle w:val="a3"/>
              <w:jc w:val="both"/>
            </w:pPr>
            <w:r>
              <w:t>Получение главным экспертом задания демонстрационного экзамена</w:t>
            </w:r>
          </w:p>
        </w:tc>
      </w:tr>
      <w:tr w:rsidR="00983A7B" w14:paraId="6733F1BB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340FD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1FC5" w14:textId="77777777" w:rsidR="00983A7B" w:rsidRDefault="00983A7B">
            <w:pPr>
              <w:pStyle w:val="a3"/>
              <w:jc w:val="center"/>
            </w:pPr>
            <w:r>
              <w:t>08:00 – 09:00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BE0E" w14:textId="77777777" w:rsidR="00983A7B" w:rsidRDefault="00983A7B">
            <w:pPr>
              <w:pStyle w:val="a3"/>
              <w:jc w:val="both"/>
            </w:pPr>
            <w:r>
              <w:t>Проверка готовности проведения демонстрационного экзамена, заполнение Акта о готовности площадки</w:t>
            </w:r>
          </w:p>
        </w:tc>
      </w:tr>
      <w:tr w:rsidR="00983A7B" w14:paraId="1AB91FC4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7A2F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4274" w14:textId="77777777" w:rsidR="00983A7B" w:rsidRDefault="00983A7B">
            <w:pPr>
              <w:pStyle w:val="a3"/>
              <w:jc w:val="center"/>
            </w:pPr>
            <w:r>
              <w:t>09:00 – 09:15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2CC3" w14:textId="77777777" w:rsidR="00983A7B" w:rsidRDefault="00983A7B">
            <w:pPr>
              <w:pStyle w:val="a3"/>
              <w:jc w:val="both"/>
            </w:pPr>
            <w:r>
              <w:t>Распределение обязанностей по проведению экзамена между членами Экспертной группы, заполнение протоколов</w:t>
            </w:r>
          </w:p>
        </w:tc>
      </w:tr>
      <w:tr w:rsidR="00983A7B" w14:paraId="4D9D6D16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45D79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B870" w14:textId="77777777" w:rsidR="00983A7B" w:rsidRDefault="00983A7B">
            <w:pPr>
              <w:pStyle w:val="a3"/>
              <w:jc w:val="center"/>
            </w:pPr>
            <w:r>
              <w:t>09:15– 09:30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4D20" w14:textId="77777777" w:rsidR="00983A7B" w:rsidRDefault="00983A7B">
            <w:pPr>
              <w:pStyle w:val="a3"/>
              <w:jc w:val="both"/>
            </w:pPr>
            <w:r>
              <w:t>Инструктаж Экспертной группы по охране труда и технике безопасности, сбор подписей в протоколах</w:t>
            </w:r>
          </w:p>
        </w:tc>
      </w:tr>
      <w:tr w:rsidR="00983A7B" w14:paraId="7C7F72C0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CDA2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798C" w14:textId="77777777" w:rsidR="00983A7B" w:rsidRDefault="00983A7B">
            <w:pPr>
              <w:pStyle w:val="a3"/>
              <w:jc w:val="center"/>
            </w:pPr>
            <w:r>
              <w:t>09:30– 09:45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C474" w14:textId="77777777" w:rsidR="00983A7B" w:rsidRDefault="00983A7B">
            <w:pPr>
              <w:pStyle w:val="a3"/>
              <w:jc w:val="both"/>
            </w:pPr>
            <w:r>
              <w:t>Регистрация участников демонстрационного экзамена</w:t>
            </w:r>
          </w:p>
        </w:tc>
      </w:tr>
      <w:tr w:rsidR="00983A7B" w14:paraId="72D24228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1D12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15FB" w14:textId="77777777" w:rsidR="00983A7B" w:rsidRDefault="00983A7B">
            <w:pPr>
              <w:pStyle w:val="a3"/>
              <w:jc w:val="center"/>
            </w:pPr>
            <w:r>
              <w:t>09:45 – 10:15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FAE0" w14:textId="77777777" w:rsidR="00983A7B" w:rsidRDefault="00983A7B">
            <w:pPr>
              <w:pStyle w:val="a3"/>
              <w:jc w:val="both"/>
            </w:pPr>
            <w:r>
              <w:t>Инструктаж участников по охране труда и технике безопасности, сбор подписей в Протоколе об ознакомлении</w:t>
            </w:r>
          </w:p>
        </w:tc>
      </w:tr>
      <w:tr w:rsidR="00983A7B" w14:paraId="1470EFF5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F01F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84D7" w14:textId="77777777" w:rsidR="00983A7B" w:rsidRDefault="00983A7B">
            <w:pPr>
              <w:pStyle w:val="a3"/>
              <w:jc w:val="center"/>
            </w:pPr>
            <w:r>
              <w:t>10:15– 12:00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130F" w14:textId="77777777" w:rsidR="00983A7B" w:rsidRDefault="00983A7B">
            <w:pPr>
              <w:pStyle w:val="a3"/>
              <w:jc w:val="both"/>
            </w:pPr>
            <w:r>
              <w:t>Распределение рабочих мест и ознакомление с рабочими местами, оборудованием, графиком работы, иной документацией и заполнение протоколов</w:t>
            </w:r>
          </w:p>
        </w:tc>
      </w:tr>
      <w:tr w:rsidR="00983A7B" w14:paraId="40FBEAAC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44BF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3CD0" w14:textId="77777777" w:rsidR="00983A7B" w:rsidRDefault="00983A7B">
            <w:pPr>
              <w:pStyle w:val="a3"/>
              <w:jc w:val="center"/>
            </w:pPr>
            <w:r>
              <w:t>12:00 – 16:00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C0D7" w14:textId="77777777" w:rsidR="00983A7B" w:rsidRDefault="00983A7B">
            <w:pPr>
              <w:pStyle w:val="a3"/>
              <w:jc w:val="both"/>
            </w:pPr>
            <w:r>
              <w:t>Подготовка и/или проверка работоспособности площадки в соответствии с заданием</w:t>
            </w:r>
          </w:p>
        </w:tc>
      </w:tr>
      <w:tr w:rsidR="00983A7B" w14:paraId="71F8B309" w14:textId="77777777" w:rsidTr="00E51FAF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97E9" w14:textId="77777777" w:rsidR="00983A7B" w:rsidRDefault="00983A7B">
            <w:pPr>
              <w:pStyle w:val="a3"/>
              <w:jc w:val="center"/>
            </w:pPr>
            <w:r>
              <w:t>День 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8DCD" w14:textId="77777777" w:rsidR="00983A7B" w:rsidRDefault="00983A7B">
            <w:pPr>
              <w:pStyle w:val="a3"/>
              <w:jc w:val="center"/>
              <w:rPr>
                <w:b/>
              </w:rPr>
            </w:pPr>
            <w:r>
              <w:t>08:45 – 09:00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C83D" w14:textId="77777777" w:rsidR="00983A7B" w:rsidRDefault="00983A7B">
            <w:pPr>
              <w:pStyle w:val="a3"/>
              <w:jc w:val="both"/>
            </w:pPr>
            <w:r>
              <w:t>Ознакомление с заданием и правилами</w:t>
            </w:r>
          </w:p>
        </w:tc>
      </w:tr>
      <w:tr w:rsidR="00983A7B" w14:paraId="6A05D0DD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493E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BBCC" w14:textId="77777777" w:rsidR="00983A7B" w:rsidRDefault="00983A7B">
            <w:pPr>
              <w:pStyle w:val="a3"/>
              <w:jc w:val="center"/>
            </w:pPr>
            <w:r>
              <w:t>09:00 – 09:15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46B8" w14:textId="77777777" w:rsidR="00983A7B" w:rsidRDefault="00983A7B">
            <w:pPr>
              <w:pStyle w:val="a3"/>
              <w:jc w:val="both"/>
            </w:pPr>
            <w:r>
              <w:t xml:space="preserve">Брифинг </w:t>
            </w:r>
          </w:p>
        </w:tc>
      </w:tr>
      <w:tr w:rsidR="00983A7B" w14:paraId="3B2FCAF9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AE2F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439A" w14:textId="77777777" w:rsidR="00983A7B" w:rsidRDefault="00983A7B">
            <w:pPr>
              <w:pStyle w:val="a3"/>
              <w:jc w:val="center"/>
            </w:pPr>
            <w:r>
              <w:t>09:15 – 11:15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2E9B" w14:textId="77777777" w:rsidR="00983A7B" w:rsidRDefault="00983A7B">
            <w:pPr>
              <w:pStyle w:val="a3"/>
              <w:jc w:val="both"/>
            </w:pPr>
            <w:r>
              <w:t>Выполнение модуля 1</w:t>
            </w:r>
          </w:p>
        </w:tc>
      </w:tr>
      <w:tr w:rsidR="00983A7B" w14:paraId="5D56E2C7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840E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DF81" w14:textId="77777777" w:rsidR="00983A7B" w:rsidRDefault="00983A7B">
            <w:pPr>
              <w:pStyle w:val="a3"/>
              <w:jc w:val="center"/>
            </w:pPr>
            <w:r>
              <w:t>11:15 – 11:30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5092" w14:textId="77777777" w:rsidR="00983A7B" w:rsidRDefault="00983A7B">
            <w:pPr>
              <w:pStyle w:val="a3"/>
              <w:jc w:val="both"/>
            </w:pPr>
            <w:r>
              <w:t>Перерыв, обработка помещения, проветривание</w:t>
            </w:r>
          </w:p>
        </w:tc>
      </w:tr>
      <w:tr w:rsidR="00983A7B" w14:paraId="66DCD619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E227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E7A7" w14:textId="77777777" w:rsidR="00983A7B" w:rsidRDefault="00983A7B">
            <w:pPr>
              <w:pStyle w:val="a3"/>
              <w:jc w:val="center"/>
            </w:pPr>
            <w:r>
              <w:t>11:30 – 13:00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EAAD" w14:textId="77777777" w:rsidR="00983A7B" w:rsidRDefault="00983A7B">
            <w:pPr>
              <w:pStyle w:val="a3"/>
              <w:jc w:val="both"/>
            </w:pPr>
            <w:r>
              <w:t>Выполнение модуля 2</w:t>
            </w:r>
          </w:p>
        </w:tc>
      </w:tr>
      <w:tr w:rsidR="00983A7B" w14:paraId="7FC98D6F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6276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197D" w14:textId="77777777" w:rsidR="00983A7B" w:rsidRDefault="00983A7B">
            <w:pPr>
              <w:pStyle w:val="a3"/>
              <w:jc w:val="center"/>
            </w:pPr>
            <w:r>
              <w:t>13:00 – 13:45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BB55" w14:textId="77777777" w:rsidR="00983A7B" w:rsidRDefault="00983A7B">
            <w:pPr>
              <w:pStyle w:val="a3"/>
              <w:jc w:val="both"/>
            </w:pPr>
            <w:r>
              <w:t>Обед, обработка помещения, проветривание</w:t>
            </w:r>
          </w:p>
        </w:tc>
      </w:tr>
      <w:tr w:rsidR="00983A7B" w14:paraId="74A772AE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C831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FD28" w14:textId="77777777" w:rsidR="00983A7B" w:rsidRDefault="00983A7B">
            <w:pPr>
              <w:pStyle w:val="a3"/>
              <w:jc w:val="center"/>
            </w:pPr>
            <w:r>
              <w:t>13:45 – 15:30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BD06" w14:textId="77777777" w:rsidR="00983A7B" w:rsidRDefault="00983A7B">
            <w:pPr>
              <w:pStyle w:val="a3"/>
              <w:jc w:val="both"/>
            </w:pPr>
            <w:r>
              <w:t>Выполнение модуля 3</w:t>
            </w:r>
          </w:p>
        </w:tc>
      </w:tr>
      <w:tr w:rsidR="00983A7B" w14:paraId="18B4FF46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85CE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0EC6" w14:textId="77777777" w:rsidR="00983A7B" w:rsidRDefault="00983A7B">
            <w:pPr>
              <w:pStyle w:val="a3"/>
              <w:jc w:val="center"/>
            </w:pPr>
            <w:r>
              <w:t>15:30 – 15:45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7AB9" w14:textId="77777777" w:rsidR="00983A7B" w:rsidRDefault="00983A7B">
            <w:pPr>
              <w:pStyle w:val="a3"/>
              <w:jc w:val="both"/>
            </w:pPr>
            <w:r>
              <w:t>Перерыв, обработка помещения, проветривание</w:t>
            </w:r>
          </w:p>
        </w:tc>
      </w:tr>
      <w:tr w:rsidR="00983A7B" w14:paraId="6B947483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E1C4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0507" w14:textId="77777777" w:rsidR="00983A7B" w:rsidRDefault="00983A7B">
            <w:pPr>
              <w:pStyle w:val="a3"/>
              <w:jc w:val="center"/>
            </w:pPr>
            <w:r>
              <w:t>15:45– 17:00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BBE0" w14:textId="77777777" w:rsidR="00983A7B" w:rsidRDefault="00983A7B">
            <w:pPr>
              <w:pStyle w:val="a3"/>
              <w:jc w:val="both"/>
            </w:pPr>
            <w:r>
              <w:t>Выполнение модуля 3</w:t>
            </w:r>
          </w:p>
        </w:tc>
      </w:tr>
      <w:tr w:rsidR="00983A7B" w14:paraId="3A846B6A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B469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EC7F" w14:textId="77777777" w:rsidR="00983A7B" w:rsidRDefault="00983A7B">
            <w:pPr>
              <w:pStyle w:val="a3"/>
              <w:jc w:val="center"/>
            </w:pPr>
            <w:r>
              <w:t>17:00 – 19:00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A180" w14:textId="77777777" w:rsidR="00983A7B" w:rsidRDefault="00983A7B">
            <w:pPr>
              <w:pStyle w:val="a3"/>
              <w:jc w:val="both"/>
            </w:pPr>
            <w:r>
              <w:t>Работа экспертов, заполнение форм и оценочных ведомостей</w:t>
            </w:r>
          </w:p>
        </w:tc>
      </w:tr>
      <w:tr w:rsidR="00983A7B" w14:paraId="4128160E" w14:textId="77777777" w:rsidTr="00E51FAF"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9907" w14:textId="77777777" w:rsidR="00983A7B" w:rsidRDefault="00983A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5B03" w14:textId="77777777" w:rsidR="00983A7B" w:rsidRDefault="00983A7B">
            <w:pPr>
              <w:pStyle w:val="a3"/>
              <w:jc w:val="center"/>
            </w:pPr>
            <w:r>
              <w:t>19:00 – 20:00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6825" w14:textId="77777777" w:rsidR="00983A7B" w:rsidRDefault="00983A7B">
            <w:pPr>
              <w:pStyle w:val="a3"/>
              <w:jc w:val="both"/>
            </w:pPr>
            <w:r>
              <w:t>Подведение итогов, внесение главным экспертом баллов в CIS, блокировка, сверка баллов, заполнение итогового протокола Подготовка площадки для следующей экзаменационной группы (при наличии)</w:t>
            </w:r>
          </w:p>
        </w:tc>
      </w:tr>
    </w:tbl>
    <w:p w14:paraId="188EDB91" w14:textId="7B7DC856" w:rsidR="002A620B" w:rsidRPr="00405902" w:rsidRDefault="00983A7B" w:rsidP="00E51FAF">
      <w:pPr>
        <w:pStyle w:val="a3"/>
        <w:jc w:val="both"/>
        <w:rPr>
          <w:b/>
          <w:color w:val="000000" w:themeColor="text1"/>
        </w:rPr>
      </w:pPr>
      <w:r>
        <w:t xml:space="preserve"> Если планируется проведение демонстрационного экзамена для двух и более экзаменационных групп (ЭГ) из одной учебной группы одновременно на одной площадке, то это также должно быть отражено в плане.</w:t>
      </w:r>
    </w:p>
    <w:p w14:paraId="196D601B" w14:textId="77777777" w:rsidR="00BE1694" w:rsidRDefault="00B013BE" w:rsidP="00A23898">
      <w:pPr>
        <w:pStyle w:val="a3"/>
        <w:tabs>
          <w:tab w:val="left" w:pos="4065"/>
          <w:tab w:val="center" w:pos="4677"/>
        </w:tabs>
        <w:jc w:val="right"/>
        <w:rPr>
          <w:b/>
        </w:rPr>
      </w:pPr>
      <w:r w:rsidRPr="00B013BE">
        <w:rPr>
          <w:b/>
        </w:rPr>
        <w:tab/>
      </w:r>
    </w:p>
    <w:p w14:paraId="4743F748" w14:textId="1D3E0134" w:rsidR="00BE1694" w:rsidRDefault="00BE1694" w:rsidP="00A23898">
      <w:pPr>
        <w:pStyle w:val="a3"/>
        <w:tabs>
          <w:tab w:val="left" w:pos="4065"/>
          <w:tab w:val="center" w:pos="4677"/>
        </w:tabs>
        <w:jc w:val="right"/>
        <w:rPr>
          <w:b/>
        </w:rPr>
      </w:pPr>
    </w:p>
    <w:p w14:paraId="6EC0E089" w14:textId="77777777" w:rsidR="00A5339B" w:rsidRDefault="00A5339B" w:rsidP="00A23898">
      <w:pPr>
        <w:pStyle w:val="a3"/>
        <w:tabs>
          <w:tab w:val="left" w:pos="4065"/>
          <w:tab w:val="center" w:pos="4677"/>
        </w:tabs>
        <w:jc w:val="right"/>
        <w:rPr>
          <w:b/>
        </w:rPr>
      </w:pPr>
      <w:bookmarkStart w:id="3" w:name="_GoBack"/>
      <w:bookmarkEnd w:id="3"/>
    </w:p>
    <w:p w14:paraId="3B8A155B" w14:textId="15725961" w:rsidR="006E08D7" w:rsidRDefault="006E08D7" w:rsidP="00A23898">
      <w:pPr>
        <w:pStyle w:val="a3"/>
        <w:tabs>
          <w:tab w:val="left" w:pos="4065"/>
          <w:tab w:val="center" w:pos="4677"/>
        </w:tabs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3B620911" w14:textId="77777777" w:rsidR="003B7849" w:rsidRDefault="003B7849" w:rsidP="006E08D7">
      <w:pPr>
        <w:jc w:val="right"/>
        <w:rPr>
          <w:b/>
          <w:sz w:val="24"/>
          <w:szCs w:val="24"/>
        </w:rPr>
      </w:pPr>
    </w:p>
    <w:p w14:paraId="3B02B62E" w14:textId="615459D3" w:rsidR="00F95935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14:paraId="7C06D954" w14:textId="77777777" w:rsidR="00A23898" w:rsidRPr="00E52200" w:rsidRDefault="00A23898" w:rsidP="006E08D7">
      <w:pPr>
        <w:jc w:val="center"/>
        <w:rPr>
          <w:b/>
          <w:sz w:val="24"/>
          <w:szCs w:val="24"/>
        </w:rPr>
      </w:pPr>
    </w:p>
    <w:p w14:paraId="7213D6DA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абонентского выноса;</w:t>
      </w:r>
    </w:p>
    <w:p w14:paraId="7E2668B8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</w:t>
      </w:r>
      <w:proofErr w:type="spellStart"/>
      <w:r w:rsidRPr="00526254">
        <w:rPr>
          <w:sz w:val="24"/>
          <w:szCs w:val="24"/>
        </w:rPr>
        <w:t>мультисервисного</w:t>
      </w:r>
      <w:proofErr w:type="spellEnd"/>
      <w:r w:rsidRPr="00526254">
        <w:rPr>
          <w:sz w:val="24"/>
          <w:szCs w:val="24"/>
        </w:rPr>
        <w:t xml:space="preserve"> узла доступа (</w:t>
      </w:r>
      <w:r w:rsidRPr="00526254">
        <w:rPr>
          <w:sz w:val="24"/>
          <w:szCs w:val="24"/>
          <w:lang w:val="en-US"/>
        </w:rPr>
        <w:t>MSAN</w:t>
      </w:r>
      <w:r w:rsidRPr="00526254">
        <w:rPr>
          <w:sz w:val="24"/>
          <w:szCs w:val="24"/>
        </w:rPr>
        <w:t>);</w:t>
      </w:r>
    </w:p>
    <w:p w14:paraId="228C610B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26254">
        <w:rPr>
          <w:sz w:val="24"/>
          <w:szCs w:val="24"/>
        </w:rPr>
        <w:t>одернизация цифровой АТС с предоставлением услуг пакетной коммутации;</w:t>
      </w:r>
    </w:p>
    <w:p w14:paraId="7E73A2C2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26254">
        <w:rPr>
          <w:sz w:val="24"/>
          <w:szCs w:val="24"/>
        </w:rPr>
        <w:t>одернизация участка цифровой сети связи;</w:t>
      </w:r>
    </w:p>
    <w:p w14:paraId="3537DC6C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цифровой системы передачи (</w:t>
      </w:r>
      <w:r w:rsidRPr="00526254">
        <w:rPr>
          <w:sz w:val="24"/>
          <w:szCs w:val="24"/>
          <w:lang w:val="en-US"/>
        </w:rPr>
        <w:t>SDH</w:t>
      </w:r>
      <w:r w:rsidRPr="00526254">
        <w:rPr>
          <w:sz w:val="24"/>
          <w:szCs w:val="24"/>
        </w:rPr>
        <w:t xml:space="preserve">, </w:t>
      </w:r>
      <w:r w:rsidRPr="00526254">
        <w:rPr>
          <w:sz w:val="24"/>
          <w:szCs w:val="24"/>
          <w:lang w:val="en-US"/>
        </w:rPr>
        <w:t>PDH</w:t>
      </w:r>
      <w:r w:rsidRPr="00526254">
        <w:rPr>
          <w:sz w:val="24"/>
          <w:szCs w:val="24"/>
        </w:rPr>
        <w:t xml:space="preserve">, </w:t>
      </w:r>
      <w:r w:rsidRPr="00526254">
        <w:rPr>
          <w:sz w:val="24"/>
          <w:szCs w:val="24"/>
          <w:lang w:val="en-US"/>
        </w:rPr>
        <w:t>DSL</w:t>
      </w:r>
      <w:r w:rsidRPr="00526254">
        <w:rPr>
          <w:sz w:val="24"/>
          <w:szCs w:val="24"/>
        </w:rPr>
        <w:t>);</w:t>
      </w:r>
    </w:p>
    <w:p w14:paraId="3B0FDD19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транспортной пакетной сети на основе технологии </w:t>
      </w:r>
      <w:r w:rsidRPr="00526254">
        <w:rPr>
          <w:sz w:val="24"/>
          <w:szCs w:val="24"/>
          <w:lang w:val="en-US"/>
        </w:rPr>
        <w:t>Ethernet</w:t>
      </w:r>
      <w:r w:rsidRPr="00526254">
        <w:rPr>
          <w:sz w:val="24"/>
          <w:szCs w:val="24"/>
        </w:rPr>
        <w:t>;</w:t>
      </w:r>
    </w:p>
    <w:p w14:paraId="6AA1D4F5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сети </w:t>
      </w:r>
      <w:r w:rsidRPr="00526254">
        <w:rPr>
          <w:sz w:val="24"/>
          <w:szCs w:val="24"/>
          <w:lang w:val="en-US"/>
        </w:rPr>
        <w:t>NGN</w:t>
      </w:r>
      <w:r w:rsidRPr="00526254">
        <w:rPr>
          <w:sz w:val="24"/>
          <w:szCs w:val="24"/>
        </w:rPr>
        <w:t>;</w:t>
      </w:r>
    </w:p>
    <w:p w14:paraId="5D73A2C7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Pr="00526254">
        <w:rPr>
          <w:sz w:val="24"/>
          <w:szCs w:val="24"/>
        </w:rPr>
        <w:t>оектирование сети аналогового/цифрового телевидения;</w:t>
      </w:r>
    </w:p>
    <w:p w14:paraId="38389C16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сети пакетного телевидения </w:t>
      </w:r>
      <w:r w:rsidRPr="00526254">
        <w:rPr>
          <w:sz w:val="24"/>
          <w:szCs w:val="24"/>
          <w:lang w:val="en-US"/>
        </w:rPr>
        <w:t>IP</w:t>
      </w:r>
      <w:r w:rsidRPr="00526254">
        <w:rPr>
          <w:sz w:val="24"/>
          <w:szCs w:val="24"/>
        </w:rPr>
        <w:t>-</w:t>
      </w:r>
      <w:r w:rsidRPr="00526254">
        <w:rPr>
          <w:sz w:val="24"/>
          <w:szCs w:val="24"/>
          <w:lang w:val="en-US"/>
        </w:rPr>
        <w:t>TV</w:t>
      </w:r>
      <w:r w:rsidRPr="00526254">
        <w:rPr>
          <w:sz w:val="24"/>
          <w:szCs w:val="24"/>
        </w:rPr>
        <w:t>;</w:t>
      </w:r>
    </w:p>
    <w:p w14:paraId="6EC8D221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Pr="00526254">
        <w:rPr>
          <w:sz w:val="24"/>
          <w:szCs w:val="24"/>
        </w:rPr>
        <w:t>оектирование беспроводной сети передачи данных (</w:t>
      </w:r>
      <w:proofErr w:type="spellStart"/>
      <w:r w:rsidRPr="00526254">
        <w:rPr>
          <w:sz w:val="24"/>
          <w:szCs w:val="24"/>
          <w:lang w:val="en-US"/>
        </w:rPr>
        <w:t>WiFi</w:t>
      </w:r>
      <w:proofErr w:type="spellEnd"/>
      <w:r w:rsidRPr="00526254">
        <w:rPr>
          <w:sz w:val="24"/>
          <w:szCs w:val="24"/>
        </w:rPr>
        <w:t xml:space="preserve">, </w:t>
      </w:r>
      <w:r w:rsidRPr="00526254">
        <w:rPr>
          <w:sz w:val="24"/>
          <w:szCs w:val="24"/>
          <w:lang w:val="en-US"/>
        </w:rPr>
        <w:t>WiMAX</w:t>
      </w:r>
      <w:r w:rsidRPr="00526254">
        <w:rPr>
          <w:sz w:val="24"/>
          <w:szCs w:val="24"/>
        </w:rPr>
        <w:t>);</w:t>
      </w:r>
    </w:p>
    <w:p w14:paraId="29322989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сети абонентского доступа по технологии </w:t>
      </w:r>
      <w:r w:rsidRPr="00526254">
        <w:rPr>
          <w:sz w:val="24"/>
          <w:szCs w:val="24"/>
          <w:lang w:val="en-US"/>
        </w:rPr>
        <w:t>DSL</w:t>
      </w:r>
      <w:r w:rsidRPr="00526254">
        <w:rPr>
          <w:sz w:val="24"/>
          <w:szCs w:val="24"/>
        </w:rPr>
        <w:t>;</w:t>
      </w:r>
    </w:p>
    <w:p w14:paraId="047035D4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оптической сети доступа на основе технологии </w:t>
      </w:r>
      <w:r w:rsidRPr="00526254">
        <w:rPr>
          <w:sz w:val="24"/>
          <w:szCs w:val="24"/>
          <w:lang w:val="en-US"/>
        </w:rPr>
        <w:t>PON</w:t>
      </w:r>
      <w:r w:rsidRPr="00526254">
        <w:rPr>
          <w:sz w:val="24"/>
          <w:szCs w:val="24"/>
        </w:rPr>
        <w:t>;</w:t>
      </w:r>
    </w:p>
    <w:p w14:paraId="5FCDBD50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ведомственной сети связи предприятия (организации);</w:t>
      </w:r>
    </w:p>
    <w:p w14:paraId="72E481D9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26254">
        <w:rPr>
          <w:sz w:val="24"/>
          <w:szCs w:val="24"/>
        </w:rPr>
        <w:t>оделирование оптической линии связи при помощи САПР;</w:t>
      </w:r>
    </w:p>
    <w:p w14:paraId="43564F3A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526254">
        <w:rPr>
          <w:sz w:val="24"/>
          <w:szCs w:val="24"/>
        </w:rPr>
        <w:t>азработка методического обеспечения д</w:t>
      </w:r>
      <w:r>
        <w:rPr>
          <w:sz w:val="24"/>
          <w:szCs w:val="24"/>
        </w:rPr>
        <w:t xml:space="preserve">ля комплексной лаборатории </w:t>
      </w:r>
      <w:r w:rsidRPr="00526254">
        <w:rPr>
          <w:sz w:val="24"/>
          <w:szCs w:val="24"/>
        </w:rPr>
        <w:t>УГКР;</w:t>
      </w:r>
    </w:p>
    <w:p w14:paraId="612A4567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цифровых радиорелейных линий связи;</w:t>
      </w:r>
    </w:p>
    <w:p w14:paraId="2DB55863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сети абонентского доступа по технологии </w:t>
      </w:r>
      <w:r w:rsidRPr="00526254">
        <w:rPr>
          <w:sz w:val="24"/>
          <w:szCs w:val="24"/>
          <w:lang w:val="en-US"/>
        </w:rPr>
        <w:t>DECT</w:t>
      </w:r>
      <w:r w:rsidRPr="00526254">
        <w:rPr>
          <w:sz w:val="24"/>
          <w:szCs w:val="24"/>
        </w:rPr>
        <w:t>;</w:t>
      </w:r>
    </w:p>
    <w:p w14:paraId="210C8AE2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системы видеонаблюдения;</w:t>
      </w:r>
    </w:p>
    <w:p w14:paraId="7938CD6D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26254">
        <w:rPr>
          <w:sz w:val="24"/>
          <w:szCs w:val="24"/>
        </w:rPr>
        <w:t>недрение новых технологий на сетях связи;</w:t>
      </w:r>
    </w:p>
    <w:p w14:paraId="132DB9D3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 xml:space="preserve">роектирование участка сотовой сети связи; </w:t>
      </w:r>
    </w:p>
    <w:p w14:paraId="5C3E846E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роектирование виртуальной частной сети;</w:t>
      </w:r>
    </w:p>
    <w:p w14:paraId="656B5350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6254">
        <w:rPr>
          <w:sz w:val="24"/>
          <w:szCs w:val="24"/>
        </w:rPr>
        <w:t>роект локальной вычислительной сети на симметричных (волоконно-оптических) кабелях;</w:t>
      </w:r>
    </w:p>
    <w:p w14:paraId="61681EB8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526254">
        <w:rPr>
          <w:sz w:val="24"/>
          <w:szCs w:val="24"/>
        </w:rPr>
        <w:t>азработка системы предоставления услуг широкополосного доступа с использованием стандарта WiMAX (или LTE, или еще чего-то) для коттеджного поселка (или еще чего-то);</w:t>
      </w:r>
    </w:p>
    <w:p w14:paraId="726F5FF1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526254">
        <w:rPr>
          <w:sz w:val="24"/>
          <w:szCs w:val="24"/>
        </w:rPr>
        <w:t>даптация методов управления сетью при миграции сетей в сторону пост-NGN, программно-конфигурируемые сети (SDN);</w:t>
      </w:r>
    </w:p>
    <w:p w14:paraId="35C09E5B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526254">
        <w:rPr>
          <w:bCs/>
          <w:sz w:val="24"/>
          <w:szCs w:val="24"/>
        </w:rPr>
        <w:t>рганизация транспортной телекоммуникационной сети передачи данных;</w:t>
      </w:r>
    </w:p>
    <w:p w14:paraId="3987E200" w14:textId="77777777" w:rsidR="00745F7A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 w:rsidRPr="00526254">
        <w:rPr>
          <w:sz w:val="24"/>
          <w:szCs w:val="24"/>
        </w:rPr>
        <w:t xml:space="preserve">Разработка электронного учебного пособия по </w:t>
      </w:r>
      <w:proofErr w:type="gramStart"/>
      <w:r w:rsidRPr="00526254">
        <w:rPr>
          <w:sz w:val="24"/>
          <w:szCs w:val="24"/>
        </w:rPr>
        <w:t>курсу….</w:t>
      </w:r>
      <w:proofErr w:type="gramEnd"/>
      <w:r w:rsidRPr="00526254">
        <w:rPr>
          <w:sz w:val="24"/>
          <w:szCs w:val="24"/>
        </w:rPr>
        <w:t>.</w:t>
      </w:r>
    </w:p>
    <w:p w14:paraId="2CF5E4C8" w14:textId="77777777" w:rsidR="00745F7A" w:rsidRPr="00526254" w:rsidRDefault="00745F7A" w:rsidP="00A23898">
      <w:pPr>
        <w:numPr>
          <w:ilvl w:val="0"/>
          <w:numId w:val="24"/>
        </w:numPr>
        <w:jc w:val="both"/>
        <w:rPr>
          <w:sz w:val="24"/>
          <w:szCs w:val="24"/>
        </w:rPr>
      </w:pPr>
      <w:r w:rsidRPr="00526254">
        <w:rPr>
          <w:sz w:val="24"/>
          <w:szCs w:val="24"/>
        </w:rPr>
        <w:t xml:space="preserve">Проектирование и монтаж СКС на базе оборудования </w:t>
      </w:r>
      <w:proofErr w:type="spellStart"/>
      <w:r w:rsidRPr="00526254">
        <w:rPr>
          <w:sz w:val="24"/>
          <w:szCs w:val="24"/>
          <w:lang w:val="en-US"/>
        </w:rPr>
        <w:t>Nikomax</w:t>
      </w:r>
      <w:proofErr w:type="spellEnd"/>
      <w:r w:rsidRPr="00526254">
        <w:rPr>
          <w:sz w:val="24"/>
          <w:szCs w:val="24"/>
        </w:rPr>
        <w:t xml:space="preserve"> в … аудитории УКРТБ.</w:t>
      </w:r>
    </w:p>
    <w:p w14:paraId="605964E6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468EB4BD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203C2AD1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13C38455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160DE4C8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7E0E61BE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17AA5952" w14:textId="3DDB2743" w:rsidR="00A23898" w:rsidRDefault="00A23898" w:rsidP="009733BA">
      <w:pPr>
        <w:jc w:val="right"/>
        <w:rPr>
          <w:b/>
          <w:sz w:val="24"/>
          <w:szCs w:val="24"/>
        </w:rPr>
      </w:pPr>
    </w:p>
    <w:p w14:paraId="1B7DFF85" w14:textId="4BC06469" w:rsidR="002B3BCF" w:rsidRDefault="002B3BCF" w:rsidP="009733BA">
      <w:pPr>
        <w:jc w:val="right"/>
        <w:rPr>
          <w:b/>
          <w:sz w:val="24"/>
          <w:szCs w:val="24"/>
        </w:rPr>
      </w:pPr>
    </w:p>
    <w:p w14:paraId="2ED8FAD8" w14:textId="551BFD1F" w:rsidR="002B3BCF" w:rsidRDefault="002B3BCF" w:rsidP="009733BA">
      <w:pPr>
        <w:jc w:val="right"/>
        <w:rPr>
          <w:b/>
          <w:sz w:val="24"/>
          <w:szCs w:val="24"/>
        </w:rPr>
      </w:pPr>
    </w:p>
    <w:p w14:paraId="2DCA6122" w14:textId="77777777" w:rsidR="002B3BCF" w:rsidRDefault="002B3BCF" w:rsidP="009733BA">
      <w:pPr>
        <w:jc w:val="right"/>
        <w:rPr>
          <w:b/>
          <w:sz w:val="24"/>
          <w:szCs w:val="24"/>
        </w:rPr>
      </w:pPr>
    </w:p>
    <w:p w14:paraId="67D4B062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683A2083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6991440F" w14:textId="77777777" w:rsidR="00A23898" w:rsidRDefault="00A23898" w:rsidP="009733BA">
      <w:pPr>
        <w:jc w:val="right"/>
        <w:rPr>
          <w:b/>
          <w:sz w:val="24"/>
          <w:szCs w:val="24"/>
        </w:rPr>
      </w:pPr>
    </w:p>
    <w:p w14:paraId="0EDF3B47" w14:textId="77777777" w:rsidR="00A23898" w:rsidRPr="00F77E71" w:rsidRDefault="00A23898" w:rsidP="00F77E71">
      <w:pPr>
        <w:ind w:left="426"/>
        <w:jc w:val="right"/>
        <w:rPr>
          <w:b/>
          <w:sz w:val="24"/>
          <w:szCs w:val="24"/>
        </w:rPr>
      </w:pPr>
    </w:p>
    <w:p w14:paraId="6B69CA10" w14:textId="77777777" w:rsidR="00A23898" w:rsidRPr="00F77E71" w:rsidRDefault="00A23898" w:rsidP="00F77E71">
      <w:pPr>
        <w:ind w:left="426"/>
        <w:jc w:val="right"/>
        <w:rPr>
          <w:b/>
          <w:sz w:val="24"/>
          <w:szCs w:val="24"/>
        </w:rPr>
      </w:pPr>
    </w:p>
    <w:p w14:paraId="70568AC5" w14:textId="1176CFF7" w:rsidR="009733BA" w:rsidRPr="00291B04" w:rsidRDefault="009733BA" w:rsidP="00F77E71">
      <w:pPr>
        <w:ind w:left="426"/>
        <w:jc w:val="right"/>
        <w:rPr>
          <w:b/>
          <w:sz w:val="24"/>
          <w:szCs w:val="24"/>
        </w:rPr>
      </w:pPr>
      <w:r w:rsidRPr="00291B04">
        <w:rPr>
          <w:b/>
          <w:sz w:val="24"/>
          <w:szCs w:val="24"/>
        </w:rPr>
        <w:lastRenderedPageBreak/>
        <w:t>Приложение 3</w:t>
      </w:r>
    </w:p>
    <w:p w14:paraId="1614FA05" w14:textId="77777777" w:rsidR="00A23898" w:rsidRPr="00291B04" w:rsidRDefault="00A23898" w:rsidP="00F77E71">
      <w:pPr>
        <w:ind w:left="426"/>
        <w:jc w:val="right"/>
        <w:rPr>
          <w:b/>
          <w:sz w:val="24"/>
          <w:szCs w:val="24"/>
        </w:rPr>
      </w:pPr>
    </w:p>
    <w:p w14:paraId="431697A9" w14:textId="77777777" w:rsidR="00C83AC9" w:rsidRPr="00291B04" w:rsidRDefault="00C83AC9" w:rsidP="00F77E71">
      <w:pPr>
        <w:ind w:left="426"/>
        <w:jc w:val="center"/>
        <w:rPr>
          <w:b/>
          <w:sz w:val="24"/>
          <w:szCs w:val="24"/>
        </w:rPr>
      </w:pPr>
      <w:r w:rsidRPr="00291B04">
        <w:rPr>
          <w:b/>
          <w:sz w:val="24"/>
          <w:szCs w:val="24"/>
        </w:rPr>
        <w:t>Примерное задание для демонстрационного экзамена</w:t>
      </w:r>
    </w:p>
    <w:p w14:paraId="54C4FE0B" w14:textId="1C43B263" w:rsidR="00C83AC9" w:rsidRPr="00291B04" w:rsidRDefault="00C83AC9" w:rsidP="00F77E71">
      <w:pPr>
        <w:ind w:left="426"/>
        <w:jc w:val="center"/>
        <w:rPr>
          <w:b/>
          <w:sz w:val="24"/>
          <w:szCs w:val="24"/>
        </w:rPr>
      </w:pPr>
      <w:r w:rsidRPr="00291B04">
        <w:rPr>
          <w:b/>
          <w:sz w:val="24"/>
          <w:szCs w:val="24"/>
        </w:rPr>
        <w:t>по комплекту оценочной документации №1.</w:t>
      </w:r>
      <w:r w:rsidR="00971347" w:rsidRPr="00291B04">
        <w:rPr>
          <w:b/>
          <w:sz w:val="24"/>
          <w:szCs w:val="24"/>
        </w:rPr>
        <w:t>4</w:t>
      </w:r>
      <w:r w:rsidRPr="00291B04">
        <w:rPr>
          <w:b/>
          <w:sz w:val="24"/>
          <w:szCs w:val="24"/>
        </w:rPr>
        <w:t xml:space="preserve"> по компетенции </w:t>
      </w:r>
      <w:r w:rsidR="002A620B" w:rsidRPr="00291B04">
        <w:rPr>
          <w:b/>
          <w:sz w:val="24"/>
          <w:szCs w:val="24"/>
        </w:rPr>
        <w:t>02 Информационные кабельные сети</w:t>
      </w:r>
    </w:p>
    <w:p w14:paraId="2452C90F" w14:textId="77777777" w:rsidR="00C83AC9" w:rsidRPr="00291B04" w:rsidRDefault="00C83AC9" w:rsidP="00F77E71">
      <w:pPr>
        <w:ind w:left="426"/>
        <w:jc w:val="center"/>
        <w:rPr>
          <w:b/>
          <w:sz w:val="24"/>
          <w:szCs w:val="24"/>
        </w:rPr>
      </w:pPr>
    </w:p>
    <w:p w14:paraId="16F80EDB" w14:textId="77777777" w:rsidR="002A620B" w:rsidRPr="00291B04" w:rsidRDefault="002A620B" w:rsidP="00F77E71">
      <w:pPr>
        <w:ind w:left="426"/>
        <w:jc w:val="both"/>
        <w:rPr>
          <w:b/>
          <w:sz w:val="24"/>
          <w:szCs w:val="24"/>
        </w:rPr>
      </w:pPr>
      <w:r w:rsidRPr="00291B04">
        <w:rPr>
          <w:b/>
          <w:spacing w:val="11"/>
          <w:sz w:val="24"/>
          <w:szCs w:val="24"/>
        </w:rPr>
        <w:t>Модуль</w:t>
      </w:r>
      <w:r w:rsidRPr="00291B04">
        <w:rPr>
          <w:b/>
          <w:spacing w:val="35"/>
          <w:sz w:val="24"/>
          <w:szCs w:val="24"/>
        </w:rPr>
        <w:t xml:space="preserve"> </w:t>
      </w:r>
      <w:r w:rsidRPr="00291B04">
        <w:rPr>
          <w:b/>
          <w:sz w:val="24"/>
          <w:szCs w:val="24"/>
        </w:rPr>
        <w:t>2:</w:t>
      </w:r>
      <w:r w:rsidRPr="00291B04">
        <w:rPr>
          <w:b/>
          <w:spacing w:val="38"/>
          <w:sz w:val="24"/>
          <w:szCs w:val="24"/>
        </w:rPr>
        <w:t xml:space="preserve"> </w:t>
      </w:r>
      <w:r w:rsidRPr="00291B04">
        <w:rPr>
          <w:b/>
          <w:spacing w:val="13"/>
          <w:sz w:val="24"/>
          <w:szCs w:val="24"/>
        </w:rPr>
        <w:t>Структурированные</w:t>
      </w:r>
      <w:r w:rsidRPr="00291B04">
        <w:rPr>
          <w:b/>
          <w:spacing w:val="43"/>
          <w:sz w:val="24"/>
          <w:szCs w:val="24"/>
        </w:rPr>
        <w:t xml:space="preserve"> </w:t>
      </w:r>
      <w:r w:rsidRPr="00291B04">
        <w:rPr>
          <w:b/>
          <w:spacing w:val="12"/>
          <w:sz w:val="24"/>
          <w:szCs w:val="24"/>
        </w:rPr>
        <w:t>кабельные</w:t>
      </w:r>
      <w:r w:rsidRPr="00291B04">
        <w:rPr>
          <w:b/>
          <w:spacing w:val="35"/>
          <w:sz w:val="24"/>
          <w:szCs w:val="24"/>
        </w:rPr>
        <w:t xml:space="preserve"> </w:t>
      </w:r>
      <w:r w:rsidRPr="00291B04">
        <w:rPr>
          <w:b/>
          <w:spacing w:val="12"/>
          <w:sz w:val="24"/>
          <w:szCs w:val="24"/>
        </w:rPr>
        <w:t>системы</w:t>
      </w:r>
    </w:p>
    <w:p w14:paraId="0370FBD0" w14:textId="77777777" w:rsidR="00F77E71" w:rsidRPr="00291B04" w:rsidRDefault="00F77E71" w:rsidP="00F77E71">
      <w:pPr>
        <w:ind w:left="426"/>
        <w:jc w:val="both"/>
        <w:rPr>
          <w:rFonts w:eastAsia="Times New Roman"/>
          <w:b/>
          <w:sz w:val="24"/>
          <w:szCs w:val="24"/>
          <w:lang w:eastAsia="en-US"/>
        </w:rPr>
      </w:pPr>
      <w:r w:rsidRPr="00291B04">
        <w:rPr>
          <w:rFonts w:eastAsia="Times New Roman"/>
          <w:b/>
          <w:sz w:val="24"/>
          <w:szCs w:val="24"/>
          <w:lang w:eastAsia="en-US"/>
        </w:rPr>
        <w:t>Описание модуля 2 «Структурированные кабельные системы»:</w:t>
      </w:r>
    </w:p>
    <w:p w14:paraId="20791C5A" w14:textId="77777777" w:rsidR="00F77E71" w:rsidRPr="00291B04" w:rsidRDefault="00F77E71" w:rsidP="00F77E71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ФИО участника: </w:t>
      </w:r>
      <w:r w:rsidRPr="00291B04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291B04">
        <w:rPr>
          <w:rFonts w:eastAsia="Times New Roman"/>
          <w:sz w:val="24"/>
          <w:szCs w:val="24"/>
          <w:u w:val="single"/>
          <w:lang w:eastAsia="en-US"/>
        </w:rPr>
        <w:tab/>
      </w:r>
    </w:p>
    <w:p w14:paraId="61416E9A" w14:textId="77777777" w:rsidR="00F77E71" w:rsidRPr="00291B04" w:rsidRDefault="00F77E71" w:rsidP="00F77E71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№ рабочего места: </w:t>
      </w:r>
      <w:r w:rsidRPr="00291B04"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 w:rsidRPr="00291B04">
        <w:rPr>
          <w:rFonts w:eastAsia="Times New Roman"/>
          <w:sz w:val="24"/>
          <w:szCs w:val="24"/>
          <w:u w:val="single"/>
          <w:lang w:eastAsia="en-US"/>
        </w:rPr>
        <w:tab/>
      </w:r>
    </w:p>
    <w:p w14:paraId="263CF5D8" w14:textId="77777777" w:rsidR="00F77E71" w:rsidRPr="00291B04" w:rsidRDefault="00F77E71" w:rsidP="00291B04">
      <w:pPr>
        <w:tabs>
          <w:tab w:val="left" w:pos="851"/>
        </w:tabs>
        <w:ind w:left="426"/>
        <w:jc w:val="both"/>
        <w:rPr>
          <w:rFonts w:eastAsia="Times New Roman"/>
          <w:sz w:val="24"/>
          <w:szCs w:val="24"/>
          <w:lang w:eastAsia="en-US"/>
        </w:rPr>
      </w:pPr>
    </w:p>
    <w:p w14:paraId="0BB02887" w14:textId="77777777" w:rsidR="00F77E71" w:rsidRPr="00291B04" w:rsidRDefault="00F77E71" w:rsidP="00291B04">
      <w:pPr>
        <w:numPr>
          <w:ilvl w:val="0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Описание задания</w:t>
      </w:r>
    </w:p>
    <w:p w14:paraId="000F7A58" w14:textId="77777777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Время на выполнение модуля задания: 3 часа 30 минут;</w:t>
      </w:r>
    </w:p>
    <w:p w14:paraId="6CD53764" w14:textId="2D53F977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Перед началом монтажа участник должен убедиться, что ему выданы оборудование и материалы в соответствии с перечнем в </w:t>
      </w:r>
      <w:r w:rsidR="00291B04" w:rsidRPr="00291B04">
        <w:rPr>
          <w:rFonts w:eastAsia="Times New Roman"/>
          <w:sz w:val="24"/>
          <w:szCs w:val="24"/>
          <w:lang w:eastAsia="en-US"/>
        </w:rPr>
        <w:t>соответствующем приложении</w:t>
      </w:r>
      <w:r w:rsidRPr="00291B04">
        <w:rPr>
          <w:rFonts w:eastAsia="Times New Roman"/>
          <w:sz w:val="24"/>
          <w:szCs w:val="24"/>
          <w:lang w:eastAsia="en-US"/>
        </w:rPr>
        <w:t>;</w:t>
      </w:r>
    </w:p>
    <w:p w14:paraId="4ABAE4B9" w14:textId="4BDC2DE1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В случае выявления дефектов предоставленного оборудования необходимо зафиксировать это в дефектной ведомости;</w:t>
      </w:r>
    </w:p>
    <w:p w14:paraId="7EE57C52" w14:textId="54E9B531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Уложить кабельные трассы и пучки кабелей в трассах и выполнить их маркировку, а также маркировку пассивных компонентов сети;</w:t>
      </w:r>
    </w:p>
    <w:p w14:paraId="44DF644D" w14:textId="77777777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Произвести фиксацию пучков;</w:t>
      </w:r>
    </w:p>
    <w:p w14:paraId="4917CA65" w14:textId="3AD18F13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Произвести монтаж патч-панелей категории 6А, категории 5Е и категории </w:t>
      </w:r>
      <w:r w:rsidR="00291B04" w:rsidRPr="00291B04">
        <w:rPr>
          <w:rFonts w:eastAsia="Times New Roman"/>
          <w:sz w:val="24"/>
          <w:szCs w:val="24"/>
          <w:lang w:eastAsia="en-US"/>
        </w:rPr>
        <w:t>3</w:t>
      </w:r>
      <w:r w:rsidRPr="00291B04">
        <w:rPr>
          <w:rFonts w:eastAsia="Times New Roman"/>
          <w:sz w:val="24"/>
          <w:szCs w:val="24"/>
          <w:lang w:eastAsia="en-US"/>
        </w:rPr>
        <w:t>;</w:t>
      </w:r>
    </w:p>
    <w:p w14:paraId="30BC582A" w14:textId="4AC6EA2B" w:rsidR="00F77E71" w:rsidRPr="00291B04" w:rsidRDefault="00F77E71" w:rsidP="00291B04">
      <w:pPr>
        <w:numPr>
          <w:ilvl w:val="1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В </w:t>
      </w:r>
      <w:r w:rsidR="00291B04" w:rsidRPr="00291B04">
        <w:rPr>
          <w:rFonts w:eastAsia="Times New Roman"/>
          <w:sz w:val="24"/>
          <w:szCs w:val="24"/>
          <w:lang w:eastAsia="en-US"/>
        </w:rPr>
        <w:t>выданном бланке</w:t>
      </w:r>
      <w:r w:rsidRPr="00291B04">
        <w:rPr>
          <w:rFonts w:eastAsia="Times New Roman"/>
          <w:sz w:val="24"/>
          <w:szCs w:val="24"/>
          <w:lang w:eastAsia="en-US"/>
        </w:rPr>
        <w:t xml:space="preserve"> необходимо дополнить схемы фасадов телекоммуникационных конструктивов актуальными данными об установленных патч-панелях;</w:t>
      </w:r>
    </w:p>
    <w:p w14:paraId="448F0412" w14:textId="77777777" w:rsidR="00F77E71" w:rsidRPr="00291B04" w:rsidRDefault="00F77E71" w:rsidP="00291B04">
      <w:pPr>
        <w:tabs>
          <w:tab w:val="left" w:pos="851"/>
        </w:tabs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В процессе участникам необходимо соблюдать требования по организации работ, а именно:</w:t>
      </w:r>
    </w:p>
    <w:p w14:paraId="3D9C04F3" w14:textId="77777777" w:rsidR="00F77E71" w:rsidRPr="00291B04" w:rsidRDefault="00F77E71" w:rsidP="00291B04">
      <w:pPr>
        <w:numPr>
          <w:ilvl w:val="0"/>
          <w:numId w:val="32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Использовать средства индивидуальной защиты согласно инструкции по ТБ и ОТ;</w:t>
      </w:r>
    </w:p>
    <w:p w14:paraId="2576B306" w14:textId="77777777" w:rsidR="00F77E71" w:rsidRPr="00291B04" w:rsidRDefault="00F77E71" w:rsidP="00291B04">
      <w:pPr>
        <w:numPr>
          <w:ilvl w:val="0"/>
          <w:numId w:val="32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Поддерживать чистоту своей рабочей зоны, рабочего места и работать в пределах своей рабочей зоны;</w:t>
      </w:r>
    </w:p>
    <w:p w14:paraId="55BEB15D" w14:textId="24DF50A7" w:rsidR="00F77E71" w:rsidRPr="00291B04" w:rsidRDefault="00F77E71" w:rsidP="00291B04">
      <w:pPr>
        <w:numPr>
          <w:ilvl w:val="0"/>
          <w:numId w:val="32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Бережно относиться к предоставленному оборудованию и материалам.</w:t>
      </w:r>
    </w:p>
    <w:p w14:paraId="2625E306" w14:textId="77777777" w:rsidR="00291B04" w:rsidRPr="00291B04" w:rsidRDefault="00291B04" w:rsidP="00291B04">
      <w:pPr>
        <w:tabs>
          <w:tab w:val="left" w:pos="851"/>
        </w:tabs>
        <w:ind w:left="426"/>
        <w:jc w:val="both"/>
        <w:rPr>
          <w:rFonts w:eastAsia="Times New Roman"/>
          <w:sz w:val="24"/>
          <w:szCs w:val="24"/>
          <w:lang w:eastAsia="en-US"/>
        </w:rPr>
      </w:pPr>
    </w:p>
    <w:p w14:paraId="0FA721DE" w14:textId="77777777" w:rsidR="00F77E71" w:rsidRPr="00291B04" w:rsidRDefault="00F77E71" w:rsidP="00291B04">
      <w:pPr>
        <w:numPr>
          <w:ilvl w:val="0"/>
          <w:numId w:val="31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Обобщённая схема оценки</w:t>
      </w:r>
    </w:p>
    <w:p w14:paraId="19CAF667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При входе на рабочее место участника эксперты оценивают чистоту рабочего места;</w:t>
      </w:r>
    </w:p>
    <w:p w14:paraId="1A5B7C1A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Эксперты оценивают заполнение участником необходимых форм;</w:t>
      </w:r>
    </w:p>
    <w:p w14:paraId="42B4AB24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Эксперты оценивают качество укладки кабельных трасс, пучков кабелей и отдельных кабелей, а также их маркировку;</w:t>
      </w:r>
    </w:p>
    <w:p w14:paraId="7C549B18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Эксперты тестируют изготовленные участником линки, в случае результата PASS для всех портов (допускается 1 ошибка) – Эксперты приступают к оценке качества монтажа соответствующих патч-панелей;</w:t>
      </w:r>
    </w:p>
    <w:p w14:paraId="54CED50A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С учётом п. 2.4 Эксперты оценивают качество монтажа патч-панелей: место установки патч-панелей и органайзеров, подвод кабелей к патч-панелям, фиксацию кабелей в органайзерах патч-панелей, маркировку патч-панелей, пучков и кабелей в патч-панелях, качество терминирования модулей, схему терминирования модулей и их установку в патч-панели;</w:t>
      </w:r>
    </w:p>
    <w:p w14:paraId="1DCFBB13" w14:textId="77777777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Эксперты оценивают процесс выполнения задания: бережное обращение с предоставленным оборудованием, работа с монтажными инструментами в соответствии с их назначением;</w:t>
      </w:r>
    </w:p>
    <w:p w14:paraId="45488498" w14:textId="60991B33" w:rsidR="00F77E71" w:rsidRPr="00291B04" w:rsidRDefault="00F77E71" w:rsidP="00291B04">
      <w:pPr>
        <w:numPr>
          <w:ilvl w:val="1"/>
          <w:numId w:val="30"/>
        </w:numPr>
        <w:tabs>
          <w:tab w:val="left" w:pos="851"/>
        </w:tabs>
        <w:ind w:left="426" w:firstLine="0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Эксперты оценивают соблюдение участниками инструкции по ТБ и ОТ: использование средств индивидуальной защиты.</w:t>
      </w:r>
    </w:p>
    <w:p w14:paraId="6CB5560E" w14:textId="55B75A6A" w:rsidR="00291B04" w:rsidRPr="00291B04" w:rsidRDefault="00291B04" w:rsidP="00291B04">
      <w:pPr>
        <w:ind w:left="426"/>
        <w:jc w:val="both"/>
        <w:rPr>
          <w:rFonts w:eastAsia="Times New Roman"/>
          <w:sz w:val="22"/>
          <w:szCs w:val="24"/>
          <w:highlight w:val="yellow"/>
          <w:lang w:eastAsia="en-US"/>
        </w:rPr>
      </w:pPr>
    </w:p>
    <w:p w14:paraId="6B0F3639" w14:textId="366420F3" w:rsidR="00291B04" w:rsidRDefault="00291B04" w:rsidP="00291B04">
      <w:pPr>
        <w:pStyle w:val="3"/>
        <w:spacing w:before="69"/>
        <w:ind w:left="426" w:firstLine="0"/>
        <w:rPr>
          <w:sz w:val="24"/>
        </w:rPr>
      </w:pPr>
      <w:r>
        <w:rPr>
          <w:sz w:val="24"/>
        </w:rPr>
        <w:lastRenderedPageBreak/>
        <w:t>Модуль 3 «</w:t>
      </w:r>
      <w:r w:rsidRPr="00291B04">
        <w:rPr>
          <w:sz w:val="24"/>
        </w:rPr>
        <w:t>Технологии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«Умный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дом</w:t>
      </w:r>
      <w:r>
        <w:rPr>
          <w:sz w:val="24"/>
        </w:rPr>
        <w:t>»».</w:t>
      </w:r>
    </w:p>
    <w:p w14:paraId="37FAE42D" w14:textId="7DBC3E43" w:rsidR="00291B04" w:rsidRDefault="00291B04" w:rsidP="00291B04">
      <w:pPr>
        <w:pStyle w:val="3"/>
        <w:spacing w:before="69"/>
        <w:ind w:left="426" w:firstLine="0"/>
        <w:rPr>
          <w:sz w:val="24"/>
        </w:rPr>
      </w:pPr>
      <w:r w:rsidRPr="00291B04">
        <w:rPr>
          <w:sz w:val="24"/>
        </w:rPr>
        <w:t>Описание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модуля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3</w:t>
      </w:r>
      <w:r w:rsidRPr="00291B04">
        <w:rPr>
          <w:spacing w:val="-3"/>
          <w:sz w:val="24"/>
        </w:rPr>
        <w:t xml:space="preserve"> </w:t>
      </w:r>
      <w:r w:rsidRPr="00291B04">
        <w:rPr>
          <w:sz w:val="24"/>
        </w:rPr>
        <w:t>«Технологии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«Умный</w:t>
      </w:r>
      <w:r w:rsidRPr="00291B04">
        <w:rPr>
          <w:spacing w:val="-2"/>
          <w:sz w:val="24"/>
        </w:rPr>
        <w:t xml:space="preserve"> </w:t>
      </w:r>
      <w:r w:rsidRPr="00291B04">
        <w:rPr>
          <w:sz w:val="24"/>
        </w:rPr>
        <w:t>дом»:</w:t>
      </w:r>
    </w:p>
    <w:p w14:paraId="39AD7C76" w14:textId="77777777" w:rsidR="00E51FAF" w:rsidRPr="00291B04" w:rsidRDefault="00E51FAF" w:rsidP="00291B04">
      <w:pPr>
        <w:pStyle w:val="3"/>
        <w:spacing w:before="69"/>
        <w:ind w:left="426" w:firstLine="0"/>
        <w:rPr>
          <w:sz w:val="24"/>
        </w:rPr>
      </w:pPr>
    </w:p>
    <w:p w14:paraId="2F106119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ФИО участника:  </w:t>
      </w:r>
      <w:r w:rsidRPr="00291B04">
        <w:rPr>
          <w:rFonts w:eastAsia="Times New Roman"/>
          <w:sz w:val="24"/>
          <w:szCs w:val="24"/>
          <w:lang w:eastAsia="en-US"/>
        </w:rPr>
        <w:tab/>
      </w:r>
    </w:p>
    <w:p w14:paraId="2269D240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№ рабочего места:  </w:t>
      </w:r>
      <w:r w:rsidRPr="00291B04">
        <w:rPr>
          <w:rFonts w:eastAsia="Times New Roman"/>
          <w:sz w:val="24"/>
          <w:szCs w:val="24"/>
          <w:lang w:eastAsia="en-US"/>
        </w:rPr>
        <w:tab/>
      </w:r>
    </w:p>
    <w:p w14:paraId="50B3B6BE" w14:textId="44ED761C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1 </w:t>
      </w:r>
      <w:r w:rsidRPr="00291B04">
        <w:rPr>
          <w:rFonts w:eastAsia="Times New Roman"/>
          <w:sz w:val="24"/>
          <w:szCs w:val="24"/>
          <w:lang w:eastAsia="en-US"/>
        </w:rPr>
        <w:t>Описание задания</w:t>
      </w:r>
    </w:p>
    <w:p w14:paraId="19767A88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Время на выполнение модуля задания: 2 часа 30 минут.</w:t>
      </w:r>
    </w:p>
    <w:p w14:paraId="71476F45" w14:textId="647A39D6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Перед началом монтажа участник должен убедиться, что ему выданы оборудование и материалы в соответствии с перечнем в </w:t>
      </w:r>
      <w:r>
        <w:rPr>
          <w:rFonts w:eastAsia="Times New Roman"/>
          <w:sz w:val="24"/>
          <w:szCs w:val="24"/>
          <w:lang w:eastAsia="en-US"/>
        </w:rPr>
        <w:t>соответствующем приложении</w:t>
      </w:r>
      <w:r w:rsidRPr="00291B04">
        <w:rPr>
          <w:rFonts w:eastAsia="Times New Roman"/>
          <w:sz w:val="24"/>
          <w:szCs w:val="24"/>
          <w:lang w:eastAsia="en-US"/>
        </w:rPr>
        <w:t>;</w:t>
      </w:r>
    </w:p>
    <w:p w14:paraId="5C84AF4A" w14:textId="7FAF50FE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В случае выявления дефектов предоставленного оборудования необходимо зафиксировать это в дефектной ведомости;</w:t>
      </w:r>
    </w:p>
    <w:p w14:paraId="69458239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Задание по модулю состоит из следующих последовательно выполняемых шагов.</w:t>
      </w:r>
    </w:p>
    <w:p w14:paraId="2AA1A478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Шаг 1: </w:t>
      </w:r>
      <w:proofErr w:type="spellStart"/>
      <w:r w:rsidRPr="00291B04">
        <w:rPr>
          <w:rFonts w:eastAsia="Times New Roman"/>
          <w:sz w:val="24"/>
          <w:szCs w:val="24"/>
          <w:lang w:eastAsia="en-US"/>
        </w:rPr>
        <w:t>Сабнеттинг</w:t>
      </w:r>
      <w:proofErr w:type="spellEnd"/>
      <w:r w:rsidRPr="00291B04">
        <w:rPr>
          <w:rFonts w:eastAsia="Times New Roman"/>
          <w:sz w:val="24"/>
          <w:szCs w:val="24"/>
          <w:lang w:eastAsia="en-US"/>
        </w:rPr>
        <w:t>;</w:t>
      </w:r>
    </w:p>
    <w:p w14:paraId="756BC5F8" w14:textId="77777777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 xml:space="preserve">Шаг 2: Монтаж и подключение комплекта видеодомофона; </w:t>
      </w:r>
    </w:p>
    <w:p w14:paraId="162F4851" w14:textId="220358A0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Шаг 3: Монтаж и подключение IP видеокамеры;</w:t>
      </w:r>
    </w:p>
    <w:p w14:paraId="3123745B" w14:textId="48CD31FE" w:rsidR="00291B04" w:rsidRPr="00291B04" w:rsidRDefault="00291B04" w:rsidP="00291B04">
      <w:pPr>
        <w:ind w:left="426"/>
        <w:jc w:val="both"/>
        <w:rPr>
          <w:rFonts w:eastAsia="Times New Roman"/>
          <w:sz w:val="24"/>
          <w:szCs w:val="24"/>
          <w:lang w:eastAsia="en-US"/>
        </w:rPr>
      </w:pPr>
      <w:r w:rsidRPr="00291B04">
        <w:rPr>
          <w:rFonts w:eastAsia="Times New Roman"/>
          <w:sz w:val="24"/>
          <w:szCs w:val="24"/>
          <w:lang w:eastAsia="en-US"/>
        </w:rPr>
        <w:t>Шаг 4: Монтаж и подключение устройств домашней автоматизации на объекте «Квартира».</w:t>
      </w:r>
    </w:p>
    <w:p w14:paraId="76146919" w14:textId="77777777" w:rsidR="00291B04" w:rsidRPr="00F77E71" w:rsidRDefault="00291B04" w:rsidP="00291B04">
      <w:pPr>
        <w:ind w:left="426"/>
        <w:jc w:val="both"/>
        <w:rPr>
          <w:rFonts w:eastAsia="Times New Roman"/>
          <w:sz w:val="24"/>
          <w:szCs w:val="24"/>
          <w:highlight w:val="yellow"/>
          <w:lang w:eastAsia="en-US"/>
        </w:rPr>
      </w:pPr>
    </w:p>
    <w:p w14:paraId="5F24FC52" w14:textId="77777777" w:rsidR="002A620B" w:rsidRPr="00282BD5" w:rsidRDefault="002A620B" w:rsidP="00282BD5">
      <w:pPr>
        <w:jc w:val="both"/>
        <w:rPr>
          <w:b/>
          <w:sz w:val="24"/>
          <w:szCs w:val="24"/>
        </w:rPr>
      </w:pPr>
    </w:p>
    <w:p w14:paraId="28F0BDF1" w14:textId="73BE956E" w:rsidR="00983A7B" w:rsidRPr="00282BD5" w:rsidRDefault="00983A7B" w:rsidP="00EA5085">
      <w:pPr>
        <w:jc w:val="center"/>
        <w:rPr>
          <w:b/>
          <w:sz w:val="24"/>
          <w:szCs w:val="24"/>
        </w:rPr>
      </w:pPr>
      <w:r w:rsidRPr="00282BD5">
        <w:rPr>
          <w:b/>
          <w:sz w:val="24"/>
          <w:szCs w:val="24"/>
        </w:rPr>
        <w:t>Примерное задание для демонстрационного экзамена</w:t>
      </w:r>
    </w:p>
    <w:p w14:paraId="36B38C76" w14:textId="77777777" w:rsidR="00983A7B" w:rsidRPr="00282BD5" w:rsidRDefault="00983A7B" w:rsidP="00282BD5">
      <w:pPr>
        <w:jc w:val="both"/>
        <w:rPr>
          <w:b/>
          <w:sz w:val="24"/>
          <w:szCs w:val="24"/>
        </w:rPr>
      </w:pPr>
      <w:r w:rsidRPr="00282BD5">
        <w:rPr>
          <w:b/>
          <w:sz w:val="24"/>
          <w:szCs w:val="24"/>
        </w:rPr>
        <w:t>по комплекту оценочной документации №1.1 по компетенции №</w:t>
      </w:r>
      <w:r w:rsidRPr="00282BD5">
        <w:rPr>
          <w:b/>
          <w:sz w:val="24"/>
          <w:szCs w:val="24"/>
          <w:lang w:val="en-US"/>
        </w:rPr>
        <w:t>F</w:t>
      </w:r>
      <w:r w:rsidRPr="00282BD5">
        <w:rPr>
          <w:b/>
          <w:sz w:val="24"/>
          <w:szCs w:val="24"/>
        </w:rPr>
        <w:t>7«Корпоративная защита от внутренних угроз информационной безопасности»</w:t>
      </w:r>
    </w:p>
    <w:p w14:paraId="21205067" w14:textId="77777777" w:rsidR="00983A7B" w:rsidRPr="00282BD5" w:rsidRDefault="00983A7B" w:rsidP="00282BD5">
      <w:pPr>
        <w:spacing w:line="360" w:lineRule="auto"/>
        <w:jc w:val="both"/>
        <w:rPr>
          <w:b/>
          <w:sz w:val="24"/>
          <w:szCs w:val="24"/>
        </w:rPr>
      </w:pPr>
    </w:p>
    <w:p w14:paraId="6FB9487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Модули с описанием работ</w:t>
      </w:r>
    </w:p>
    <w:p w14:paraId="49E2B456" w14:textId="3A43D9A0" w:rsidR="00983A7B" w:rsidRPr="00282BD5" w:rsidRDefault="00983A7B" w:rsidP="00EA5085">
      <w:pPr>
        <w:pStyle w:val="a3"/>
        <w:ind w:firstLine="709"/>
        <w:jc w:val="both"/>
      </w:pPr>
      <w:r w:rsidRPr="00282BD5">
        <w:t>Модуль 1: Установка и конфигурирование компонентов DLP</w:t>
      </w:r>
      <w:r w:rsidR="00293006" w:rsidRPr="00293006">
        <w:t xml:space="preserve"> </w:t>
      </w:r>
      <w:r w:rsidRPr="00282BD5">
        <w:t>системы</w:t>
      </w:r>
    </w:p>
    <w:p w14:paraId="192D1C3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Введение</w:t>
      </w:r>
    </w:p>
    <w:p w14:paraId="7FD5EBD4" w14:textId="1989C468" w:rsidR="00983A7B" w:rsidRPr="00282BD5" w:rsidRDefault="00983A7B" w:rsidP="00EA5085">
      <w:pPr>
        <w:pStyle w:val="a3"/>
        <w:ind w:firstLine="709"/>
        <w:jc w:val="both"/>
      </w:pPr>
      <w:r w:rsidRPr="00282BD5">
        <w:t>В компания «Демо Лаб» возникла необходимость внедрения DLP</w:t>
      </w:r>
      <w:r w:rsidR="00293006" w:rsidRPr="00293006">
        <w:t xml:space="preserve"> </w:t>
      </w:r>
      <w:r w:rsidRPr="00282BD5">
        <w:t>системы для лучшей защиты разработок и предотвращения утечек прочей</w:t>
      </w:r>
      <w:r w:rsidR="00293006" w:rsidRPr="00293006">
        <w:t xml:space="preserve"> </w:t>
      </w:r>
      <w:r w:rsidRPr="00282BD5">
        <w:t>информации.</w:t>
      </w:r>
    </w:p>
    <w:p w14:paraId="3FBE04AD" w14:textId="2AB2695E" w:rsidR="00983A7B" w:rsidRPr="00282BD5" w:rsidRDefault="00983A7B" w:rsidP="00EA5085">
      <w:pPr>
        <w:pStyle w:val="a3"/>
        <w:ind w:firstLine="709"/>
        <w:jc w:val="both"/>
      </w:pPr>
      <w:r w:rsidRPr="00282BD5">
        <w:t>Вам необходимо установить и настроить компоненты системы в</w:t>
      </w:r>
      <w:r w:rsidR="00293006" w:rsidRPr="00293006">
        <w:t xml:space="preserve"> </w:t>
      </w:r>
      <w:r w:rsidRPr="00282BD5">
        <w:t>соответствии с выданным заданием.</w:t>
      </w:r>
    </w:p>
    <w:p w14:paraId="0CEB4AE9" w14:textId="0682516F" w:rsidR="00983A7B" w:rsidRPr="00282BD5" w:rsidRDefault="00983A7B" w:rsidP="00EA5085">
      <w:pPr>
        <w:pStyle w:val="a3"/>
        <w:ind w:firstLine="709"/>
        <w:jc w:val="both"/>
      </w:pPr>
      <w:r w:rsidRPr="00282BD5">
        <w:t>Основными каналами потенциальной утечки данных являются носители</w:t>
      </w:r>
      <w:r w:rsidR="00293006" w:rsidRPr="00293006">
        <w:t xml:space="preserve"> </w:t>
      </w:r>
      <w:r w:rsidRPr="00282BD5">
        <w:t>информации, электронная почта и различные интернет-ресурсы.</w:t>
      </w:r>
    </w:p>
    <w:p w14:paraId="6E31C546" w14:textId="540DC1C5" w:rsidR="00983A7B" w:rsidRPr="00282BD5" w:rsidRDefault="00983A7B" w:rsidP="00EA5085">
      <w:pPr>
        <w:pStyle w:val="a3"/>
        <w:ind w:firstLine="709"/>
        <w:jc w:val="both"/>
      </w:pPr>
      <w:r w:rsidRPr="00282BD5">
        <w:t>Серверные компоненты устанавливаются в виртуальной среде, сетевые</w:t>
      </w:r>
      <w:r w:rsidR="00293006" w:rsidRPr="00293006">
        <w:t xml:space="preserve"> </w:t>
      </w:r>
      <w:r w:rsidRPr="00282BD5">
        <w:t>интерфейсы настроены, но IP адреса нужно назначить согласно прилагаемой</w:t>
      </w:r>
      <w:r w:rsidR="00293006" w:rsidRPr="00293006">
        <w:t xml:space="preserve"> </w:t>
      </w:r>
      <w:r w:rsidRPr="00282BD5">
        <w:t>карточке. Подготовлены следующие виртуальные машины для дальнейшей</w:t>
      </w:r>
      <w:r w:rsidR="00293006" w:rsidRPr="00EA5085">
        <w:t xml:space="preserve"> </w:t>
      </w:r>
      <w:r w:rsidRPr="00282BD5">
        <w:t>работы:</w:t>
      </w:r>
    </w:p>
    <w:p w14:paraId="0669F84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AD Сервер с контроллером домена</w:t>
      </w:r>
    </w:p>
    <w:p w14:paraId="2A67952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DLP сервер установлен (но не настроен), активирована лицензия</w:t>
      </w:r>
    </w:p>
    <w:p w14:paraId="62D1408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Виртуальная машина для установки сервера агентского мониторинга</w:t>
      </w:r>
    </w:p>
    <w:p w14:paraId="10A5223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Виртуальные машины «нарушителей» для установки агентов</w:t>
      </w:r>
    </w:p>
    <w:p w14:paraId="2C7AAAF2" w14:textId="08DB7D36" w:rsidR="00983A7B" w:rsidRPr="00282BD5" w:rsidRDefault="00983A7B" w:rsidP="00EA5085">
      <w:pPr>
        <w:pStyle w:val="a3"/>
        <w:ind w:firstLine="709"/>
        <w:jc w:val="both"/>
      </w:pPr>
      <w:r w:rsidRPr="00282BD5">
        <w:t>В компании развернут домен со всеми сотрудниками с указанием ФИО,</w:t>
      </w:r>
      <w:r w:rsidR="00293006" w:rsidRPr="00293006">
        <w:t xml:space="preserve"> </w:t>
      </w:r>
      <w:r w:rsidRPr="00282BD5">
        <w:t>должности и контактов. До установки системы необходимо подготовить</w:t>
      </w:r>
      <w:r w:rsidR="00293006" w:rsidRPr="00293006">
        <w:t xml:space="preserve"> </w:t>
      </w:r>
      <w:r w:rsidRPr="00282BD5">
        <w:t>доменных пользователей в соответствии с заданием.</w:t>
      </w:r>
    </w:p>
    <w:p w14:paraId="4F8E8A0D" w14:textId="1487E3C7" w:rsidR="00983A7B" w:rsidRPr="00282BD5" w:rsidRDefault="00983A7B" w:rsidP="00EA5085">
      <w:pPr>
        <w:pStyle w:val="a3"/>
        <w:ind w:firstLine="709"/>
        <w:jc w:val="both"/>
      </w:pPr>
      <w:r w:rsidRPr="00282BD5">
        <w:t>Для большей сетевой безопасности в компании все устройства должны</w:t>
      </w:r>
      <w:r w:rsidR="00293006" w:rsidRPr="00293006">
        <w:t xml:space="preserve"> </w:t>
      </w:r>
      <w:r w:rsidRPr="00282BD5">
        <w:t>иметь статический IP-адрес. Сетевые настройки указаны в дополнительных</w:t>
      </w:r>
      <w:r w:rsidR="00293006" w:rsidRPr="00293006">
        <w:t xml:space="preserve"> </w:t>
      </w:r>
      <w:r w:rsidRPr="00282BD5">
        <w:t>сведениях к заданию.</w:t>
      </w:r>
    </w:p>
    <w:p w14:paraId="4D73DB01" w14:textId="18F0543D" w:rsidR="00983A7B" w:rsidRPr="00282BD5" w:rsidRDefault="00983A7B" w:rsidP="00EA5085">
      <w:pPr>
        <w:pStyle w:val="a3"/>
        <w:ind w:firstLine="709"/>
        <w:jc w:val="both"/>
      </w:pPr>
      <w:r w:rsidRPr="00282BD5">
        <w:t>Стоит отметить, что имена всех компьютеров (</w:t>
      </w:r>
      <w:proofErr w:type="spellStart"/>
      <w:r w:rsidRPr="00282BD5">
        <w:t>hostname</w:t>
      </w:r>
      <w:proofErr w:type="spellEnd"/>
      <w:r w:rsidRPr="00282BD5">
        <w:t>) должны быть</w:t>
      </w:r>
      <w:r w:rsidR="00293006" w:rsidRPr="00293006">
        <w:t xml:space="preserve"> </w:t>
      </w:r>
      <w:r w:rsidRPr="00282BD5">
        <w:t>уникальными в соответствии с номером рабочего места (например, server-16).</w:t>
      </w:r>
    </w:p>
    <w:p w14:paraId="1DE0481F" w14:textId="61BC6AF8" w:rsidR="00983A7B" w:rsidRPr="00282BD5" w:rsidRDefault="00983A7B" w:rsidP="00EA5085">
      <w:pPr>
        <w:pStyle w:val="a3"/>
        <w:ind w:firstLine="709"/>
        <w:jc w:val="both"/>
      </w:pPr>
      <w:r w:rsidRPr="00282BD5">
        <w:t>При выполнении заданий можно пользоваться справочными ресурсами</w:t>
      </w:r>
      <w:r w:rsidR="00293006" w:rsidRPr="00293006">
        <w:t xml:space="preserve"> </w:t>
      </w:r>
      <w:r w:rsidRPr="00282BD5">
        <w:t>в сети Интернет и документацией на компьютерах в общем сетевом каталоге.</w:t>
      </w:r>
    </w:p>
    <w:p w14:paraId="47141555" w14:textId="55E7F488" w:rsidR="00983A7B" w:rsidRPr="00282BD5" w:rsidRDefault="00983A7B" w:rsidP="00EA5085">
      <w:pPr>
        <w:pStyle w:val="a3"/>
        <w:ind w:firstLine="709"/>
        <w:jc w:val="both"/>
      </w:pPr>
      <w:r w:rsidRPr="00282BD5">
        <w:t>Все дистрибутивы находятся в каталоге, указанном в дополнительной</w:t>
      </w:r>
      <w:r w:rsidR="00293006" w:rsidRPr="00293006">
        <w:t xml:space="preserve"> </w:t>
      </w:r>
      <w:r w:rsidRPr="00282BD5">
        <w:t>карточке задания.</w:t>
      </w:r>
    </w:p>
    <w:p w14:paraId="0A45BED1" w14:textId="224D0FA6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Все логины, пароли, сетевые настройки и прочее указаны в</w:t>
      </w:r>
      <w:r w:rsidR="00293006" w:rsidRPr="00293006">
        <w:t xml:space="preserve"> </w:t>
      </w:r>
      <w:r w:rsidRPr="00282BD5">
        <w:t>дополнительной карточке задания</w:t>
      </w:r>
    </w:p>
    <w:p w14:paraId="52C94120" w14:textId="11536005" w:rsidR="00983A7B" w:rsidRPr="00282BD5" w:rsidRDefault="00983A7B" w:rsidP="00EA5085">
      <w:pPr>
        <w:pStyle w:val="a3"/>
        <w:ind w:firstLine="709"/>
        <w:jc w:val="both"/>
      </w:pPr>
      <w:r w:rsidRPr="00282BD5">
        <w:t>Если в задании указано сделать скриншот, необходимо называть его по</w:t>
      </w:r>
      <w:r w:rsidR="00293006" w:rsidRPr="00293006">
        <w:t xml:space="preserve"> </w:t>
      </w:r>
      <w:r w:rsidRPr="00282BD5">
        <w:t>номеру задания, например: Задание_5_копирование.jpg.</w:t>
      </w:r>
    </w:p>
    <w:p w14:paraId="0DD43C9F" w14:textId="77777777" w:rsidR="00983A7B" w:rsidRPr="00282BD5" w:rsidRDefault="00983A7B" w:rsidP="00EA5085">
      <w:pPr>
        <w:pStyle w:val="a3"/>
        <w:ind w:firstLine="709"/>
        <w:jc w:val="both"/>
      </w:pPr>
    </w:p>
    <w:p w14:paraId="22266AF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1: Настройка контроллера домена</w:t>
      </w:r>
    </w:p>
    <w:p w14:paraId="4A14101C" w14:textId="35328F21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создать и настроить следующих доменных пользователей с</w:t>
      </w:r>
      <w:r w:rsidR="00293006" w:rsidRPr="00293006">
        <w:t xml:space="preserve"> </w:t>
      </w:r>
      <w:r w:rsidRPr="00282BD5">
        <w:t>соответствующими правами:</w:t>
      </w:r>
    </w:p>
    <w:p w14:paraId="7EBAD41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Логин: user1, пароль: 12345678, запретить локальный вход в систему</w:t>
      </w:r>
    </w:p>
    <w:p w14:paraId="60667E7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Логин: user2, пароль: 12345678, запретить локальный вход в систему</w:t>
      </w:r>
    </w:p>
    <w:p w14:paraId="6895AA2A" w14:textId="6E5ACE48" w:rsidR="00983A7B" w:rsidRPr="00282BD5" w:rsidRDefault="00983A7B" w:rsidP="00EA5085">
      <w:pPr>
        <w:pStyle w:val="a3"/>
        <w:ind w:firstLine="709"/>
        <w:jc w:val="both"/>
      </w:pPr>
      <w:r w:rsidRPr="00282BD5">
        <w:t>Логин: user3, пароль: 12345678, права администратора домена и</w:t>
      </w:r>
      <w:r w:rsidR="00293006" w:rsidRPr="00293006">
        <w:t xml:space="preserve"> </w:t>
      </w:r>
      <w:r w:rsidRPr="00282BD5">
        <w:t>локального администратора</w:t>
      </w:r>
    </w:p>
    <w:p w14:paraId="50ADF50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Логин: user4, пароль 12345678, права пользователя домена</w:t>
      </w:r>
    </w:p>
    <w:p w14:paraId="3C9E23B3" w14:textId="77777777" w:rsidR="00983A7B" w:rsidRPr="00282BD5" w:rsidRDefault="00983A7B" w:rsidP="00EA5085">
      <w:pPr>
        <w:pStyle w:val="a3"/>
        <w:ind w:firstLine="709"/>
        <w:jc w:val="both"/>
      </w:pPr>
    </w:p>
    <w:p w14:paraId="19CC642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2: Настройка DLP сервера</w:t>
      </w:r>
    </w:p>
    <w:p w14:paraId="0EC583BF" w14:textId="5CA34CDA" w:rsidR="00983A7B" w:rsidRPr="00282BD5" w:rsidRDefault="00983A7B" w:rsidP="00EA5085">
      <w:pPr>
        <w:pStyle w:val="a3"/>
        <w:ind w:firstLine="709"/>
        <w:jc w:val="both"/>
      </w:pPr>
      <w:r w:rsidRPr="00282BD5">
        <w:t>DLP-сервер контроля сетевого трафика уже предустановлен, но не</w:t>
      </w:r>
      <w:r w:rsidR="00293006" w:rsidRPr="00293006">
        <w:t xml:space="preserve"> </w:t>
      </w:r>
      <w:r w:rsidRPr="00282BD5">
        <w:t>настроен.</w:t>
      </w:r>
    </w:p>
    <w:p w14:paraId="41A3866B" w14:textId="3E0F4C44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вычислить IP-адрес сервера через локальную консоль</w:t>
      </w:r>
      <w:r w:rsidR="00293006" w:rsidRPr="00293006">
        <w:t xml:space="preserve"> </w:t>
      </w:r>
      <w:r w:rsidRPr="00282BD5">
        <w:t>виртуальной машины.</w:t>
      </w:r>
    </w:p>
    <w:p w14:paraId="39687D2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Настроить DNS на сервере для корректной работы.</w:t>
      </w:r>
    </w:p>
    <w:p w14:paraId="33C4944F" w14:textId="171AF42C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проверить наличие активной лицензии и в случае ее</w:t>
      </w:r>
      <w:r w:rsidR="00293006" w:rsidRPr="00293006">
        <w:t xml:space="preserve"> </w:t>
      </w:r>
      <w:r w:rsidRPr="00282BD5">
        <w:t>отсутствия обратиться к экспертам.</w:t>
      </w:r>
    </w:p>
    <w:p w14:paraId="50B019FA" w14:textId="6484D40E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синхронизировать каталог пользователей и компьютеров</w:t>
      </w:r>
      <w:r w:rsidR="00293006" w:rsidRPr="00293006">
        <w:t xml:space="preserve"> </w:t>
      </w:r>
      <w:r w:rsidRPr="00282BD5">
        <w:t>LDAP с домена с помощью ранее созданного пользователя.</w:t>
      </w:r>
    </w:p>
    <w:p w14:paraId="4E30E968" w14:textId="0A2F89BA" w:rsidR="00983A7B" w:rsidRPr="00282BD5" w:rsidRDefault="00983A7B" w:rsidP="00EA5085">
      <w:pPr>
        <w:pStyle w:val="a3"/>
        <w:ind w:firstLine="709"/>
        <w:jc w:val="both"/>
      </w:pPr>
      <w:r w:rsidRPr="00282BD5">
        <w:t>Для входа в веб-консоль необходимо использовать ранее созданного</w:t>
      </w:r>
      <w:r w:rsidR="00293006" w:rsidRPr="00293006">
        <w:t xml:space="preserve"> </w:t>
      </w:r>
      <w:r w:rsidRPr="00282BD5">
        <w:t>пользователя домена с полными правами на администрирование системы,</w:t>
      </w:r>
      <w:r w:rsidR="00293006" w:rsidRPr="00293006">
        <w:t xml:space="preserve"> </w:t>
      </w:r>
      <w:r w:rsidRPr="00282BD5">
        <w:t>полный доступ на все области видимости.</w:t>
      </w:r>
    </w:p>
    <w:p w14:paraId="26E012C6" w14:textId="58E5BB80" w:rsidR="00983A7B" w:rsidRPr="00282BD5" w:rsidRDefault="00983A7B" w:rsidP="00EA5085">
      <w:pPr>
        <w:pStyle w:val="a3"/>
        <w:ind w:firstLine="709"/>
        <w:jc w:val="both"/>
      </w:pPr>
      <w:r w:rsidRPr="00282BD5">
        <w:t>Запишите IP-адреса, токен, логины и пароли от учетных записей, а также</w:t>
      </w:r>
      <w:r w:rsidR="00293006" w:rsidRPr="00293006">
        <w:t xml:space="preserve"> </w:t>
      </w:r>
      <w:r w:rsidRPr="00282BD5">
        <w:t>все прочие нестандартные данные (измененные вами) вашей системы в</w:t>
      </w:r>
      <w:r w:rsidR="00293006" w:rsidRPr="00293006">
        <w:t xml:space="preserve"> </w:t>
      </w:r>
      <w:r w:rsidRPr="00282BD5">
        <w:t>текстовом файле «отчет.txt» с заголовком IWTM.</w:t>
      </w:r>
    </w:p>
    <w:p w14:paraId="296AB78F" w14:textId="5913047E" w:rsidR="00983A7B" w:rsidRPr="00282BD5" w:rsidRDefault="00983A7B" w:rsidP="00EA5085">
      <w:pPr>
        <w:pStyle w:val="a3"/>
        <w:ind w:firstLine="709"/>
        <w:jc w:val="both"/>
      </w:pPr>
      <w:r w:rsidRPr="00282BD5">
        <w:t>Корректно выполненным заданием будет являться работоспособная</w:t>
      </w:r>
      <w:r w:rsidR="00293006" w:rsidRPr="00293006">
        <w:t xml:space="preserve"> </w:t>
      </w:r>
      <w:r w:rsidRPr="00282BD5">
        <w:t>система с верно настроенными параметрами.</w:t>
      </w:r>
    </w:p>
    <w:p w14:paraId="7E10C4E2" w14:textId="77777777" w:rsidR="00983A7B" w:rsidRPr="00282BD5" w:rsidRDefault="00983A7B" w:rsidP="00EA5085">
      <w:pPr>
        <w:pStyle w:val="a3"/>
        <w:ind w:firstLine="709"/>
        <w:jc w:val="both"/>
      </w:pPr>
    </w:p>
    <w:p w14:paraId="645E0D6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3: Установка и настройка сервера агентского мониторинга</w:t>
      </w:r>
    </w:p>
    <w:p w14:paraId="0EC6FDBA" w14:textId="45A6FCAC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ввести сервер в домен от ранее созданного пользователя,</w:t>
      </w:r>
      <w:r w:rsidR="00293006" w:rsidRPr="00293006">
        <w:t xml:space="preserve"> </w:t>
      </w:r>
      <w:r w:rsidRPr="00282BD5">
        <w:t>после перезагрузки войти в систему от этого пользователя (продолжить работу</w:t>
      </w:r>
      <w:r w:rsidR="00293006" w:rsidRPr="00293006">
        <w:t xml:space="preserve"> </w:t>
      </w:r>
      <w:r w:rsidRPr="00282BD5">
        <w:t>в домене).</w:t>
      </w:r>
    </w:p>
    <w:p w14:paraId="030093C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Установить базу данных с паролем суперпользователя 12345678.</w:t>
      </w:r>
    </w:p>
    <w:p w14:paraId="62EFEDA3" w14:textId="2F936321" w:rsidR="00983A7B" w:rsidRPr="00282BD5" w:rsidRDefault="00983A7B" w:rsidP="00EA5085">
      <w:pPr>
        <w:pStyle w:val="a3"/>
        <w:ind w:firstLine="709"/>
        <w:jc w:val="both"/>
      </w:pPr>
      <w:r w:rsidRPr="00282BD5">
        <w:t>Установить сервер агентского мониторинга с параметрами по</w:t>
      </w:r>
      <w:r w:rsidR="00293006" w:rsidRPr="00293006">
        <w:t xml:space="preserve"> </w:t>
      </w:r>
      <w:r w:rsidRPr="00282BD5">
        <w:t>умолчанию.</w:t>
      </w:r>
    </w:p>
    <w:p w14:paraId="412171E4" w14:textId="36F33AAE" w:rsidR="00983A7B" w:rsidRPr="00282BD5" w:rsidRDefault="00983A7B" w:rsidP="00EA5085">
      <w:pPr>
        <w:pStyle w:val="a3"/>
        <w:ind w:firstLine="709"/>
        <w:jc w:val="both"/>
      </w:pPr>
      <w:r w:rsidRPr="00282BD5">
        <w:t>При установке необходимо установить соединение с DLP-сервером</w:t>
      </w:r>
      <w:r w:rsidR="00293006" w:rsidRPr="00293006">
        <w:t xml:space="preserve"> </w:t>
      </w:r>
      <w:r w:rsidRPr="00282BD5">
        <w:t>контроля сетевого трафика по IP-адресу и токену, но можно сделать это и</w:t>
      </w:r>
      <w:r w:rsidR="00293006" w:rsidRPr="00293006">
        <w:t xml:space="preserve"> </w:t>
      </w:r>
      <w:r w:rsidRPr="00282BD5">
        <w:t>после установки сервера агентского мониторинга.</w:t>
      </w:r>
    </w:p>
    <w:p w14:paraId="168D754C" w14:textId="3D36BB5E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Настроить пользователя консоли управления: </w:t>
      </w:r>
      <w:proofErr w:type="spellStart"/>
      <w:r w:rsidRPr="00282BD5">
        <w:t>officer</w:t>
      </w:r>
      <w:proofErr w:type="spellEnd"/>
      <w:r w:rsidRPr="00282BD5">
        <w:t xml:space="preserve"> с паролем</w:t>
      </w:r>
      <w:r w:rsidR="00293006" w:rsidRPr="00293006">
        <w:t xml:space="preserve"> </w:t>
      </w:r>
      <w:r w:rsidRPr="00282BD5">
        <w:t>12345678.</w:t>
      </w:r>
    </w:p>
    <w:p w14:paraId="7994A8A8" w14:textId="707A81B5" w:rsidR="00983A7B" w:rsidRPr="00282BD5" w:rsidRDefault="00983A7B" w:rsidP="00EA5085">
      <w:pPr>
        <w:pStyle w:val="a3"/>
        <w:ind w:firstLine="709"/>
        <w:jc w:val="both"/>
      </w:pPr>
      <w:r w:rsidRPr="00282BD5">
        <w:t>Синхронизировать каталог пользователей и компьютеров с Active</w:t>
      </w:r>
      <w:r w:rsidR="00293006" w:rsidRPr="00293006">
        <w:t xml:space="preserve"> </w:t>
      </w:r>
      <w:r w:rsidRPr="00282BD5">
        <w:t>Directory.</w:t>
      </w:r>
    </w:p>
    <w:p w14:paraId="3991F6F1" w14:textId="1B963F8A" w:rsidR="00983A7B" w:rsidRPr="00282BD5" w:rsidRDefault="00983A7B" w:rsidP="00EA5085">
      <w:pPr>
        <w:pStyle w:val="a3"/>
        <w:ind w:firstLine="709"/>
        <w:jc w:val="both"/>
      </w:pPr>
      <w:r w:rsidRPr="00282BD5">
        <w:t>После синхронизации настроить вход в консоль управления от ранее</w:t>
      </w:r>
      <w:r w:rsidR="004D44A1" w:rsidRPr="004D44A1">
        <w:t xml:space="preserve"> </w:t>
      </w:r>
      <w:r w:rsidRPr="00282BD5">
        <w:t>созданного пользователя, установить полный доступ к системе, установить все</w:t>
      </w:r>
      <w:r w:rsidR="004D44A1" w:rsidRPr="004D44A1">
        <w:t xml:space="preserve"> </w:t>
      </w:r>
      <w:r w:rsidRPr="00282BD5">
        <w:t>области видимости.</w:t>
      </w:r>
    </w:p>
    <w:p w14:paraId="2FBB46B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факт создания пользователя и настройку скриншотом.</w:t>
      </w:r>
    </w:p>
    <w:p w14:paraId="2A8A9ED0" w14:textId="64471EFF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входа в консоль управления без ввода</w:t>
      </w:r>
      <w:r w:rsidR="004D44A1" w:rsidRPr="004D44A1">
        <w:t xml:space="preserve"> </w:t>
      </w:r>
      <w:r w:rsidRPr="00282BD5">
        <w:t xml:space="preserve">пароля. Стоит обратить внимание, </w:t>
      </w:r>
      <w:proofErr w:type="gramStart"/>
      <w:r w:rsidRPr="00282BD5">
        <w:t>что</w:t>
      </w:r>
      <w:proofErr w:type="gramEnd"/>
      <w:r w:rsidRPr="00282BD5">
        <w:t xml:space="preserve"> если сервер не введен в домен, данная</w:t>
      </w:r>
      <w:r w:rsidR="004D44A1" w:rsidRPr="004D44A1">
        <w:t xml:space="preserve"> </w:t>
      </w:r>
      <w:r w:rsidRPr="00282BD5">
        <w:t>опция работать не будет.</w:t>
      </w:r>
    </w:p>
    <w:p w14:paraId="22FB5D0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факт подключения без пароля скриншотом.</w:t>
      </w:r>
    </w:p>
    <w:p w14:paraId="51A7A5AE" w14:textId="42B71319" w:rsidR="00983A7B" w:rsidRPr="00282BD5" w:rsidRDefault="00983A7B" w:rsidP="00EA5085">
      <w:pPr>
        <w:pStyle w:val="a3"/>
        <w:ind w:firstLine="709"/>
        <w:jc w:val="both"/>
      </w:pPr>
      <w:r w:rsidRPr="00282BD5">
        <w:t>Запишите IP-адреса, логины и пароли от учетных записей, а также все</w:t>
      </w:r>
      <w:r w:rsidR="004D44A1" w:rsidRPr="004D44A1">
        <w:t xml:space="preserve"> </w:t>
      </w:r>
      <w:r w:rsidRPr="00282BD5">
        <w:t>прочие нестандартные данные (измененные вами) вашей системы в текстовом</w:t>
      </w:r>
      <w:r w:rsidR="004D44A1" w:rsidRPr="004D44A1">
        <w:t xml:space="preserve"> </w:t>
      </w:r>
      <w:r w:rsidRPr="00282BD5">
        <w:t>файле «отчет.txt» с заголовком IWDM.</w:t>
      </w:r>
    </w:p>
    <w:p w14:paraId="278BE7F1" w14:textId="77777777" w:rsidR="00983A7B" w:rsidRPr="00282BD5" w:rsidRDefault="00983A7B" w:rsidP="00EA5085">
      <w:pPr>
        <w:pStyle w:val="a3"/>
        <w:ind w:firstLine="709"/>
        <w:jc w:val="both"/>
      </w:pPr>
    </w:p>
    <w:p w14:paraId="3D4DD95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4: Установка агента мониторинга на машине нарушителя</w:t>
      </w:r>
    </w:p>
    <w:p w14:paraId="1AEADF05" w14:textId="11D3AD0E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ввести клиентскую машину в домен от ранее созданного</w:t>
      </w:r>
      <w:r w:rsidR="004D44A1" w:rsidRPr="004D44A1">
        <w:t xml:space="preserve"> </w:t>
      </w:r>
      <w:r w:rsidRPr="00282BD5">
        <w:t>пользователя, после перезагрузки войти в систему от этого пользователя</w:t>
      </w:r>
      <w:r w:rsidR="004D44A1" w:rsidRPr="004D44A1">
        <w:t xml:space="preserve"> </w:t>
      </w:r>
      <w:r w:rsidRPr="00282BD5">
        <w:t>(продолжить работу в домене).</w:t>
      </w:r>
    </w:p>
    <w:p w14:paraId="7FE5E7C6" w14:textId="39284E72" w:rsidR="00983A7B" w:rsidRPr="00282BD5" w:rsidRDefault="00983A7B" w:rsidP="00EA5085">
      <w:pPr>
        <w:pStyle w:val="a3"/>
        <w:ind w:firstLine="709"/>
        <w:jc w:val="both"/>
      </w:pPr>
      <w:r w:rsidRPr="00282BD5">
        <w:t>Установить агент мониторинга с помощью задачи первичного</w:t>
      </w:r>
      <w:r w:rsidR="004D44A1" w:rsidRPr="004D44A1">
        <w:t xml:space="preserve"> </w:t>
      </w:r>
      <w:r w:rsidRPr="00282BD5">
        <w:t>распространения с сервера агентского мониторинга. Необходимо учесть, что</w:t>
      </w:r>
      <w:r w:rsidR="004D44A1" w:rsidRPr="004D44A1">
        <w:t xml:space="preserve"> </w:t>
      </w:r>
      <w:r w:rsidRPr="00282BD5">
        <w:t>установка осуществляется только с правами администратора (доменного или</w:t>
      </w:r>
      <w:r w:rsidR="004D44A1" w:rsidRPr="004D44A1">
        <w:t xml:space="preserve"> </w:t>
      </w:r>
      <w:r w:rsidRPr="00282BD5">
        <w:t>локального). Ручная установка с помощью создания пакета установки является</w:t>
      </w:r>
      <w:r w:rsidR="004D44A1" w:rsidRPr="004D44A1">
        <w:t xml:space="preserve"> </w:t>
      </w:r>
      <w:r w:rsidRPr="00282BD5">
        <w:t>неверным выполнением задания.</w:t>
      </w:r>
    </w:p>
    <w:p w14:paraId="31F999F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успешное выполнение задачи скриншотом</w:t>
      </w:r>
    </w:p>
    <w:p w14:paraId="4F95002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 случае проблем стоит проверить настройки брандмауэра и DNS.</w:t>
      </w:r>
    </w:p>
    <w:p w14:paraId="2234E84A" w14:textId="77777777" w:rsidR="00983A7B" w:rsidRPr="00282BD5" w:rsidRDefault="00983A7B" w:rsidP="00EA5085">
      <w:pPr>
        <w:pStyle w:val="a3"/>
        <w:ind w:firstLine="709"/>
        <w:jc w:val="both"/>
      </w:pPr>
    </w:p>
    <w:p w14:paraId="7D53A7AD" w14:textId="39BA2B26" w:rsidR="00983A7B" w:rsidRPr="00282BD5" w:rsidRDefault="00983A7B" w:rsidP="00EA5085">
      <w:pPr>
        <w:pStyle w:val="a3"/>
        <w:ind w:firstLine="709"/>
        <w:jc w:val="both"/>
      </w:pPr>
      <w:r w:rsidRPr="00282BD5">
        <w:t>Задание 5: Установка и настройка подсистемы сканирования сетевых</w:t>
      </w:r>
      <w:r w:rsidR="004D44A1" w:rsidRPr="004D44A1">
        <w:t xml:space="preserve"> </w:t>
      </w:r>
      <w:r w:rsidRPr="00282BD5">
        <w:t>ресурсов (</w:t>
      </w:r>
      <w:proofErr w:type="spellStart"/>
      <w:r w:rsidRPr="00282BD5">
        <w:t>Crawler</w:t>
      </w:r>
      <w:proofErr w:type="spellEnd"/>
      <w:r w:rsidRPr="00282BD5">
        <w:t>)</w:t>
      </w:r>
    </w:p>
    <w:p w14:paraId="0223336C" w14:textId="0B800CD7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установить и настроить подсистему сканирования сетевых</w:t>
      </w:r>
      <w:r w:rsidR="004D44A1" w:rsidRPr="004D44A1">
        <w:t xml:space="preserve"> </w:t>
      </w:r>
      <w:r w:rsidRPr="00282BD5">
        <w:t>ресурсов на сервер с установленным сервером агентского мониторинга.</w:t>
      </w:r>
    </w:p>
    <w:p w14:paraId="7379B3F0" w14:textId="2BB5DA0A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Необходимо создать общий каталог </w:t>
      </w:r>
      <w:proofErr w:type="spellStart"/>
      <w:r w:rsidRPr="00282BD5">
        <w:t>Share</w:t>
      </w:r>
      <w:proofErr w:type="spellEnd"/>
      <w:r w:rsidRPr="00282BD5">
        <w:t xml:space="preserve"> в корне диска и установить</w:t>
      </w:r>
      <w:r w:rsidR="004D44A1" w:rsidRPr="004D44A1">
        <w:t xml:space="preserve"> </w:t>
      </w:r>
      <w:r w:rsidRPr="00282BD5">
        <w:t>права доступа на запись и чтение для всех пользователей.</w:t>
      </w:r>
    </w:p>
    <w:p w14:paraId="5035E03B" w14:textId="4ABE2D32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настроить подсистему сканирования сетевых ресурсов на</w:t>
      </w:r>
      <w:r w:rsidR="004D44A1" w:rsidRPr="004D44A1">
        <w:t xml:space="preserve"> </w:t>
      </w:r>
      <w:r w:rsidRPr="00282BD5">
        <w:t>автоматическое ежедневное сканирование только ранее созданного каталога.</w:t>
      </w:r>
    </w:p>
    <w:p w14:paraId="3DE81B8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Зафиксировать выполнение задания скриншотом настройки в </w:t>
      </w:r>
      <w:proofErr w:type="spellStart"/>
      <w:r w:rsidRPr="00282BD5">
        <w:t>webконсоли</w:t>
      </w:r>
      <w:proofErr w:type="spellEnd"/>
      <w:r w:rsidRPr="00282BD5">
        <w:t>.</w:t>
      </w:r>
    </w:p>
    <w:p w14:paraId="21BD2DC0" w14:textId="2546A9D7" w:rsidR="00983A7B" w:rsidRPr="00282BD5" w:rsidRDefault="00983A7B" w:rsidP="00EA5085">
      <w:pPr>
        <w:pStyle w:val="a3"/>
        <w:ind w:firstLine="709"/>
        <w:jc w:val="both"/>
      </w:pPr>
      <w:r w:rsidRPr="00282BD5">
        <w:t>Стоит учесть, что неправильная настройка DNS на серверных машинах,</w:t>
      </w:r>
      <w:r w:rsidR="004D44A1" w:rsidRPr="004D44A1">
        <w:t xml:space="preserve"> </w:t>
      </w:r>
      <w:r w:rsidRPr="00282BD5">
        <w:t>а также неправильные настройки брандмауэра могут привести к</w:t>
      </w:r>
      <w:r w:rsidR="004D44A1" w:rsidRPr="004D44A1">
        <w:t xml:space="preserve"> </w:t>
      </w:r>
      <w:r w:rsidRPr="00282BD5">
        <w:t>неработоспособной системе сканирования сетевых ресурсов.</w:t>
      </w:r>
    </w:p>
    <w:p w14:paraId="7190D465" w14:textId="77777777" w:rsidR="00983A7B" w:rsidRPr="00282BD5" w:rsidRDefault="00983A7B" w:rsidP="00EA5085">
      <w:pPr>
        <w:pStyle w:val="a3"/>
        <w:ind w:firstLine="709"/>
        <w:jc w:val="both"/>
      </w:pPr>
    </w:p>
    <w:p w14:paraId="5C3128F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6: Проверка работоспособности системы</w:t>
      </w:r>
    </w:p>
    <w:p w14:paraId="2F1F1131" w14:textId="256E9803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создать проверочную политику на правило передачи,</w:t>
      </w:r>
      <w:r w:rsidR="004D44A1" w:rsidRPr="004D44A1">
        <w:t xml:space="preserve"> </w:t>
      </w:r>
      <w:r w:rsidRPr="00282BD5">
        <w:t>копирования, хранения и буфера обмена (все 4 варианта срабатывания</w:t>
      </w:r>
      <w:r w:rsidR="004D44A1" w:rsidRPr="004D44A1">
        <w:t xml:space="preserve"> </w:t>
      </w:r>
      <w:r w:rsidRPr="00282BD5">
        <w:t>событий) для данных, содержащих слово «Экзамен», установить низкий</w:t>
      </w:r>
      <w:r w:rsidR="004D44A1" w:rsidRPr="004D44A1">
        <w:t xml:space="preserve"> </w:t>
      </w:r>
      <w:r w:rsidRPr="00282BD5">
        <w:t>уровень угрозы для всех событий, добавить тег «Экзамен».</w:t>
      </w:r>
    </w:p>
    <w:p w14:paraId="179B41B5" w14:textId="5D1FE50F" w:rsidR="00983A7B" w:rsidRPr="00282BD5" w:rsidRDefault="00983A7B" w:rsidP="00EA5085">
      <w:pPr>
        <w:pStyle w:val="a3"/>
        <w:ind w:firstLine="709"/>
        <w:jc w:val="both"/>
      </w:pPr>
      <w:r w:rsidRPr="00282BD5">
        <w:t>Проверить срабатывание всеми четырьмя возможными способами</w:t>
      </w:r>
      <w:r w:rsidR="004D44A1" w:rsidRPr="004D44A1">
        <w:t xml:space="preserve"> </w:t>
      </w:r>
      <w:r w:rsidRPr="00282BD5">
        <w:t>(передачи, копирования, хранения и буфера обмена, хотя бы 1 событие на</w:t>
      </w:r>
      <w:r w:rsidR="004D44A1" w:rsidRPr="004D44A1">
        <w:t xml:space="preserve"> </w:t>
      </w:r>
      <w:r w:rsidRPr="00282BD5">
        <w:t>каждый тип) с помощью виртуальной машины нарушителя с установленным</w:t>
      </w:r>
      <w:r w:rsidR="004D44A1" w:rsidRPr="004D44A1">
        <w:t xml:space="preserve"> </w:t>
      </w:r>
      <w:r w:rsidRPr="00282BD5">
        <w:t>агентом.</w:t>
      </w:r>
    </w:p>
    <w:p w14:paraId="7EB35F56" w14:textId="546A5D04" w:rsidR="00983A7B" w:rsidRPr="00282BD5" w:rsidRDefault="00983A7B" w:rsidP="00EA5085">
      <w:pPr>
        <w:pStyle w:val="a3"/>
        <w:ind w:firstLine="709"/>
        <w:jc w:val="both"/>
      </w:pPr>
      <w:r w:rsidRPr="00282BD5">
        <w:t>Сделать одну выборку, в которой будет отображено только по одному</w:t>
      </w:r>
      <w:r w:rsidR="004D44A1" w:rsidRPr="004D44A1">
        <w:t xml:space="preserve"> </w:t>
      </w:r>
      <w:r w:rsidRPr="00282BD5">
        <w:t>событию каждого типа (суммарно 4 события: передачи, копирования,</w:t>
      </w:r>
      <w:r w:rsidR="004D44A1" w:rsidRPr="004D44A1">
        <w:t xml:space="preserve"> </w:t>
      </w:r>
      <w:r w:rsidRPr="00282BD5">
        <w:t>хранения и буфера обмена).</w:t>
      </w:r>
    </w:p>
    <w:p w14:paraId="11757484" w14:textId="22637673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выполнение скриншотом выполненной выборки или</w:t>
      </w:r>
      <w:r w:rsidR="004D44A1" w:rsidRPr="004D44A1">
        <w:t xml:space="preserve"> </w:t>
      </w:r>
      <w:r w:rsidRPr="00282BD5">
        <w:t>конструктора выборки.</w:t>
      </w:r>
    </w:p>
    <w:p w14:paraId="6203A2F3" w14:textId="77777777" w:rsidR="00983A7B" w:rsidRPr="00282BD5" w:rsidRDefault="00983A7B" w:rsidP="00EA5085">
      <w:pPr>
        <w:pStyle w:val="a3"/>
        <w:ind w:firstLine="709"/>
        <w:jc w:val="both"/>
      </w:pPr>
    </w:p>
    <w:p w14:paraId="408F2A8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7: Защита системы с помощью сертификатов</w:t>
      </w:r>
    </w:p>
    <w:p w14:paraId="1F4FF2D1" w14:textId="5B6C5607" w:rsidR="00983A7B" w:rsidRPr="00282BD5" w:rsidRDefault="00983A7B" w:rsidP="00EA5085">
      <w:pPr>
        <w:pStyle w:val="a3"/>
        <w:ind w:firstLine="709"/>
        <w:jc w:val="both"/>
      </w:pPr>
      <w:r w:rsidRPr="00282BD5">
        <w:t>Создайте цифровой сертификат (дерево сертификатов) формата PKCS</w:t>
      </w:r>
      <w:r w:rsidR="004D44A1" w:rsidRPr="004D44A1">
        <w:t xml:space="preserve"> </w:t>
      </w:r>
      <w:r w:rsidRPr="00282BD5">
        <w:t>для защиты веб-соединения с DLP-сервером по протоколу HTTS. Сертификат</w:t>
      </w:r>
      <w:r w:rsidR="004D44A1" w:rsidRPr="004D44A1">
        <w:t xml:space="preserve"> </w:t>
      </w:r>
      <w:r w:rsidRPr="00282BD5">
        <w:t>и используемый ключ должен удовлетворять общепринятым на сегодня</w:t>
      </w:r>
      <w:r w:rsidR="004D44A1" w:rsidRPr="004D44A1">
        <w:t xml:space="preserve"> </w:t>
      </w:r>
      <w:r w:rsidRPr="00282BD5">
        <w:t>стандартам и требованиям (по длительности, длине ключа и т.п.), параметры</w:t>
      </w:r>
      <w:r w:rsidR="004D44A1" w:rsidRPr="004D44A1">
        <w:t xml:space="preserve"> </w:t>
      </w:r>
      <w:r w:rsidRPr="00282BD5">
        <w:t>сертификата должны соответствовать атрибутам компании. Утилита для</w:t>
      </w:r>
      <w:r w:rsidR="004D44A1" w:rsidRPr="004D44A1">
        <w:t xml:space="preserve"> </w:t>
      </w:r>
      <w:r w:rsidRPr="00282BD5">
        <w:t>создания сертификата – на выбор участника из доступных в операционных</w:t>
      </w:r>
    </w:p>
    <w:p w14:paraId="5923091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системах и дистрибутивах (</w:t>
      </w:r>
      <w:proofErr w:type="spellStart"/>
      <w:r w:rsidRPr="00282BD5">
        <w:t>openssl</w:t>
      </w:r>
      <w:proofErr w:type="spellEnd"/>
      <w:r w:rsidRPr="00282BD5">
        <w:t xml:space="preserve"> или аналоги).</w:t>
      </w:r>
    </w:p>
    <w:p w14:paraId="302107B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Дерево сертификатов должно включать:</w:t>
      </w:r>
    </w:p>
    <w:p w14:paraId="7E32703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• корневой </w:t>
      </w:r>
      <w:proofErr w:type="spellStart"/>
      <w:r w:rsidRPr="00282BD5">
        <w:t>root</w:t>
      </w:r>
      <w:proofErr w:type="spellEnd"/>
      <w:r w:rsidRPr="00282BD5">
        <w:t>-сертификат (</w:t>
      </w:r>
      <w:proofErr w:type="spellStart"/>
      <w:r w:rsidRPr="00282BD5">
        <w:t>ca</w:t>
      </w:r>
      <w:proofErr w:type="spellEnd"/>
      <w:r w:rsidRPr="00282BD5">
        <w:t>)</w:t>
      </w:r>
    </w:p>
    <w:p w14:paraId="7008D62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• сертификат сервиса (веб-сайта)</w:t>
      </w:r>
    </w:p>
    <w:p w14:paraId="1E0CC26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Итоговый результат должен включать:</w:t>
      </w:r>
    </w:p>
    <w:p w14:paraId="0E59D80C" w14:textId="7FF1B77E" w:rsidR="00983A7B" w:rsidRPr="00282BD5" w:rsidRDefault="00983A7B" w:rsidP="00EA5085">
      <w:pPr>
        <w:pStyle w:val="a3"/>
        <w:ind w:firstLine="709"/>
        <w:jc w:val="both"/>
      </w:pPr>
      <w:r w:rsidRPr="00282BD5">
        <w:t xml:space="preserve">• Дерево из 2 (3)-х сертификатов, упакованных в пакет PKCS </w:t>
      </w:r>
      <w:proofErr w:type="gramStart"/>
      <w:r w:rsidRPr="00282BD5">
        <w:t>(.p</w:t>
      </w:r>
      <w:proofErr w:type="gramEnd"/>
      <w:r w:rsidRPr="00282BD5">
        <w:t>12),</w:t>
      </w:r>
      <w:r w:rsidR="0007730D" w:rsidRPr="0007730D">
        <w:t xml:space="preserve"> </w:t>
      </w:r>
      <w:r w:rsidRPr="00282BD5">
        <w:t>а также представленные в виде отдельных файлов ключей и сертификатов.</w:t>
      </w:r>
    </w:p>
    <w:p w14:paraId="5936486D" w14:textId="24F67EA3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• Содержимое команд по генерации ключей и сертификатов в</w:t>
      </w:r>
      <w:r w:rsidR="0007730D" w:rsidRPr="0007730D">
        <w:t xml:space="preserve"> </w:t>
      </w:r>
      <w:r w:rsidRPr="00282BD5">
        <w:t>текстовом файле «отчет.txt»</w:t>
      </w:r>
    </w:p>
    <w:p w14:paraId="7CF5C322" w14:textId="3AD91BD8" w:rsidR="00983A7B" w:rsidRPr="00282BD5" w:rsidRDefault="00983A7B" w:rsidP="00EA5085">
      <w:pPr>
        <w:pStyle w:val="a3"/>
        <w:ind w:firstLine="709"/>
        <w:jc w:val="both"/>
      </w:pPr>
      <w:r w:rsidRPr="00282BD5">
        <w:t xml:space="preserve">• Скриншоты успешного подключения к консоли сервера DLP </w:t>
      </w:r>
      <w:proofErr w:type="gramStart"/>
      <w:r w:rsidRPr="00282BD5">
        <w:t>без</w:t>
      </w:r>
      <w:r w:rsidR="00282BD5" w:rsidRPr="00282BD5">
        <w:t xml:space="preserve"> </w:t>
      </w:r>
      <w:r w:rsidR="0007730D" w:rsidRPr="0007730D">
        <w:t xml:space="preserve"> </w:t>
      </w:r>
      <w:r w:rsidRPr="00282BD5">
        <w:t>ошибок</w:t>
      </w:r>
      <w:proofErr w:type="gramEnd"/>
      <w:r w:rsidRPr="00282BD5">
        <w:t xml:space="preserve"> сертификата, скриншоты окон просмотра сертификата в системе</w:t>
      </w:r>
      <w:r w:rsidR="0007730D" w:rsidRPr="0007730D">
        <w:t xml:space="preserve"> </w:t>
      </w:r>
      <w:r w:rsidRPr="00282BD5">
        <w:t xml:space="preserve">просмотра сертификатов Windows (закладки «Общие», «Путь </w:t>
      </w:r>
      <w:proofErr w:type="spellStart"/>
      <w:r w:rsidRPr="00282BD5">
        <w:t>сертифкации</w:t>
      </w:r>
      <w:proofErr w:type="spellEnd"/>
      <w:r w:rsidRPr="00282BD5">
        <w:t>»).</w:t>
      </w:r>
    </w:p>
    <w:p w14:paraId="2D17B667" w14:textId="52EAB6FE" w:rsidR="00983A7B" w:rsidRPr="00282BD5" w:rsidRDefault="00983A7B" w:rsidP="00EA5085">
      <w:pPr>
        <w:pStyle w:val="a3"/>
        <w:ind w:firstLine="709"/>
        <w:jc w:val="both"/>
      </w:pPr>
      <w:r w:rsidRPr="00282BD5">
        <w:t>Сертификаты не должны содержать ошибок, предупреждений</w:t>
      </w:r>
      <w:r w:rsidR="0007730D" w:rsidRPr="0007730D">
        <w:t xml:space="preserve"> </w:t>
      </w:r>
      <w:r w:rsidRPr="00282BD5">
        <w:t>(</w:t>
      </w:r>
      <w:proofErr w:type="spellStart"/>
      <w:r w:rsidRPr="00282BD5">
        <w:t>warnings</w:t>
      </w:r>
      <w:proofErr w:type="spellEnd"/>
      <w:r w:rsidRPr="00282BD5">
        <w:t xml:space="preserve">), неверной информации о компании </w:t>
      </w:r>
      <w:proofErr w:type="spellStart"/>
      <w:r w:rsidRPr="00282BD5">
        <w:t>Demo.lab</w:t>
      </w:r>
      <w:proofErr w:type="spellEnd"/>
      <w:r w:rsidRPr="00282BD5">
        <w:t xml:space="preserve"> и т.п.</w:t>
      </w:r>
    </w:p>
    <w:p w14:paraId="01BD60F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Генерацию сертификатов зафиксируйте скриншотами.</w:t>
      </w:r>
    </w:p>
    <w:p w14:paraId="593DAB83" w14:textId="77777777" w:rsidR="00983A7B" w:rsidRPr="00282BD5" w:rsidRDefault="00983A7B" w:rsidP="00EA5085">
      <w:pPr>
        <w:pStyle w:val="a3"/>
        <w:ind w:firstLine="709"/>
        <w:jc w:val="both"/>
      </w:pPr>
    </w:p>
    <w:p w14:paraId="2DE99AE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Модуль 2: Технологии агентского мониторинга</w:t>
      </w:r>
    </w:p>
    <w:p w14:paraId="506CF6E2" w14:textId="37ED5277" w:rsidR="00983A7B" w:rsidRPr="00282BD5" w:rsidRDefault="00983A7B" w:rsidP="00EA5085">
      <w:pPr>
        <w:pStyle w:val="a3"/>
        <w:ind w:firstLine="709"/>
        <w:jc w:val="both"/>
      </w:pPr>
      <w:r w:rsidRPr="00282BD5">
        <w:t>Задания выполняются только с помощью компонентов DLP системы</w:t>
      </w:r>
      <w:r w:rsidR="0007730D" w:rsidRPr="0007730D">
        <w:t xml:space="preserve"> </w:t>
      </w:r>
      <w:r w:rsidRPr="00282BD5">
        <w:t>(не групповыми политиками или аналогичными решениями).</w:t>
      </w:r>
    </w:p>
    <w:p w14:paraId="0A3C9EB6" w14:textId="51396BC3" w:rsidR="00983A7B" w:rsidRPr="00282BD5" w:rsidRDefault="00983A7B" w:rsidP="00EA5085">
      <w:pPr>
        <w:pStyle w:val="a3"/>
        <w:ind w:firstLine="709"/>
        <w:jc w:val="both"/>
      </w:pPr>
      <w:r w:rsidRPr="00282BD5">
        <w:t>Все сценарии заданий (где применимо) необходимо воспроизвести и</w:t>
      </w:r>
      <w:r w:rsidR="0007730D" w:rsidRPr="0007730D">
        <w:t xml:space="preserve"> </w:t>
      </w:r>
      <w:r w:rsidRPr="00282BD5">
        <w:t>зафиксировать результат.</w:t>
      </w:r>
    </w:p>
    <w:p w14:paraId="13FF9A57" w14:textId="36213E0A" w:rsidR="00983A7B" w:rsidRPr="00282BD5" w:rsidRDefault="00983A7B" w:rsidP="00EA5085">
      <w:pPr>
        <w:pStyle w:val="a3"/>
        <w:ind w:firstLine="709"/>
        <w:jc w:val="both"/>
      </w:pPr>
      <w:r w:rsidRPr="00282BD5">
        <w:t>Называйте созданные вами разделы/политики/группы и т.д. в</w:t>
      </w:r>
      <w:r w:rsidR="0007730D" w:rsidRPr="0007730D">
        <w:t xml:space="preserve"> </w:t>
      </w:r>
      <w:r w:rsidRPr="00282BD5">
        <w:t>соответствии с заданием, например «Политика 1» или «Правило 1.2» и т.д.</w:t>
      </w:r>
    </w:p>
    <w:p w14:paraId="5510379A" w14:textId="29239206" w:rsidR="00983A7B" w:rsidRPr="00282BD5" w:rsidRDefault="00983A7B" w:rsidP="00EA5085">
      <w:pPr>
        <w:pStyle w:val="a3"/>
        <w:ind w:firstLine="709"/>
        <w:jc w:val="both"/>
      </w:pPr>
      <w:r w:rsidRPr="00282BD5">
        <w:t>Выполнение отдельных заданий необходимо подтвердить скриншотом</w:t>
      </w:r>
      <w:r w:rsidR="0007730D" w:rsidRPr="0007730D">
        <w:t xml:space="preserve"> </w:t>
      </w:r>
      <w:r w:rsidRPr="00282BD5">
        <w:t>(это всегда указывается отдельно). В этом случае необходимо</w:t>
      </w:r>
      <w:r w:rsidR="0007730D" w:rsidRPr="0007730D">
        <w:t xml:space="preserve"> </w:t>
      </w:r>
      <w:r w:rsidRPr="00282BD5">
        <w:t>протоколировать свои результаты с помощью двух скриншотов для каждого</w:t>
      </w:r>
      <w:r w:rsidR="0007730D" w:rsidRPr="0007730D">
        <w:t xml:space="preserve"> </w:t>
      </w:r>
      <w:r w:rsidRPr="00282BD5">
        <w:t>задания (скриншот заданной политики и скриншот ее работы). Для некоторых</w:t>
      </w:r>
    </w:p>
    <w:p w14:paraId="166907F4" w14:textId="76BCD990" w:rsidR="00983A7B" w:rsidRPr="00282BD5" w:rsidRDefault="00983A7B" w:rsidP="00EA5085">
      <w:pPr>
        <w:pStyle w:val="a3"/>
        <w:ind w:firstLine="709"/>
        <w:jc w:val="both"/>
      </w:pPr>
      <w:r w:rsidRPr="00282BD5">
        <w:t>заданий необходимо после фиксации результатов в виде скриншотов удалить</w:t>
      </w:r>
      <w:r w:rsidR="0007730D" w:rsidRPr="0007730D">
        <w:t xml:space="preserve"> </w:t>
      </w:r>
      <w:r w:rsidRPr="00282BD5">
        <w:t>заданную политику, что будет оговорено отдельно в тексте задания.</w:t>
      </w:r>
    </w:p>
    <w:p w14:paraId="5662E89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Все скриншоты необходимо сохранить в папке «Модуль 2».</w:t>
      </w:r>
    </w:p>
    <w:p w14:paraId="2B81D79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Формат названия скриншотов политик:</w:t>
      </w:r>
    </w:p>
    <w:p w14:paraId="2F38F44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Пример 1 для сохранения скриншота созданной политики: CP-1.jpg</w:t>
      </w:r>
    </w:p>
    <w:p w14:paraId="36FF3C2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где СP – сокращение от англ. </w:t>
      </w:r>
      <w:proofErr w:type="spellStart"/>
      <w:r w:rsidRPr="00282BD5">
        <w:t>сreating</w:t>
      </w:r>
      <w:proofErr w:type="spellEnd"/>
      <w:r w:rsidRPr="00282BD5">
        <w:t xml:space="preserve"> а </w:t>
      </w:r>
      <w:proofErr w:type="spellStart"/>
      <w:r w:rsidRPr="00282BD5">
        <w:t>policy</w:t>
      </w:r>
      <w:proofErr w:type="spellEnd"/>
      <w:r w:rsidRPr="00282BD5">
        <w:t>, 1 – номер задания</w:t>
      </w:r>
    </w:p>
    <w:p w14:paraId="78B281A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Пример 2 для сохранения скриншота работающей политики: PW-1.jpg</w:t>
      </w:r>
    </w:p>
    <w:p w14:paraId="732497F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где PW – сокращение от англ. </w:t>
      </w:r>
      <w:proofErr w:type="spellStart"/>
      <w:r w:rsidRPr="00282BD5">
        <w:t>policy</w:t>
      </w:r>
      <w:proofErr w:type="spellEnd"/>
      <w:r w:rsidRPr="00282BD5">
        <w:t xml:space="preserve"> </w:t>
      </w:r>
      <w:proofErr w:type="spellStart"/>
      <w:r w:rsidRPr="00282BD5">
        <w:t>work</w:t>
      </w:r>
      <w:proofErr w:type="spellEnd"/>
      <w:r w:rsidRPr="00282BD5">
        <w:t>, 1 – номер задания.</w:t>
      </w:r>
    </w:p>
    <w:p w14:paraId="7BCCD689" w14:textId="216032D0" w:rsidR="00983A7B" w:rsidRPr="00282BD5" w:rsidRDefault="00983A7B" w:rsidP="00EA5085">
      <w:pPr>
        <w:pStyle w:val="a3"/>
        <w:ind w:firstLine="709"/>
        <w:jc w:val="both"/>
      </w:pPr>
      <w:r w:rsidRPr="00282BD5">
        <w:t>Пример 3 для сохранения нескольких скриншотов одной работающей</w:t>
      </w:r>
      <w:r w:rsidR="0007730D" w:rsidRPr="0007730D">
        <w:t xml:space="preserve"> </w:t>
      </w:r>
      <w:r w:rsidRPr="00282BD5">
        <w:t>политики:</w:t>
      </w:r>
    </w:p>
    <w:p w14:paraId="7C4F3D3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PW-1-2.jpg</w:t>
      </w:r>
    </w:p>
    <w:p w14:paraId="06EBE26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где PW – сокращение от англ. </w:t>
      </w:r>
      <w:proofErr w:type="spellStart"/>
      <w:r w:rsidRPr="00282BD5">
        <w:t>policy</w:t>
      </w:r>
      <w:proofErr w:type="spellEnd"/>
      <w:r w:rsidRPr="00282BD5">
        <w:t xml:space="preserve"> </w:t>
      </w:r>
      <w:proofErr w:type="spellStart"/>
      <w:r w:rsidRPr="00282BD5">
        <w:t>work</w:t>
      </w:r>
      <w:proofErr w:type="spellEnd"/>
      <w:r w:rsidRPr="00282BD5">
        <w:t>, 1 – номер задания; 2 – номер</w:t>
      </w:r>
    </w:p>
    <w:p w14:paraId="2259ACF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скриншота для задания 1.</w:t>
      </w:r>
    </w:p>
    <w:p w14:paraId="654E2D64" w14:textId="77777777" w:rsidR="00983A7B" w:rsidRPr="00282BD5" w:rsidRDefault="00983A7B" w:rsidP="00EA5085">
      <w:pPr>
        <w:pStyle w:val="a3"/>
        <w:ind w:firstLine="709"/>
        <w:jc w:val="both"/>
      </w:pPr>
    </w:p>
    <w:p w14:paraId="03303A1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</w:t>
      </w:r>
    </w:p>
    <w:p w14:paraId="50EE940C" w14:textId="09C51A0B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создать новую политику, применить ее к группе</w:t>
      </w:r>
      <w:r w:rsidR="0007730D" w:rsidRPr="0007730D">
        <w:t xml:space="preserve"> </w:t>
      </w:r>
      <w:r w:rsidRPr="00282BD5">
        <w:t>компьютеров по умолчанию. Последующие правила по заданиям должны быть</w:t>
      </w:r>
      <w:r w:rsidR="0007730D" w:rsidRPr="0007730D">
        <w:t xml:space="preserve"> </w:t>
      </w:r>
      <w:r w:rsidRPr="00282BD5">
        <w:t>добавлены в эту политику.</w:t>
      </w:r>
    </w:p>
    <w:p w14:paraId="6BB269F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выполнение скриншотом.</w:t>
      </w:r>
    </w:p>
    <w:p w14:paraId="36985897" w14:textId="77777777" w:rsidR="00983A7B" w:rsidRPr="00282BD5" w:rsidRDefault="00983A7B" w:rsidP="00EA5085">
      <w:pPr>
        <w:pStyle w:val="a3"/>
        <w:ind w:firstLine="709"/>
        <w:jc w:val="both"/>
      </w:pPr>
    </w:p>
    <w:p w14:paraId="22377C48" w14:textId="77777777" w:rsidR="001F3F64" w:rsidRDefault="001F3F64" w:rsidP="00EA5085">
      <w:pPr>
        <w:pStyle w:val="a3"/>
        <w:ind w:firstLine="709"/>
        <w:jc w:val="both"/>
      </w:pPr>
    </w:p>
    <w:p w14:paraId="0D8B585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2</w:t>
      </w:r>
    </w:p>
    <w:p w14:paraId="0C6A6E23" w14:textId="0A6754AE" w:rsidR="00983A7B" w:rsidRPr="00282BD5" w:rsidRDefault="00983A7B" w:rsidP="00EA5085">
      <w:pPr>
        <w:pStyle w:val="a3"/>
        <w:ind w:firstLine="709"/>
        <w:jc w:val="both"/>
      </w:pPr>
      <w:r w:rsidRPr="00282BD5">
        <w:t>Для удобства работы офицера безопасности необходимо установить</w:t>
      </w:r>
      <w:r w:rsidR="0007730D" w:rsidRPr="0007730D">
        <w:t xml:space="preserve"> </w:t>
      </w:r>
      <w:r w:rsidRPr="00282BD5">
        <w:t>дополнительную консоль управления сервером агентского мониторинга на</w:t>
      </w:r>
      <w:r w:rsidR="0007730D" w:rsidRPr="0007730D">
        <w:t xml:space="preserve"> </w:t>
      </w:r>
      <w:r w:rsidRPr="00282BD5">
        <w:t>машину нарушителя для удаленного доступа к серверу агентского</w:t>
      </w:r>
      <w:r w:rsidR="0007730D" w:rsidRPr="0007730D">
        <w:t xml:space="preserve"> </w:t>
      </w:r>
      <w:r w:rsidRPr="00282BD5">
        <w:t>мониторинга.</w:t>
      </w:r>
    </w:p>
    <w:p w14:paraId="7D93A542" w14:textId="5B446268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работоспособность, зафиксировать выполнение скриншотом</w:t>
      </w:r>
      <w:r w:rsidR="0007730D" w:rsidRPr="0007730D">
        <w:t xml:space="preserve"> </w:t>
      </w:r>
      <w:r w:rsidRPr="00282BD5">
        <w:t>запущенной консоли с указанием адреса.</w:t>
      </w:r>
    </w:p>
    <w:p w14:paraId="2437BF14" w14:textId="77777777" w:rsidR="00983A7B" w:rsidRPr="00282BD5" w:rsidRDefault="00983A7B" w:rsidP="00EA5085">
      <w:pPr>
        <w:pStyle w:val="a3"/>
        <w:ind w:firstLine="709"/>
        <w:jc w:val="both"/>
      </w:pPr>
    </w:p>
    <w:p w14:paraId="09AA1D8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3</w:t>
      </w:r>
    </w:p>
    <w:p w14:paraId="1216AD67" w14:textId="006F74C5" w:rsidR="00983A7B" w:rsidRPr="00282BD5" w:rsidRDefault="00983A7B" w:rsidP="00EA5085">
      <w:pPr>
        <w:pStyle w:val="a3"/>
        <w:ind w:firstLine="709"/>
        <w:jc w:val="both"/>
      </w:pPr>
      <w:r w:rsidRPr="00282BD5">
        <w:t>Для удаленного управления необходимо создать дополнительного</w:t>
      </w:r>
      <w:r w:rsidR="0007730D" w:rsidRPr="0007730D">
        <w:t xml:space="preserve"> </w:t>
      </w:r>
      <w:r w:rsidRPr="00282BD5">
        <w:t>локального офицера безопасности для доступа к серверу агентского</w:t>
      </w:r>
      <w:r w:rsidR="0007730D" w:rsidRPr="0007730D">
        <w:t xml:space="preserve"> </w:t>
      </w:r>
      <w:r w:rsidRPr="00282BD5">
        <w:t>мониторинга с полными правами на управление и просмотр разделов.</w:t>
      </w:r>
    </w:p>
    <w:p w14:paraId="0B06FF3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Имя пользователя: user1, пароль: 12345678</w:t>
      </w:r>
    </w:p>
    <w:p w14:paraId="033D97DE" w14:textId="6A743B7E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Проверить работоспособность с удаленной консоли, установленной</w:t>
      </w:r>
      <w:r w:rsidR="0007730D" w:rsidRPr="0007730D">
        <w:t xml:space="preserve"> </w:t>
      </w:r>
      <w:r w:rsidRPr="00282BD5">
        <w:t>ранее, зафиксировать выполнение скриншотом.</w:t>
      </w:r>
    </w:p>
    <w:p w14:paraId="6CF7D7FE" w14:textId="77777777" w:rsidR="00983A7B" w:rsidRPr="00282BD5" w:rsidRDefault="00983A7B" w:rsidP="00EA5085">
      <w:pPr>
        <w:pStyle w:val="a3"/>
        <w:ind w:firstLine="709"/>
        <w:jc w:val="both"/>
      </w:pPr>
    </w:p>
    <w:p w14:paraId="7B261BE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4</w:t>
      </w:r>
    </w:p>
    <w:p w14:paraId="712830C6" w14:textId="1AEFF924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запретить пользоваться Microsoft Paint, так как участились</w:t>
      </w:r>
      <w:r w:rsidR="0007730D" w:rsidRPr="0007730D">
        <w:t xml:space="preserve"> </w:t>
      </w:r>
      <w:r w:rsidRPr="00282BD5">
        <w:t>случаи подделки печатей компании.</w:t>
      </w:r>
    </w:p>
    <w:p w14:paraId="22578C7A" w14:textId="3B898F78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Pr="00282BD5">
        <w:t>скриншотом.</w:t>
      </w:r>
    </w:p>
    <w:p w14:paraId="13B4EF1A" w14:textId="77777777" w:rsidR="00983A7B" w:rsidRPr="00282BD5" w:rsidRDefault="00983A7B" w:rsidP="00EA5085">
      <w:pPr>
        <w:pStyle w:val="a3"/>
        <w:ind w:firstLine="709"/>
        <w:jc w:val="both"/>
      </w:pPr>
    </w:p>
    <w:p w14:paraId="1F45769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5</w:t>
      </w:r>
    </w:p>
    <w:p w14:paraId="702641A4" w14:textId="080A4CED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запретить создание снимков экрана в табличных</w:t>
      </w:r>
      <w:r w:rsidR="0007730D" w:rsidRPr="0007730D">
        <w:t xml:space="preserve"> </w:t>
      </w:r>
      <w:r w:rsidRPr="00282BD5">
        <w:t>процессорах для предотвращения утечки секретных расчетов и баз данных.</w:t>
      </w:r>
    </w:p>
    <w:p w14:paraId="5724D4EA" w14:textId="404D93BB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Pr="00282BD5">
        <w:t>скриншотом.</w:t>
      </w:r>
    </w:p>
    <w:p w14:paraId="3B090AF2" w14:textId="77777777" w:rsidR="00983A7B" w:rsidRPr="00282BD5" w:rsidRDefault="00983A7B" w:rsidP="00EA5085">
      <w:pPr>
        <w:pStyle w:val="a3"/>
        <w:ind w:firstLine="709"/>
        <w:jc w:val="both"/>
      </w:pPr>
    </w:p>
    <w:p w14:paraId="64F5BC0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6</w:t>
      </w:r>
    </w:p>
    <w:p w14:paraId="5597E9E0" w14:textId="7B5E96A6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поставить на контроль буфер обмена в текстовых</w:t>
      </w:r>
      <w:r w:rsidR="0007730D" w:rsidRPr="0007730D">
        <w:t xml:space="preserve"> </w:t>
      </w:r>
      <w:r w:rsidRPr="00282BD5">
        <w:t>процессорах.</w:t>
      </w:r>
    </w:p>
    <w:p w14:paraId="7FE5255B" w14:textId="521F82EA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 занесением</w:t>
      </w:r>
      <w:r w:rsidR="0007730D" w:rsidRPr="0007730D">
        <w:t xml:space="preserve"> </w:t>
      </w:r>
      <w:r w:rsidRPr="00282BD5">
        <w:t>пары событий в веб-консоль DLP-сервера на любые политики. Также</w:t>
      </w:r>
      <w:r w:rsidR="0007730D" w:rsidRPr="00EA5085">
        <w:t xml:space="preserve"> </w:t>
      </w:r>
      <w:r w:rsidRPr="00282BD5">
        <w:t>подтвердить выполнение скриншотом.</w:t>
      </w:r>
    </w:p>
    <w:p w14:paraId="14D70A60" w14:textId="77777777" w:rsidR="00983A7B" w:rsidRPr="00282BD5" w:rsidRDefault="00983A7B" w:rsidP="00EA5085">
      <w:pPr>
        <w:pStyle w:val="a3"/>
        <w:ind w:firstLine="709"/>
        <w:jc w:val="both"/>
      </w:pPr>
    </w:p>
    <w:p w14:paraId="18B5B12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7</w:t>
      </w:r>
    </w:p>
    <w:p w14:paraId="585B0808" w14:textId="7943690C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запретить печать на сетевых принтерах.</w:t>
      </w:r>
      <w:r w:rsidR="0007730D" w:rsidRPr="0007730D">
        <w:t xml:space="preserve"> </w:t>
      </w:r>
      <w:r w:rsidRPr="00282BD5">
        <w:t>Зафиксировать создание политики скриншотом.</w:t>
      </w:r>
    </w:p>
    <w:p w14:paraId="375011E5" w14:textId="77777777" w:rsidR="00983A7B" w:rsidRPr="00282BD5" w:rsidRDefault="00983A7B" w:rsidP="00EA5085">
      <w:pPr>
        <w:pStyle w:val="a3"/>
        <w:ind w:firstLine="709"/>
        <w:jc w:val="both"/>
      </w:pPr>
    </w:p>
    <w:p w14:paraId="15CB42C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8</w:t>
      </w:r>
    </w:p>
    <w:p w14:paraId="26537870" w14:textId="66E48971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запретить запись файлов на все съемные носители</w:t>
      </w:r>
      <w:r w:rsidR="0007730D" w:rsidRPr="0007730D">
        <w:t xml:space="preserve"> </w:t>
      </w:r>
      <w:r w:rsidRPr="00282BD5">
        <w:t>информации (флешки), оставив возможность чтения и копирования с них.</w:t>
      </w:r>
      <w:r w:rsidR="0007730D" w:rsidRPr="0007730D">
        <w:t xml:space="preserve"> </w:t>
      </w:r>
      <w:r w:rsidRPr="00282BD5">
        <w:t>Проверить работоспособность и зафиксировать выполнение</w:t>
      </w:r>
      <w:r w:rsidR="0007730D" w:rsidRPr="00EA5085">
        <w:t xml:space="preserve"> </w:t>
      </w:r>
      <w:r w:rsidRPr="00282BD5">
        <w:t>скриншотом.</w:t>
      </w:r>
    </w:p>
    <w:p w14:paraId="6B401AFB" w14:textId="77777777" w:rsidR="00983A7B" w:rsidRPr="00282BD5" w:rsidRDefault="00983A7B" w:rsidP="00EA5085">
      <w:pPr>
        <w:pStyle w:val="a3"/>
        <w:ind w:firstLine="709"/>
        <w:jc w:val="both"/>
      </w:pPr>
    </w:p>
    <w:p w14:paraId="1557F52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9</w:t>
      </w:r>
    </w:p>
    <w:p w14:paraId="4B74A375" w14:textId="13F09A13" w:rsidR="00983A7B" w:rsidRPr="00282BD5" w:rsidRDefault="00983A7B" w:rsidP="00EA5085">
      <w:pPr>
        <w:pStyle w:val="a3"/>
        <w:ind w:firstLine="709"/>
        <w:jc w:val="both"/>
      </w:pPr>
      <w:r w:rsidRPr="00282BD5">
        <w:t>С учетом ранее созданной политики необходимо разрешить запись</w:t>
      </w:r>
      <w:r w:rsidR="0007730D" w:rsidRPr="0007730D">
        <w:t xml:space="preserve"> </w:t>
      </w:r>
      <w:r w:rsidRPr="00282BD5">
        <w:t>файлов на доверенный носитель. Запрет на запись на остальные носители</w:t>
      </w:r>
      <w:r w:rsidR="0007730D" w:rsidRPr="0007730D">
        <w:t xml:space="preserve"> </w:t>
      </w:r>
      <w:r w:rsidRPr="00282BD5">
        <w:t>оставить в силе.</w:t>
      </w:r>
    </w:p>
    <w:p w14:paraId="6E4A45C5" w14:textId="6F9F8FD6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настройку и выполнение</w:t>
      </w:r>
      <w:r w:rsidR="0007730D" w:rsidRPr="0007730D">
        <w:t xml:space="preserve"> </w:t>
      </w:r>
      <w:r w:rsidRPr="00282BD5">
        <w:t>скриншотами.</w:t>
      </w:r>
    </w:p>
    <w:p w14:paraId="326385C3" w14:textId="77777777" w:rsidR="00983A7B" w:rsidRPr="00282BD5" w:rsidRDefault="00983A7B" w:rsidP="00EA5085">
      <w:pPr>
        <w:pStyle w:val="a3"/>
        <w:ind w:firstLine="709"/>
        <w:jc w:val="both"/>
      </w:pPr>
    </w:p>
    <w:p w14:paraId="2F0F529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10</w:t>
      </w:r>
    </w:p>
    <w:p w14:paraId="339CF76C" w14:textId="4BD6D656" w:rsidR="00983A7B" w:rsidRPr="00282BD5" w:rsidRDefault="00983A7B" w:rsidP="00EA5085">
      <w:pPr>
        <w:pStyle w:val="a3"/>
        <w:ind w:firstLine="709"/>
        <w:jc w:val="both"/>
      </w:pPr>
      <w:r w:rsidRPr="00282BD5">
        <w:t xml:space="preserve">Создать политику по блокировке копирования файлов формата </w:t>
      </w:r>
      <w:proofErr w:type="spellStart"/>
      <w:r w:rsidRPr="00282BD5">
        <w:t>zip</w:t>
      </w:r>
      <w:proofErr w:type="spellEnd"/>
      <w:r w:rsidRPr="00282BD5">
        <w:t xml:space="preserve"> на</w:t>
      </w:r>
      <w:r w:rsidR="0007730D" w:rsidRPr="0007730D">
        <w:t xml:space="preserve"> </w:t>
      </w:r>
      <w:r w:rsidRPr="00282BD5">
        <w:t>USB-накопители.</w:t>
      </w:r>
    </w:p>
    <w:p w14:paraId="7282C17D" w14:textId="15661A59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Pr="00282BD5">
        <w:t>скриншотом.</w:t>
      </w:r>
    </w:p>
    <w:p w14:paraId="1D45D851" w14:textId="77777777" w:rsidR="00983A7B" w:rsidRPr="00282BD5" w:rsidRDefault="00983A7B" w:rsidP="00EA5085">
      <w:pPr>
        <w:pStyle w:val="a3"/>
        <w:ind w:firstLine="709"/>
        <w:jc w:val="both"/>
      </w:pPr>
    </w:p>
    <w:p w14:paraId="1B88514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11</w:t>
      </w:r>
    </w:p>
    <w:p w14:paraId="57A3C17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поставить на контроль печать документов на принтерах.</w:t>
      </w:r>
    </w:p>
    <w:p w14:paraId="404147B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Продемонстрировать работоспособность на любую из политик.</w:t>
      </w:r>
    </w:p>
    <w:p w14:paraId="3ED69619" w14:textId="68FF7B94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Pr="00282BD5">
        <w:t>скриншотом.</w:t>
      </w:r>
    </w:p>
    <w:p w14:paraId="494901DE" w14:textId="77777777" w:rsidR="00983A7B" w:rsidRPr="00282BD5" w:rsidRDefault="00983A7B" w:rsidP="00EA5085">
      <w:pPr>
        <w:pStyle w:val="a3"/>
        <w:ind w:firstLine="709"/>
        <w:jc w:val="both"/>
      </w:pPr>
    </w:p>
    <w:p w14:paraId="10D971C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12</w:t>
      </w:r>
    </w:p>
    <w:p w14:paraId="0A2C92B0" w14:textId="7CDFDB6E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установить контроль за компьютером потенциального</w:t>
      </w:r>
      <w:r w:rsidR="0007730D" w:rsidRPr="0007730D">
        <w:t xml:space="preserve"> </w:t>
      </w:r>
      <w:r w:rsidRPr="00282BD5">
        <w:t>нарушителя в случае использования браузера путем создания снимков экрана</w:t>
      </w:r>
      <w:r w:rsidR="0007730D" w:rsidRPr="0007730D">
        <w:t xml:space="preserve"> </w:t>
      </w:r>
      <w:r w:rsidRPr="00282BD5">
        <w:t>каждые 15 секунд или при переходе на другую страницу.</w:t>
      </w:r>
    </w:p>
    <w:p w14:paraId="6B04184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выполнение:</w:t>
      </w:r>
    </w:p>
    <w:p w14:paraId="680591A0" w14:textId="0994E82A" w:rsidR="00983A7B" w:rsidRPr="00282BD5" w:rsidRDefault="00983A7B" w:rsidP="00EA5085">
      <w:pPr>
        <w:pStyle w:val="a3"/>
        <w:ind w:firstLine="709"/>
        <w:jc w:val="both"/>
      </w:pPr>
      <w:r w:rsidRPr="00282BD5">
        <w:t>продемонстрировать, что снимки экрана из задания появляются в веб-консоли</w:t>
      </w:r>
      <w:r w:rsidR="0007730D" w:rsidRPr="0007730D">
        <w:t xml:space="preserve"> </w:t>
      </w:r>
      <w:r w:rsidRPr="00282BD5">
        <w:t>DLP-сервера. Подтвердить выполнение задания скриншотами.</w:t>
      </w:r>
    </w:p>
    <w:p w14:paraId="38B098B8" w14:textId="77777777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Задание 13</w:t>
      </w:r>
    </w:p>
    <w:p w14:paraId="401A4926" w14:textId="6C73E5BE" w:rsidR="00983A7B" w:rsidRPr="00282BD5" w:rsidRDefault="00983A7B" w:rsidP="00EA5085">
      <w:pPr>
        <w:pStyle w:val="a3"/>
        <w:ind w:firstLine="709"/>
        <w:jc w:val="both"/>
      </w:pPr>
      <w:r w:rsidRPr="00282BD5">
        <w:t>Заблокируйте доступ к CD/DVD на клиентском компьютере</w:t>
      </w:r>
      <w:r w:rsidR="0007730D" w:rsidRPr="0007730D">
        <w:t xml:space="preserve"> </w:t>
      </w:r>
      <w:r w:rsidRPr="00282BD5">
        <w:t>(виртуальной машине).</w:t>
      </w:r>
    </w:p>
    <w:p w14:paraId="63DBA952" w14:textId="2D0F8239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Pr="00282BD5">
        <w:t>скриншотом.</w:t>
      </w:r>
    </w:p>
    <w:p w14:paraId="7CFB9703" w14:textId="77777777" w:rsidR="00983A7B" w:rsidRPr="00282BD5" w:rsidRDefault="00983A7B" w:rsidP="00EA5085">
      <w:pPr>
        <w:pStyle w:val="a3"/>
        <w:ind w:firstLine="709"/>
        <w:jc w:val="both"/>
      </w:pPr>
    </w:p>
    <w:p w14:paraId="5ADD415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14</w:t>
      </w:r>
    </w:p>
    <w:p w14:paraId="6BC9956A" w14:textId="5DC964B0" w:rsidR="00983A7B" w:rsidRPr="00282BD5" w:rsidRDefault="00983A7B" w:rsidP="00EA5085">
      <w:pPr>
        <w:pStyle w:val="a3"/>
        <w:ind w:firstLine="709"/>
        <w:jc w:val="both"/>
      </w:pPr>
      <w:r w:rsidRPr="00282BD5">
        <w:t>Осуществить выдачу временного доступа (30 минут) клиенту до</w:t>
      </w:r>
      <w:r w:rsidR="0007730D" w:rsidRPr="0007730D">
        <w:t xml:space="preserve"> </w:t>
      </w:r>
      <w:r w:rsidRPr="00282BD5">
        <w:t>заблокированного CD привода.</w:t>
      </w:r>
    </w:p>
    <w:p w14:paraId="5C4E3C50" w14:textId="395DD6C2" w:rsidR="00983A7B" w:rsidRPr="00282BD5" w:rsidRDefault="00983A7B" w:rsidP="00EA5085">
      <w:pPr>
        <w:pStyle w:val="a3"/>
        <w:ind w:firstLine="709"/>
        <w:jc w:val="both"/>
      </w:pPr>
      <w:r w:rsidRPr="00282BD5">
        <w:t>Зафиксировать скриншотами факт выдачи доступа и необходимые</w:t>
      </w:r>
      <w:r w:rsidR="0007730D" w:rsidRPr="0007730D">
        <w:t xml:space="preserve"> </w:t>
      </w:r>
      <w:r w:rsidRPr="00282BD5">
        <w:t>действия для выдачи доступа.</w:t>
      </w:r>
    </w:p>
    <w:p w14:paraId="406CB004" w14:textId="77777777" w:rsidR="00983A7B" w:rsidRPr="00282BD5" w:rsidRDefault="00983A7B" w:rsidP="00EA5085">
      <w:pPr>
        <w:pStyle w:val="a3"/>
        <w:ind w:firstLine="709"/>
        <w:jc w:val="both"/>
      </w:pPr>
    </w:p>
    <w:p w14:paraId="24A952F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15</w:t>
      </w:r>
    </w:p>
    <w:p w14:paraId="5120B598" w14:textId="535B609B" w:rsidR="00983A7B" w:rsidRPr="00282BD5" w:rsidRDefault="00983A7B" w:rsidP="00EA5085">
      <w:pPr>
        <w:pStyle w:val="a3"/>
        <w:ind w:firstLine="709"/>
        <w:jc w:val="both"/>
      </w:pPr>
      <w:r w:rsidRPr="00282BD5">
        <w:t>На машине нарушителя необходимо запретить использование буфера</w:t>
      </w:r>
      <w:r w:rsidR="0007730D" w:rsidRPr="0007730D">
        <w:t xml:space="preserve"> </w:t>
      </w:r>
      <w:r w:rsidRPr="00282BD5">
        <w:t>обмена при подключении к удаленным машинам по протоколу RDP.</w:t>
      </w:r>
    </w:p>
    <w:p w14:paraId="6EE377D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</w:p>
    <w:p w14:paraId="277A257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скриншотом.</w:t>
      </w:r>
    </w:p>
    <w:p w14:paraId="13FCFBE9" w14:textId="77777777" w:rsidR="00983A7B" w:rsidRPr="00282BD5" w:rsidRDefault="00983A7B" w:rsidP="00EA5085">
      <w:pPr>
        <w:pStyle w:val="a3"/>
        <w:ind w:firstLine="709"/>
        <w:jc w:val="both"/>
      </w:pPr>
    </w:p>
    <w:p w14:paraId="6B58E8C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16</w:t>
      </w:r>
    </w:p>
    <w:p w14:paraId="14B8EFE6" w14:textId="56150E0C" w:rsidR="00983A7B" w:rsidRPr="00282BD5" w:rsidRDefault="00983A7B" w:rsidP="00EA5085">
      <w:pPr>
        <w:pStyle w:val="a3"/>
        <w:ind w:firstLine="709"/>
        <w:jc w:val="both"/>
      </w:pPr>
      <w:r w:rsidRPr="00282BD5">
        <w:t>Необходимо установить (сменить) пароль для удаления агента</w:t>
      </w:r>
      <w:r w:rsidR="0007730D" w:rsidRPr="0007730D">
        <w:t xml:space="preserve"> </w:t>
      </w:r>
      <w:r w:rsidRPr="00282BD5">
        <w:t>мониторинга на машине нарушителя с помощью средств сервера агентского</w:t>
      </w:r>
      <w:r w:rsidR="0007730D" w:rsidRPr="0007730D">
        <w:t xml:space="preserve"> </w:t>
      </w:r>
      <w:r w:rsidRPr="00282BD5">
        <w:t>мониторинга (удаленно).</w:t>
      </w:r>
    </w:p>
    <w:p w14:paraId="1DF95F63" w14:textId="62CAC337" w:rsidR="00983A7B" w:rsidRPr="0007730D" w:rsidRDefault="00983A7B" w:rsidP="00EA5085">
      <w:pPr>
        <w:pStyle w:val="a3"/>
        <w:ind w:firstLine="709"/>
        <w:jc w:val="both"/>
      </w:pPr>
      <w:r w:rsidRPr="00282BD5">
        <w:t>Проверить работоспособность и зафиксировать выполнение</w:t>
      </w:r>
      <w:r w:rsidR="0007730D" w:rsidRPr="0007730D">
        <w:t xml:space="preserve"> </w:t>
      </w:r>
      <w:r w:rsidR="0007730D" w:rsidRPr="00282BD5">
        <w:t>С</w:t>
      </w:r>
      <w:r w:rsidRPr="00282BD5">
        <w:t>криншотом</w:t>
      </w:r>
      <w:r w:rsidR="0007730D" w:rsidRPr="0007730D">
        <w:t xml:space="preserve"> </w:t>
      </w:r>
    </w:p>
    <w:p w14:paraId="02CD10A4" w14:textId="77777777" w:rsidR="00983A7B" w:rsidRPr="00282BD5" w:rsidRDefault="00983A7B" w:rsidP="00EA5085">
      <w:pPr>
        <w:pStyle w:val="a3"/>
        <w:ind w:firstLine="709"/>
        <w:jc w:val="both"/>
      </w:pPr>
    </w:p>
    <w:p w14:paraId="07B8E87B" w14:textId="3074A41D" w:rsidR="00983A7B" w:rsidRPr="00282BD5" w:rsidRDefault="00983A7B" w:rsidP="00EA5085">
      <w:pPr>
        <w:pStyle w:val="a3"/>
        <w:ind w:firstLine="709"/>
        <w:jc w:val="both"/>
      </w:pPr>
      <w:r w:rsidRPr="00282BD5">
        <w:t>Модуль 3: Разработка и применение политик, анализ</w:t>
      </w:r>
      <w:r w:rsidR="0007730D" w:rsidRPr="0007730D">
        <w:t xml:space="preserve"> </w:t>
      </w:r>
      <w:r w:rsidRPr="00282BD5">
        <w:t>выявленных инцидентов</w:t>
      </w:r>
    </w:p>
    <w:p w14:paraId="5BBB642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Введение</w:t>
      </w:r>
    </w:p>
    <w:p w14:paraId="44F114D0" w14:textId="0363778F" w:rsidR="00983A7B" w:rsidRPr="00282BD5" w:rsidRDefault="00983A7B" w:rsidP="00EA5085">
      <w:pPr>
        <w:pStyle w:val="a3"/>
        <w:ind w:firstLine="709"/>
        <w:jc w:val="both"/>
      </w:pPr>
      <w:r w:rsidRPr="00282BD5">
        <w:t>Создайте в DLP-системе политики безопасности согласно</w:t>
      </w:r>
      <w:r w:rsidR="0007730D" w:rsidRPr="0007730D">
        <w:t xml:space="preserve"> </w:t>
      </w:r>
      <w:r w:rsidRPr="00282BD5">
        <w:t>нижеперечисленным заданиям.</w:t>
      </w:r>
    </w:p>
    <w:p w14:paraId="0B692BA8" w14:textId="678ABCB5" w:rsidR="00983A7B" w:rsidRPr="00282BD5" w:rsidRDefault="00983A7B" w:rsidP="00EA5085">
      <w:pPr>
        <w:pStyle w:val="a3"/>
        <w:ind w:firstLine="709"/>
        <w:jc w:val="both"/>
      </w:pPr>
      <w:r w:rsidRPr="00282BD5">
        <w:t>Политики должны автоматически блокировать трафик и/или</w:t>
      </w:r>
      <w:r w:rsidR="0007730D" w:rsidRPr="0007730D">
        <w:t xml:space="preserve"> </w:t>
      </w:r>
      <w:r w:rsidRPr="00282BD5">
        <w:t>предупреждать о нарушении в соответствии с заданием.</w:t>
      </w:r>
    </w:p>
    <w:p w14:paraId="0600A097" w14:textId="4D0B15F6" w:rsidR="00983A7B" w:rsidRPr="00282BD5" w:rsidRDefault="00983A7B" w:rsidP="00EA5085">
      <w:pPr>
        <w:pStyle w:val="a3"/>
        <w:ind w:firstLine="709"/>
        <w:jc w:val="both"/>
      </w:pPr>
      <w:r w:rsidRPr="00282BD5">
        <w:t>Для некоторых политик необходима работа с разными разделами</w:t>
      </w:r>
      <w:r w:rsidR="0007730D" w:rsidRPr="0007730D">
        <w:t xml:space="preserve"> </w:t>
      </w:r>
      <w:r w:rsidRPr="00282BD5">
        <w:t>консоли управления: категориями и терминами, технологиями, объектами</w:t>
      </w:r>
      <w:r w:rsidR="0007730D" w:rsidRPr="0007730D">
        <w:t xml:space="preserve"> </w:t>
      </w:r>
      <w:r w:rsidRPr="00282BD5">
        <w:t>защиты и т. п. Способ, которым создана корректная политика, оставлен на</w:t>
      </w:r>
      <w:r w:rsidR="0007730D" w:rsidRPr="0007730D">
        <w:t xml:space="preserve"> </w:t>
      </w:r>
      <w:r w:rsidRPr="00282BD5">
        <w:t>усмотрение самого экзаменуемого.</w:t>
      </w:r>
    </w:p>
    <w:p w14:paraId="1028FD0D" w14:textId="409F05F2" w:rsidR="00983A7B" w:rsidRPr="00282BD5" w:rsidRDefault="00983A7B" w:rsidP="00EA5085">
      <w:pPr>
        <w:pStyle w:val="a3"/>
        <w:ind w:firstLine="709"/>
        <w:jc w:val="both"/>
      </w:pPr>
      <w:r w:rsidRPr="00282BD5">
        <w:t>При выявлении уязвимости DLP-система должна автоматически</w:t>
      </w:r>
      <w:r w:rsidR="0007730D" w:rsidRPr="0007730D">
        <w:t xml:space="preserve"> </w:t>
      </w:r>
      <w:r w:rsidRPr="00282BD5">
        <w:t>устанавливать уровень угрозы в соответствии с заданием (если в задании это</w:t>
      </w:r>
      <w:r w:rsidR="0007730D" w:rsidRPr="0007730D">
        <w:t xml:space="preserve"> </w:t>
      </w:r>
      <w:r w:rsidRPr="00282BD5">
        <w:t>не указано явно, необходимо самостоятельно задать уровень угрозы).</w:t>
      </w:r>
    </w:p>
    <w:p w14:paraId="36D4EE90" w14:textId="3716B6C2" w:rsidR="00983A7B" w:rsidRPr="00282BD5" w:rsidRDefault="00983A7B" w:rsidP="00EA5085">
      <w:pPr>
        <w:pStyle w:val="a3"/>
        <w:ind w:firstLine="709"/>
        <w:jc w:val="both"/>
      </w:pPr>
      <w:r w:rsidRPr="00282BD5">
        <w:t>Списки сотрудников, занимаемые позиции и отделы сотрудников</w:t>
      </w:r>
      <w:r w:rsidR="0007730D" w:rsidRPr="0007730D">
        <w:t xml:space="preserve"> </w:t>
      </w:r>
      <w:r w:rsidRPr="00282BD5">
        <w:t>представлены в разделе «Персоны» по результатам LDAP-синхронизации с</w:t>
      </w:r>
      <w:r w:rsidR="0007730D" w:rsidRPr="0007730D">
        <w:t xml:space="preserve"> </w:t>
      </w:r>
      <w:r w:rsidRPr="00282BD5">
        <w:t>AD-сервером компании</w:t>
      </w:r>
      <w:r w:rsidR="0007730D">
        <w:t>.</w:t>
      </w:r>
      <w:r w:rsidR="0007730D" w:rsidRPr="0007730D">
        <w:t xml:space="preserve"> </w:t>
      </w:r>
      <w:r w:rsidRPr="00282BD5">
        <w:t>После создания всех политик может быть запущен автоматический</w:t>
      </w:r>
      <w:r w:rsidR="0007730D" w:rsidRPr="0007730D">
        <w:t xml:space="preserve"> </w:t>
      </w:r>
      <w:r w:rsidRPr="00282BD5">
        <w:t>«генератор трафика», который передаст поток данных, содержащих как</w:t>
      </w:r>
      <w:r w:rsidR="0007730D" w:rsidRPr="0007730D">
        <w:t xml:space="preserve"> </w:t>
      </w:r>
      <w:r w:rsidRPr="00282BD5">
        <w:t>утечки, так и легальную информацию.</w:t>
      </w:r>
    </w:p>
    <w:p w14:paraId="51405AFA" w14:textId="4335B202" w:rsidR="00983A7B" w:rsidRPr="00282BD5" w:rsidRDefault="00983A7B" w:rsidP="00EA5085">
      <w:pPr>
        <w:pStyle w:val="a3"/>
        <w:ind w:firstLine="709"/>
        <w:jc w:val="both"/>
      </w:pPr>
      <w:r w:rsidRPr="00282BD5">
        <w:t>При правильной настройке политики должны автоматически выявить</w:t>
      </w:r>
      <w:r w:rsidR="0007730D" w:rsidRPr="0007730D">
        <w:t xml:space="preserve"> </w:t>
      </w:r>
      <w:r w:rsidRPr="00282BD5">
        <w:t>(или блокировать) и маркировать инциденты безопасности. Не должно быть</w:t>
      </w:r>
      <w:r w:rsidR="0007730D">
        <w:t xml:space="preserve"> </w:t>
      </w:r>
      <w:r w:rsidRPr="00282BD5">
        <w:t>ложных срабатываний, т. к. легальные события не должны маркироваться как</w:t>
      </w:r>
      <w:r w:rsidR="0007730D">
        <w:t xml:space="preserve"> </w:t>
      </w:r>
      <w:r w:rsidRPr="00282BD5">
        <w:t>вредоносные. Не должно быть неправильной маркировки. Должны быть</w:t>
      </w:r>
      <w:r w:rsidR="0007730D">
        <w:t xml:space="preserve"> </w:t>
      </w:r>
      <w:r w:rsidRPr="00282BD5">
        <w:t>выявлены все инциденты безопасности.</w:t>
      </w:r>
    </w:p>
    <w:p w14:paraId="6B6ABADA" w14:textId="19F7DE29" w:rsidR="00983A7B" w:rsidRPr="00282BD5" w:rsidRDefault="00983A7B" w:rsidP="00EA5085">
      <w:pPr>
        <w:pStyle w:val="a3"/>
        <w:ind w:firstLine="709"/>
        <w:jc w:val="both"/>
      </w:pPr>
      <w:r w:rsidRPr="00282BD5">
        <w:t>Проверьте синхронизацию времени на всех системах, т. к. расхождение</w:t>
      </w:r>
      <w:r w:rsidR="0007730D">
        <w:t xml:space="preserve"> </w:t>
      </w:r>
      <w:r w:rsidRPr="00282BD5">
        <w:t>во времени между системами может повлиять на актуальность событий.</w:t>
      </w:r>
    </w:p>
    <w:p w14:paraId="3B15E8EF" w14:textId="6EF9B43E" w:rsidR="00983A7B" w:rsidRPr="00282BD5" w:rsidRDefault="00983A7B" w:rsidP="00EA5085">
      <w:pPr>
        <w:pStyle w:val="a3"/>
        <w:ind w:firstLine="709"/>
        <w:jc w:val="both"/>
      </w:pPr>
      <w:r w:rsidRPr="00282BD5">
        <w:t>Для некоторых политик могут понадобиться дополнительные файлы,</w:t>
      </w:r>
      <w:r w:rsidR="0007730D">
        <w:t xml:space="preserve"> </w:t>
      </w:r>
      <w:r w:rsidRPr="00282BD5">
        <w:t>которые можно найти в папке «</w:t>
      </w:r>
      <w:proofErr w:type="spellStart"/>
      <w:r w:rsidRPr="00282BD5">
        <w:t>Additional</w:t>
      </w:r>
      <w:proofErr w:type="spellEnd"/>
      <w:r w:rsidRPr="00282BD5">
        <w:t xml:space="preserve"> </w:t>
      </w:r>
      <w:proofErr w:type="spellStart"/>
      <w:r w:rsidRPr="00282BD5">
        <w:t>files</w:t>
      </w:r>
      <w:proofErr w:type="spellEnd"/>
      <w:r w:rsidRPr="00282BD5">
        <w:t>» в общей папке из</w:t>
      </w:r>
      <w:r w:rsidR="0007730D">
        <w:t xml:space="preserve"> </w:t>
      </w:r>
      <w:r w:rsidRPr="00282BD5">
        <w:t>дополнительных сведений.</w:t>
      </w:r>
      <w:r w:rsidR="0007730D">
        <w:t xml:space="preserve"> </w:t>
      </w:r>
    </w:p>
    <w:p w14:paraId="33D793F4" w14:textId="0516B69A" w:rsidR="00983A7B" w:rsidRPr="00282BD5" w:rsidRDefault="00983A7B" w:rsidP="00EA5085">
      <w:pPr>
        <w:pStyle w:val="a3"/>
        <w:ind w:firstLine="709"/>
        <w:jc w:val="both"/>
      </w:pPr>
      <w:r w:rsidRPr="00282BD5">
        <w:t>Выполнение отдельных заданий необходимо подтвердить скриншотом</w:t>
      </w:r>
      <w:r w:rsidR="0077059A" w:rsidRPr="0077059A">
        <w:t xml:space="preserve"> </w:t>
      </w:r>
      <w:r w:rsidRPr="00282BD5">
        <w:t>(это всегда указывается отдельно). В этом случае необходимо</w:t>
      </w:r>
      <w:r w:rsidR="0077059A" w:rsidRPr="0077059A">
        <w:t xml:space="preserve"> </w:t>
      </w:r>
      <w:r w:rsidRPr="00282BD5">
        <w:t>протоколировать свои результаты с помощью двух скриншотов для каждого</w:t>
      </w:r>
      <w:r w:rsidR="0077059A" w:rsidRPr="0077059A">
        <w:t xml:space="preserve"> </w:t>
      </w:r>
      <w:r w:rsidRPr="00282BD5">
        <w:t>задания (скриншот заданной политики и скриншот ее работы). Для некоторых</w:t>
      </w:r>
      <w:r w:rsidR="0077059A" w:rsidRPr="0077059A">
        <w:t xml:space="preserve"> </w:t>
      </w:r>
      <w:r w:rsidRPr="00282BD5">
        <w:t>заданий необходимо после фиксации результатов в виде скриншотов удалить</w:t>
      </w:r>
      <w:r w:rsidR="0007730D">
        <w:t xml:space="preserve"> </w:t>
      </w:r>
      <w:r w:rsidRPr="00282BD5">
        <w:t>заданную политику, что будет оговорено отдельно в тексте задания.</w:t>
      </w:r>
    </w:p>
    <w:p w14:paraId="7053B454" w14:textId="77777777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Все скриншоты необходимо сохранить в папке «Модуль 3».</w:t>
      </w:r>
    </w:p>
    <w:p w14:paraId="5639FFA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Формат названия скриншотов политик:</w:t>
      </w:r>
    </w:p>
    <w:p w14:paraId="0A11EE0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Пример 1 для сохранения скриншота созданной политики: 01-CP.jpg</w:t>
      </w:r>
    </w:p>
    <w:p w14:paraId="6CE66BF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где СP – сокращение от англ. </w:t>
      </w:r>
      <w:proofErr w:type="spellStart"/>
      <w:r w:rsidRPr="00282BD5">
        <w:t>сreating</w:t>
      </w:r>
      <w:proofErr w:type="spellEnd"/>
      <w:r w:rsidRPr="00282BD5">
        <w:t xml:space="preserve"> а </w:t>
      </w:r>
      <w:proofErr w:type="spellStart"/>
      <w:r w:rsidRPr="00282BD5">
        <w:t>policy</w:t>
      </w:r>
      <w:proofErr w:type="spellEnd"/>
      <w:r w:rsidRPr="00282BD5">
        <w:t>, 01 – номер задания</w:t>
      </w:r>
    </w:p>
    <w:p w14:paraId="054DDD8D" w14:textId="409C2C46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Пример 2 для сохранения скриншота работающей политики: 04-PW1.jpg, 04-PW-2.jpg, где PW – сокращение от англ. </w:t>
      </w:r>
      <w:proofErr w:type="spellStart"/>
      <w:r w:rsidRPr="00282BD5">
        <w:t>policy</w:t>
      </w:r>
      <w:proofErr w:type="spellEnd"/>
      <w:r w:rsidRPr="00282BD5">
        <w:t xml:space="preserve"> </w:t>
      </w:r>
      <w:proofErr w:type="spellStart"/>
      <w:r w:rsidRPr="00282BD5">
        <w:t>work</w:t>
      </w:r>
      <w:proofErr w:type="spellEnd"/>
      <w:r w:rsidRPr="00282BD5">
        <w:t>, 04 – номер</w:t>
      </w:r>
      <w:r w:rsidR="0077059A" w:rsidRPr="0077059A">
        <w:t xml:space="preserve"> </w:t>
      </w:r>
      <w:r w:rsidRPr="00282BD5">
        <w:t>задания, 1,2 – номер скриншотов</w:t>
      </w:r>
    </w:p>
    <w:p w14:paraId="1739286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Задания на разработку политик можно выполнять в любом порядке.</w:t>
      </w:r>
    </w:p>
    <w:p w14:paraId="06D03B3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ВНИМАНИЕ!</w:t>
      </w:r>
    </w:p>
    <w:p w14:paraId="7D7C2BC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называть политики / объекты / категории / теги и прочее</w:t>
      </w:r>
    </w:p>
    <w:p w14:paraId="1FA8751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ТОЛЬКО в соответствии с номером и названием задания</w:t>
      </w:r>
    </w:p>
    <w:p w14:paraId="1CA0E0A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Политики — Политика X, например «Политика 4».</w:t>
      </w:r>
    </w:p>
    <w:p w14:paraId="62D8273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Для комбинированных политик формат: Политика 4.1, 4.2 и т.д.</w:t>
      </w:r>
    </w:p>
    <w:p w14:paraId="19651EB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Объект защиты — Объект X, например «Объект 11».</w:t>
      </w:r>
    </w:p>
    <w:p w14:paraId="5757C24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ВНИМАНИЕ!</w:t>
      </w:r>
    </w:p>
    <w:p w14:paraId="124CDA4A" w14:textId="0EBAD678" w:rsidR="00983A7B" w:rsidRPr="00282BD5" w:rsidRDefault="00983A7B" w:rsidP="00EA5085">
      <w:pPr>
        <w:pStyle w:val="a3"/>
        <w:ind w:firstLine="709"/>
        <w:jc w:val="both"/>
      </w:pPr>
      <w:r w:rsidRPr="00282BD5">
        <w:t>Все политики «по умолчанию», находящиеся в консоли управления в</w:t>
      </w:r>
      <w:r w:rsidR="0077059A" w:rsidRPr="0077059A">
        <w:t xml:space="preserve"> </w:t>
      </w:r>
      <w:r w:rsidRPr="00282BD5">
        <w:t>процессе выполнения заданий должны быть отключены или удалены, так как</w:t>
      </w:r>
      <w:r w:rsidR="0077059A" w:rsidRPr="0077059A">
        <w:t xml:space="preserve"> </w:t>
      </w:r>
      <w:r w:rsidRPr="00282BD5">
        <w:t>могут помешать корректной оценке.</w:t>
      </w:r>
    </w:p>
    <w:p w14:paraId="295F108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ВНИМАНИЕ!</w:t>
      </w:r>
    </w:p>
    <w:p w14:paraId="3F09644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25</w:t>
      </w:r>
    </w:p>
    <w:p w14:paraId="6EEBA811" w14:textId="2A43B854" w:rsidR="00983A7B" w:rsidRPr="00282BD5" w:rsidRDefault="00983A7B" w:rsidP="00EA5085">
      <w:pPr>
        <w:pStyle w:val="a3"/>
        <w:ind w:firstLine="709"/>
        <w:jc w:val="both"/>
      </w:pPr>
      <w:r w:rsidRPr="00282BD5">
        <w:t>При разработке и тестировании политик стоит учитывать, что</w:t>
      </w:r>
      <w:r w:rsidR="0077059A" w:rsidRPr="0077059A">
        <w:t xml:space="preserve"> </w:t>
      </w:r>
      <w:r w:rsidRPr="00282BD5">
        <w:t>нарушителем могут являться не только указанные в задании пользователи, а</w:t>
      </w:r>
      <w:r w:rsidR="0077059A" w:rsidRPr="0077059A">
        <w:t xml:space="preserve"> </w:t>
      </w:r>
      <w:r w:rsidRPr="00282BD5">
        <w:t>еще и виртуальная машина с агентом мониторинга.</w:t>
      </w:r>
    </w:p>
    <w:p w14:paraId="619B740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ВНИМАНИЕ!</w:t>
      </w:r>
    </w:p>
    <w:p w14:paraId="5816D923" w14:textId="1A0A33C0" w:rsidR="00983A7B" w:rsidRPr="00282BD5" w:rsidRDefault="00983A7B" w:rsidP="00EA5085">
      <w:pPr>
        <w:pStyle w:val="a3"/>
        <w:ind w:firstLine="709"/>
        <w:jc w:val="both"/>
      </w:pPr>
      <w:r w:rsidRPr="00282BD5">
        <w:t>При разработке политик стоит учитывать, что все политики трафика</w:t>
      </w:r>
      <w:r w:rsidR="0077059A" w:rsidRPr="0077059A">
        <w:t xml:space="preserve"> </w:t>
      </w:r>
      <w:r w:rsidRPr="00282BD5">
        <w:t>могут передаваться как через веб-сообщения, так и через почтовые сообщения.</w:t>
      </w:r>
    </w:p>
    <w:p w14:paraId="118C59B0" w14:textId="2B323B4D" w:rsidR="00983A7B" w:rsidRPr="00282BD5" w:rsidRDefault="00983A7B" w:rsidP="00EA5085">
      <w:pPr>
        <w:pStyle w:val="a3"/>
        <w:ind w:firstLine="709"/>
        <w:jc w:val="both"/>
      </w:pPr>
      <w:r w:rsidRPr="00282BD5">
        <w:t>В случае, если данный пункт не соблюден, то проверка заданий может быть</w:t>
      </w:r>
      <w:r w:rsidR="0077059A" w:rsidRPr="0077059A">
        <w:t xml:space="preserve"> </w:t>
      </w:r>
      <w:r w:rsidRPr="00282BD5">
        <w:t>невозможной.</w:t>
      </w:r>
    </w:p>
    <w:p w14:paraId="50597E97" w14:textId="77777777" w:rsidR="00983A7B" w:rsidRPr="00282BD5" w:rsidRDefault="00983A7B" w:rsidP="00EA5085">
      <w:pPr>
        <w:pStyle w:val="a3"/>
        <w:ind w:firstLine="709"/>
        <w:jc w:val="both"/>
      </w:pPr>
    </w:p>
    <w:p w14:paraId="145A55E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</w:t>
      </w:r>
    </w:p>
    <w:p w14:paraId="0E8E3877" w14:textId="1B34278D" w:rsidR="00983A7B" w:rsidRPr="00282BD5" w:rsidRDefault="00983A7B" w:rsidP="00EA5085">
      <w:pPr>
        <w:pStyle w:val="a3"/>
        <w:ind w:firstLine="709"/>
        <w:jc w:val="both"/>
      </w:pPr>
      <w:r w:rsidRPr="00282BD5">
        <w:t>Создайте локальную группу пользователей «Сотрудники под</w:t>
      </w:r>
      <w:r w:rsidR="0007730D">
        <w:t xml:space="preserve"> </w:t>
      </w:r>
      <w:r w:rsidRPr="00282BD5">
        <w:t>наблюдением». Добавьте в нее трех любых пользователей.</w:t>
      </w:r>
      <w:r w:rsidR="0007730D">
        <w:t xml:space="preserve"> </w:t>
      </w:r>
      <w:r w:rsidRPr="00282BD5">
        <w:t>Подтвердите выполнение задания скриншотами.</w:t>
      </w:r>
    </w:p>
    <w:p w14:paraId="0118D373" w14:textId="77777777" w:rsidR="00983A7B" w:rsidRPr="00282BD5" w:rsidRDefault="00983A7B" w:rsidP="00EA5085">
      <w:pPr>
        <w:pStyle w:val="a3"/>
        <w:ind w:firstLine="709"/>
        <w:jc w:val="both"/>
      </w:pPr>
    </w:p>
    <w:p w14:paraId="3074885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2</w:t>
      </w:r>
    </w:p>
    <w:p w14:paraId="019E655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Для работы системы необходимо настроить периметр компании:</w:t>
      </w:r>
    </w:p>
    <w:p w14:paraId="34A29EC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Почтовый домен: </w:t>
      </w:r>
      <w:proofErr w:type="spellStart"/>
      <w:r w:rsidRPr="00282BD5">
        <w:t>demo.lab</w:t>
      </w:r>
      <w:proofErr w:type="spellEnd"/>
      <w:r w:rsidRPr="00282BD5">
        <w:t>.</w:t>
      </w:r>
    </w:p>
    <w:p w14:paraId="66F32FD9" w14:textId="749865D0" w:rsidR="00983A7B" w:rsidRPr="0007730D" w:rsidRDefault="00983A7B" w:rsidP="00EA5085">
      <w:pPr>
        <w:pStyle w:val="a3"/>
        <w:ind w:firstLine="709"/>
        <w:jc w:val="both"/>
      </w:pPr>
      <w:r w:rsidRPr="00282BD5">
        <w:t>Список веб ресурсов необходимо создать и назвать «Доверенные</w:t>
      </w:r>
      <w:r w:rsidR="0007730D">
        <w:t xml:space="preserve"> </w:t>
      </w:r>
      <w:r w:rsidRPr="00282BD5">
        <w:t>домены</w:t>
      </w:r>
      <w:r w:rsidRPr="0007730D">
        <w:t xml:space="preserve">»: </w:t>
      </w:r>
      <w:proofErr w:type="spellStart"/>
      <w:r w:rsidRPr="00282BD5">
        <w:rPr>
          <w:lang w:val="en-US"/>
        </w:rPr>
        <w:t>worldskills</w:t>
      </w:r>
      <w:proofErr w:type="spellEnd"/>
      <w:r w:rsidRPr="0007730D">
        <w:t>.</w:t>
      </w:r>
      <w:r w:rsidRPr="00282BD5">
        <w:rPr>
          <w:lang w:val="en-US"/>
        </w:rPr>
        <w:t>org</w:t>
      </w:r>
      <w:r w:rsidRPr="0007730D">
        <w:t xml:space="preserve">, </w:t>
      </w:r>
      <w:proofErr w:type="spellStart"/>
      <w:r w:rsidRPr="00282BD5">
        <w:rPr>
          <w:lang w:val="en-US"/>
        </w:rPr>
        <w:t>filialdemo</w:t>
      </w:r>
      <w:proofErr w:type="spellEnd"/>
      <w:r w:rsidRPr="0007730D">
        <w:t>.</w:t>
      </w:r>
      <w:r w:rsidRPr="00282BD5">
        <w:rPr>
          <w:lang w:val="en-US"/>
        </w:rPr>
        <w:t>lab</w:t>
      </w:r>
      <w:r w:rsidRPr="0007730D">
        <w:t xml:space="preserve">, </w:t>
      </w:r>
      <w:proofErr w:type="spellStart"/>
      <w:r w:rsidRPr="00282BD5">
        <w:rPr>
          <w:lang w:val="en-US"/>
        </w:rPr>
        <w:t>demolab</w:t>
      </w:r>
      <w:proofErr w:type="spellEnd"/>
      <w:r w:rsidRPr="0007730D">
        <w:t>-</w:t>
      </w:r>
      <w:r w:rsidRPr="00282BD5">
        <w:rPr>
          <w:lang w:val="en-US"/>
        </w:rPr>
        <w:t>info</w:t>
      </w:r>
      <w:r w:rsidRPr="0007730D">
        <w:t>.</w:t>
      </w:r>
      <w:proofErr w:type="spellStart"/>
      <w:r w:rsidRPr="00282BD5">
        <w:rPr>
          <w:lang w:val="en-US"/>
        </w:rPr>
        <w:t>ru</w:t>
      </w:r>
      <w:proofErr w:type="spellEnd"/>
      <w:r w:rsidRPr="0007730D">
        <w:t xml:space="preserve">, </w:t>
      </w:r>
      <w:proofErr w:type="spellStart"/>
      <w:r w:rsidRPr="00282BD5">
        <w:rPr>
          <w:lang w:val="en-US"/>
        </w:rPr>
        <w:t>dlpsystems</w:t>
      </w:r>
      <w:proofErr w:type="spellEnd"/>
      <w:r w:rsidRPr="0007730D">
        <w:t>.</w:t>
      </w:r>
      <w:r w:rsidRPr="00282BD5">
        <w:rPr>
          <w:lang w:val="en-US"/>
        </w:rPr>
        <w:t>lab</w:t>
      </w:r>
      <w:r w:rsidRPr="0007730D">
        <w:t>.</w:t>
      </w:r>
    </w:p>
    <w:p w14:paraId="1A7F81D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Группа персон 1: пользователи домена.</w:t>
      </w:r>
    </w:p>
    <w:p w14:paraId="28A5893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Исключить из перехвата почту генерального директора.</w:t>
      </w:r>
    </w:p>
    <w:p w14:paraId="718E214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Подтвердите выполнение задания скриншотами.</w:t>
      </w:r>
    </w:p>
    <w:p w14:paraId="74A07FC1" w14:textId="77777777" w:rsidR="00983A7B" w:rsidRPr="00282BD5" w:rsidRDefault="00983A7B" w:rsidP="00EA5085">
      <w:pPr>
        <w:pStyle w:val="a3"/>
        <w:ind w:firstLine="709"/>
        <w:jc w:val="both"/>
      </w:pPr>
    </w:p>
    <w:p w14:paraId="4C5207D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3</w:t>
      </w:r>
    </w:p>
    <w:p w14:paraId="0A94AD23" w14:textId="3EC8E2EB" w:rsidR="00983A7B" w:rsidRPr="00282BD5" w:rsidRDefault="00983A7B" w:rsidP="00EA5085">
      <w:pPr>
        <w:pStyle w:val="a3"/>
        <w:ind w:firstLine="709"/>
        <w:jc w:val="both"/>
      </w:pPr>
      <w:r w:rsidRPr="00282BD5">
        <w:t>Для недавно нанятого аудитора компании необходимо создать</w:t>
      </w:r>
      <w:r w:rsidR="0007730D">
        <w:t xml:space="preserve"> </w:t>
      </w:r>
      <w:r w:rsidRPr="00282BD5">
        <w:t>пользователя системы с правами доступа только на чтение и выполнение</w:t>
      </w:r>
      <w:r w:rsidR="0007730D">
        <w:t xml:space="preserve"> </w:t>
      </w:r>
      <w:r w:rsidRPr="00282BD5">
        <w:t>отчетов, сводок и событий, а также на просмотр каталога локальных и</w:t>
      </w:r>
      <w:r w:rsidR="0007730D">
        <w:t xml:space="preserve"> </w:t>
      </w:r>
      <w:r w:rsidRPr="00282BD5">
        <w:t>доменных пользователей без возможности редактирования. Области</w:t>
      </w:r>
    </w:p>
    <w:p w14:paraId="04C2CC1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видимости: все.</w:t>
      </w:r>
    </w:p>
    <w:p w14:paraId="401C66E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Логин: </w:t>
      </w:r>
      <w:proofErr w:type="spellStart"/>
      <w:r w:rsidRPr="00282BD5">
        <w:t>auditor</w:t>
      </w:r>
      <w:proofErr w:type="spellEnd"/>
      <w:r w:rsidRPr="00282BD5">
        <w:t>, пароль: 12345678</w:t>
      </w:r>
    </w:p>
    <w:p w14:paraId="1CA53A0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Подтвердите выполнение задания скриншотами.</w:t>
      </w:r>
    </w:p>
    <w:p w14:paraId="09B03DFE" w14:textId="77777777" w:rsidR="00983A7B" w:rsidRPr="00282BD5" w:rsidRDefault="00983A7B" w:rsidP="00EA5085">
      <w:pPr>
        <w:pStyle w:val="a3"/>
        <w:ind w:firstLine="709"/>
        <w:jc w:val="both"/>
      </w:pPr>
    </w:p>
    <w:p w14:paraId="4947012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4</w:t>
      </w:r>
    </w:p>
    <w:p w14:paraId="6109394E" w14:textId="150EDD93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 xml:space="preserve">В связи с секретностью при организации очередного </w:t>
      </w:r>
      <w:proofErr w:type="spellStart"/>
      <w:r w:rsidRPr="00282BD5">
        <w:t>WorldSkills</w:t>
      </w:r>
      <w:proofErr w:type="spellEnd"/>
      <w:r w:rsidRPr="00282BD5">
        <w:t>, совет</w:t>
      </w:r>
      <w:r w:rsidR="0007730D">
        <w:t xml:space="preserve"> </w:t>
      </w:r>
      <w:r w:rsidRPr="00282BD5">
        <w:t xml:space="preserve">директоров решил контролировать передачу информации о </w:t>
      </w:r>
      <w:proofErr w:type="spellStart"/>
      <w:r w:rsidRPr="00282BD5">
        <w:t>WorldSkills</w:t>
      </w:r>
      <w:proofErr w:type="spellEnd"/>
      <w:r w:rsidRPr="00282BD5">
        <w:t xml:space="preserve"> за</w:t>
      </w:r>
      <w:r w:rsidR="0007730D">
        <w:t xml:space="preserve"> </w:t>
      </w:r>
      <w:r w:rsidRPr="00282BD5">
        <w:t>пределы компании. В связи с этим необходимо создать политику на правило</w:t>
      </w:r>
      <w:r w:rsidR="0007730D">
        <w:t xml:space="preserve"> </w:t>
      </w:r>
      <w:r w:rsidRPr="00282BD5">
        <w:t>передачи текстовых данных за пределы компании (на адреса вне домена),</w:t>
      </w:r>
      <w:r w:rsidR="0007730D">
        <w:t xml:space="preserve"> </w:t>
      </w:r>
      <w:r w:rsidRPr="00282BD5">
        <w:t>содержащих слова «</w:t>
      </w:r>
      <w:proofErr w:type="spellStart"/>
      <w:r w:rsidRPr="00282BD5">
        <w:t>ВорлдСкиллз</w:t>
      </w:r>
      <w:proofErr w:type="spellEnd"/>
      <w:r w:rsidRPr="00282BD5">
        <w:t>», «</w:t>
      </w:r>
      <w:proofErr w:type="spellStart"/>
      <w:r w:rsidRPr="00282BD5">
        <w:t>WorldSkills</w:t>
      </w:r>
      <w:proofErr w:type="spellEnd"/>
      <w:r w:rsidRPr="00282BD5">
        <w:t>».</w:t>
      </w:r>
    </w:p>
    <w:p w14:paraId="207E53FC" w14:textId="12441A94" w:rsidR="00983A7B" w:rsidRPr="00282BD5" w:rsidRDefault="00983A7B" w:rsidP="00EA5085">
      <w:pPr>
        <w:pStyle w:val="a3"/>
        <w:ind w:firstLine="709"/>
        <w:jc w:val="both"/>
      </w:pPr>
      <w:proofErr w:type="spellStart"/>
      <w:r w:rsidRPr="00282BD5">
        <w:t>Hеобходимо</w:t>
      </w:r>
      <w:proofErr w:type="spellEnd"/>
      <w:r w:rsidRPr="00282BD5">
        <w:t xml:space="preserve"> учесть, что в словах могут содержаться комбинации</w:t>
      </w:r>
      <w:r w:rsidR="0077059A" w:rsidRPr="0077059A">
        <w:t xml:space="preserve"> </w:t>
      </w:r>
      <w:r w:rsidRPr="00282BD5">
        <w:t>латиницы и кириллицы, а также стоять пробел между словами, например:</w:t>
      </w:r>
    </w:p>
    <w:p w14:paraId="2EB3D025" w14:textId="2C78792A" w:rsidR="00983A7B" w:rsidRPr="00282BD5" w:rsidRDefault="00983A7B" w:rsidP="00EA5085">
      <w:pPr>
        <w:pStyle w:val="a3"/>
        <w:ind w:firstLine="709"/>
        <w:jc w:val="both"/>
      </w:pPr>
      <w:r w:rsidRPr="00282BD5">
        <w:t>«</w:t>
      </w:r>
      <w:proofErr w:type="spellStart"/>
      <w:r w:rsidRPr="00282BD5">
        <w:t>Ворлд</w:t>
      </w:r>
      <w:proofErr w:type="spellEnd"/>
      <w:r w:rsidRPr="00282BD5">
        <w:t xml:space="preserve"> </w:t>
      </w:r>
      <w:proofErr w:type="spellStart"/>
      <w:r w:rsidRPr="00282BD5">
        <w:t>Skills</w:t>
      </w:r>
      <w:proofErr w:type="spellEnd"/>
      <w:r w:rsidRPr="00282BD5">
        <w:t>». Ложных срабатываний быть не должно (например, просто на</w:t>
      </w:r>
      <w:r w:rsidR="0077059A" w:rsidRPr="0077059A">
        <w:t xml:space="preserve"> </w:t>
      </w:r>
      <w:proofErr w:type="spellStart"/>
      <w:r w:rsidRPr="00282BD5">
        <w:t>Ворлд</w:t>
      </w:r>
      <w:proofErr w:type="spellEnd"/>
      <w:r w:rsidRPr="00282BD5">
        <w:t xml:space="preserve"> или </w:t>
      </w:r>
      <w:proofErr w:type="spellStart"/>
      <w:r w:rsidRPr="00282BD5">
        <w:t>Skills</w:t>
      </w:r>
      <w:proofErr w:type="spellEnd"/>
      <w:r w:rsidRPr="00282BD5">
        <w:t>).</w:t>
      </w:r>
    </w:p>
    <w:p w14:paraId="4344E5F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4538373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средний •</w:t>
      </w:r>
    </w:p>
    <w:p w14:paraId="18AAE8B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мобильники</w:t>
      </w:r>
    </w:p>
    <w:p w14:paraId="6FAE5CA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0F24E735" w14:textId="77777777" w:rsidR="00983A7B" w:rsidRPr="00282BD5" w:rsidRDefault="00983A7B" w:rsidP="00EA5085">
      <w:pPr>
        <w:pStyle w:val="a3"/>
        <w:ind w:firstLine="709"/>
        <w:jc w:val="both"/>
      </w:pPr>
    </w:p>
    <w:p w14:paraId="15C697D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5</w:t>
      </w:r>
    </w:p>
    <w:p w14:paraId="74019F29" w14:textId="2BF9ABA7" w:rsidR="00983A7B" w:rsidRPr="00282BD5" w:rsidRDefault="00983A7B" w:rsidP="00EA5085">
      <w:pPr>
        <w:pStyle w:val="a3"/>
        <w:ind w:firstLine="709"/>
        <w:jc w:val="both"/>
      </w:pPr>
      <w:r w:rsidRPr="00282BD5">
        <w:t>Для контроля за движением официальных документов необходимо</w:t>
      </w:r>
      <w:r w:rsidR="0077059A" w:rsidRPr="0077059A">
        <w:t xml:space="preserve"> </w:t>
      </w:r>
      <w:r w:rsidRPr="00282BD5">
        <w:t>вести наблюдение за передачей как пустых, так и заполненных шаблонов</w:t>
      </w:r>
      <w:r w:rsidR="0077059A" w:rsidRPr="0077059A">
        <w:t xml:space="preserve"> </w:t>
      </w:r>
      <w:r w:rsidRPr="00282BD5">
        <w:t>документа за пределы компании. Стоит учесть, что содержимое документа</w:t>
      </w:r>
      <w:r w:rsidR="0077059A" w:rsidRPr="00EA5085">
        <w:t xml:space="preserve"> </w:t>
      </w:r>
      <w:r w:rsidRPr="00282BD5">
        <w:t>может изменяться в пределах 50%.</w:t>
      </w:r>
    </w:p>
    <w:p w14:paraId="7D43DCC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Для пустого документа:</w:t>
      </w:r>
    </w:p>
    <w:p w14:paraId="2F79E35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7214204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нет</w:t>
      </w:r>
    </w:p>
    <w:p w14:paraId="092643A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договор</w:t>
      </w:r>
    </w:p>
    <w:p w14:paraId="1BFEB9E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Для заполненного документа:</w:t>
      </w:r>
    </w:p>
    <w:p w14:paraId="162DE6E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79FED5B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низкий •</w:t>
      </w:r>
    </w:p>
    <w:p w14:paraId="405901F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договор</w:t>
      </w:r>
    </w:p>
    <w:p w14:paraId="31ACC3E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4BE39190" w14:textId="77777777" w:rsidR="00983A7B" w:rsidRPr="00282BD5" w:rsidRDefault="00983A7B" w:rsidP="00EA5085">
      <w:pPr>
        <w:pStyle w:val="a3"/>
        <w:ind w:firstLine="709"/>
        <w:jc w:val="both"/>
      </w:pPr>
    </w:p>
    <w:p w14:paraId="745420B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6</w:t>
      </w:r>
    </w:p>
    <w:p w14:paraId="7AC96BD7" w14:textId="30628FEB" w:rsidR="00983A7B" w:rsidRPr="00282BD5" w:rsidRDefault="00983A7B" w:rsidP="00EA5085">
      <w:pPr>
        <w:pStyle w:val="a3"/>
        <w:ind w:firstLine="709"/>
        <w:jc w:val="both"/>
      </w:pPr>
      <w:r w:rsidRPr="00282BD5">
        <w:t>Для мониторинга движения анкет необходимо вести наблюдение за</w:t>
      </w:r>
      <w:r w:rsidR="0007730D">
        <w:t xml:space="preserve"> </w:t>
      </w:r>
      <w:r w:rsidRPr="00282BD5">
        <w:t>анкетами компании, запрещая любую внешнюю передачу документов,</w:t>
      </w:r>
      <w:r w:rsidR="0007730D">
        <w:t xml:space="preserve"> </w:t>
      </w:r>
      <w:r w:rsidRPr="00282BD5">
        <w:t>содержащих заполненные бланках, при этом пустые бланки контролировать</w:t>
      </w:r>
      <w:r w:rsidR="0007730D">
        <w:t xml:space="preserve"> </w:t>
      </w:r>
      <w:r w:rsidRPr="00282BD5">
        <w:t>не нужно.</w:t>
      </w:r>
    </w:p>
    <w:p w14:paraId="1C3B134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запретить ×</w:t>
      </w:r>
    </w:p>
    <w:p w14:paraId="215ECA6F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средний •</w:t>
      </w:r>
    </w:p>
    <w:p w14:paraId="4C88B6A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бланк</w:t>
      </w:r>
    </w:p>
    <w:p w14:paraId="33D4E71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09B20179" w14:textId="77777777" w:rsidR="00983A7B" w:rsidRPr="00282BD5" w:rsidRDefault="00983A7B" w:rsidP="00EA5085">
      <w:pPr>
        <w:pStyle w:val="a3"/>
        <w:ind w:firstLine="709"/>
        <w:jc w:val="both"/>
      </w:pPr>
    </w:p>
    <w:p w14:paraId="0CEF479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7</w:t>
      </w:r>
    </w:p>
    <w:p w14:paraId="27746261" w14:textId="69C70917" w:rsidR="00983A7B" w:rsidRPr="00282BD5" w:rsidRDefault="00983A7B" w:rsidP="00EA5085">
      <w:pPr>
        <w:pStyle w:val="a3"/>
        <w:ind w:firstLine="709"/>
        <w:jc w:val="both"/>
      </w:pPr>
      <w:r w:rsidRPr="00282BD5">
        <w:t>Для мониторинга движения официальных документов необходимо</w:t>
      </w:r>
      <w:r w:rsidR="0007730D">
        <w:t xml:space="preserve"> </w:t>
      </w:r>
      <w:r w:rsidRPr="00282BD5">
        <w:t>вести наблюдение за документами компании с официальной печатью. При</w:t>
      </w:r>
      <w:r w:rsidR="0007730D">
        <w:t xml:space="preserve"> </w:t>
      </w:r>
      <w:r w:rsidRPr="00282BD5">
        <w:t>этом совет директоров и генеральный директор могут отправлять эти</w:t>
      </w:r>
      <w:r w:rsidR="0007730D">
        <w:t xml:space="preserve"> </w:t>
      </w:r>
      <w:r w:rsidRPr="00282BD5">
        <w:t>документы без ограничений.</w:t>
      </w:r>
    </w:p>
    <w:p w14:paraId="36EEDD6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04AFD0A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низкий •</w:t>
      </w:r>
    </w:p>
    <w:p w14:paraId="67E40DD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печать</w:t>
      </w:r>
    </w:p>
    <w:p w14:paraId="32F3473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3A001AF1" w14:textId="77777777" w:rsidR="00983A7B" w:rsidRPr="00282BD5" w:rsidRDefault="00983A7B" w:rsidP="00EA5085">
      <w:pPr>
        <w:pStyle w:val="a3"/>
        <w:ind w:firstLine="709"/>
        <w:jc w:val="both"/>
      </w:pPr>
    </w:p>
    <w:p w14:paraId="3116631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8</w:t>
      </w:r>
    </w:p>
    <w:p w14:paraId="49C0EA58" w14:textId="1B89A2C6" w:rsidR="00983A7B" w:rsidRPr="00282BD5" w:rsidRDefault="00983A7B" w:rsidP="00EA5085">
      <w:pPr>
        <w:pStyle w:val="a3"/>
        <w:ind w:firstLine="709"/>
        <w:jc w:val="both"/>
      </w:pPr>
      <w:r w:rsidRPr="00282BD5">
        <w:t>В компании происходит передача сообщений, содержащих специальные</w:t>
      </w:r>
      <w:r w:rsidR="0007730D">
        <w:t xml:space="preserve"> </w:t>
      </w:r>
      <w:r w:rsidRPr="00282BD5">
        <w:t>коды доступа к внутренней информационной системе. Все коды находятся в</w:t>
      </w:r>
      <w:r w:rsidR="0007730D">
        <w:t xml:space="preserve"> </w:t>
      </w:r>
      <w:r w:rsidRPr="00282BD5">
        <w:t>документе «Коды компании» (10 штук). Необходимо контролировать коды</w:t>
      </w:r>
      <w:r w:rsidR="0007730D">
        <w:t xml:space="preserve"> </w:t>
      </w:r>
      <w:r w:rsidRPr="00282BD5">
        <w:t>внутри компании, но запрещать передачу за пределы.</w:t>
      </w:r>
    </w:p>
    <w:p w14:paraId="08EB027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Передача кодов внутри компании:</w:t>
      </w:r>
    </w:p>
    <w:p w14:paraId="3AC9860A" w14:textId="77777777" w:rsidR="00983A7B" w:rsidRPr="00282BD5" w:rsidRDefault="00983A7B" w:rsidP="00EA5085">
      <w:pPr>
        <w:pStyle w:val="a3"/>
        <w:ind w:firstLine="709"/>
        <w:jc w:val="both"/>
      </w:pPr>
      <w:r w:rsidRPr="00282BD5">
        <w:lastRenderedPageBreak/>
        <w:t>Вердикт: разрешить √</w:t>
      </w:r>
    </w:p>
    <w:p w14:paraId="6027F11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низкий •</w:t>
      </w:r>
    </w:p>
    <w:p w14:paraId="7758054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коды</w:t>
      </w:r>
    </w:p>
    <w:p w14:paraId="06D0129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Передача кодов за пределы компании:</w:t>
      </w:r>
    </w:p>
    <w:p w14:paraId="77653C7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запретить ×</w:t>
      </w:r>
    </w:p>
    <w:p w14:paraId="01CE4BE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средний •</w:t>
      </w:r>
    </w:p>
    <w:p w14:paraId="62426AE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бланк</w:t>
      </w:r>
    </w:p>
    <w:p w14:paraId="290D050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7386C2D8" w14:textId="77777777" w:rsidR="00983A7B" w:rsidRPr="00282BD5" w:rsidRDefault="00983A7B" w:rsidP="00EA5085">
      <w:pPr>
        <w:pStyle w:val="a3"/>
        <w:ind w:firstLine="709"/>
        <w:jc w:val="both"/>
      </w:pPr>
    </w:p>
    <w:p w14:paraId="13EDC87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9</w:t>
      </w:r>
    </w:p>
    <w:p w14:paraId="0EC5FF9F" w14:textId="15C987DC" w:rsidR="00983A7B" w:rsidRPr="00282BD5" w:rsidRDefault="00983A7B" w:rsidP="00EA5085">
      <w:pPr>
        <w:pStyle w:val="a3"/>
        <w:ind w:firstLine="709"/>
        <w:jc w:val="both"/>
      </w:pPr>
      <w:r w:rsidRPr="00282BD5">
        <w:t>Ракетное вооружение для авиационных комплексов различного класса,</w:t>
      </w:r>
      <w:r w:rsidR="0007730D">
        <w:t xml:space="preserve"> </w:t>
      </w:r>
      <w:r w:rsidRPr="00282BD5">
        <w:t>в разработке которого участвует компания, планируется к внедрению в</w:t>
      </w:r>
      <w:r w:rsidR="0007730D">
        <w:t xml:space="preserve"> </w:t>
      </w:r>
      <w:r w:rsidRPr="00282BD5">
        <w:t>эксплуатацию. Информация о технике может иметь конфиденциальный и</w:t>
      </w:r>
      <w:r w:rsidR="0007730D">
        <w:t xml:space="preserve"> </w:t>
      </w:r>
      <w:r w:rsidRPr="00282BD5">
        <w:t>секретный характер, хотя и не содержать гриф.</w:t>
      </w:r>
    </w:p>
    <w:p w14:paraId="6E591295" w14:textId="2BFDF923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блокировать любые попытки передачи данных об этих</w:t>
      </w:r>
      <w:r w:rsidR="0007730D">
        <w:t xml:space="preserve"> </w:t>
      </w:r>
      <w:r w:rsidRPr="00282BD5">
        <w:t xml:space="preserve">объектах на внешние адреса. Технические объекты задаются </w:t>
      </w:r>
      <w:proofErr w:type="spellStart"/>
      <w:r w:rsidRPr="00282BD5">
        <w:t>буквенноцифирными</w:t>
      </w:r>
      <w:proofErr w:type="spellEnd"/>
      <w:r w:rsidRPr="00282BD5">
        <w:t xml:space="preserve"> кодами на русском языке:</w:t>
      </w:r>
    </w:p>
    <w:p w14:paraId="6A2AE04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Р-Цифры-Буквы или </w:t>
      </w:r>
      <w:proofErr w:type="spellStart"/>
      <w:r w:rsidRPr="00282BD5">
        <w:t>РЦифрыБуква</w:t>
      </w:r>
      <w:proofErr w:type="spellEnd"/>
      <w:r w:rsidRPr="00282BD5">
        <w:t xml:space="preserve"> или Р-</w:t>
      </w:r>
      <w:proofErr w:type="spellStart"/>
      <w:r w:rsidRPr="00282BD5">
        <w:t>ЦифрыБуква</w:t>
      </w:r>
      <w:proofErr w:type="spellEnd"/>
    </w:p>
    <w:p w14:paraId="09EAF14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• Р – русская буква «Р»</w:t>
      </w:r>
    </w:p>
    <w:p w14:paraId="15367FA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• Цифры – не более 4-х подряд, например, 27 или 5000 (обязательно</w:t>
      </w:r>
    </w:p>
    <w:p w14:paraId="66CB8A6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наличие хотя бы одной цифры)</w:t>
      </w:r>
    </w:p>
    <w:p w14:paraId="298A34E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• Буквы – от 1 до 2-х подряд, например, Р-27АЭ</w:t>
      </w:r>
    </w:p>
    <w:p w14:paraId="361BD8A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запретить ×</w:t>
      </w:r>
    </w:p>
    <w:p w14:paraId="65529577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высокий •</w:t>
      </w:r>
    </w:p>
    <w:p w14:paraId="2C3CF58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ракеты</w:t>
      </w:r>
    </w:p>
    <w:p w14:paraId="39A4538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70260656" w14:textId="77777777" w:rsidR="00983A7B" w:rsidRPr="00282BD5" w:rsidRDefault="00983A7B" w:rsidP="00EA5085">
      <w:pPr>
        <w:pStyle w:val="a3"/>
        <w:ind w:firstLine="709"/>
        <w:jc w:val="both"/>
      </w:pPr>
    </w:p>
    <w:p w14:paraId="7DCE015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10</w:t>
      </w:r>
    </w:p>
    <w:p w14:paraId="3306F453" w14:textId="562D80A4" w:rsidR="00983A7B" w:rsidRPr="00282BD5" w:rsidRDefault="00983A7B" w:rsidP="00EA5085">
      <w:pPr>
        <w:pStyle w:val="a3"/>
        <w:ind w:firstLine="709"/>
        <w:jc w:val="both"/>
      </w:pPr>
      <w:r w:rsidRPr="00282BD5">
        <w:t>Сотрудники отдела ИТ заподозрены в сливе баз данных клиентов.</w:t>
      </w:r>
      <w:r w:rsidR="008C7AA7">
        <w:t xml:space="preserve"> </w:t>
      </w:r>
      <w:r w:rsidRPr="00282BD5">
        <w:t>Необходимо настроить мониторинг выгрузок из БД для контроля движения</w:t>
      </w:r>
      <w:r w:rsidR="008C7AA7">
        <w:t xml:space="preserve"> </w:t>
      </w:r>
      <w:r w:rsidRPr="00282BD5">
        <w:t>данных из базы данных страховых компаний только при отправке из отдела</w:t>
      </w:r>
      <w:r w:rsidR="008C7AA7">
        <w:t xml:space="preserve"> </w:t>
      </w:r>
      <w:r w:rsidRPr="00282BD5">
        <w:t>информатизации.</w:t>
      </w:r>
      <w:r w:rsidR="008C7AA7">
        <w:t xml:space="preserve"> </w:t>
      </w:r>
    </w:p>
    <w:p w14:paraId="2CD7F2D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738CD28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средний •</w:t>
      </w:r>
    </w:p>
    <w:p w14:paraId="7C75D23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база</w:t>
      </w:r>
    </w:p>
    <w:p w14:paraId="4F0DAEE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5AFB3BDD" w14:textId="77777777" w:rsidR="00983A7B" w:rsidRPr="00282BD5" w:rsidRDefault="00983A7B" w:rsidP="00EA5085">
      <w:pPr>
        <w:pStyle w:val="a3"/>
        <w:ind w:firstLine="709"/>
        <w:jc w:val="both"/>
      </w:pPr>
    </w:p>
    <w:p w14:paraId="733481B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11</w:t>
      </w:r>
    </w:p>
    <w:p w14:paraId="2176059F" w14:textId="63E8273D" w:rsidR="00983A7B" w:rsidRPr="00282BD5" w:rsidRDefault="00983A7B" w:rsidP="00EA5085">
      <w:pPr>
        <w:pStyle w:val="a3"/>
        <w:ind w:firstLine="709"/>
        <w:jc w:val="both"/>
      </w:pPr>
      <w:r w:rsidRPr="00282BD5">
        <w:t>В связи с постоянными заказами на транспортировку больших грузов,</w:t>
      </w:r>
      <w:r w:rsidR="008C7AA7">
        <w:t xml:space="preserve"> </w:t>
      </w:r>
      <w:r w:rsidRPr="00282BD5">
        <w:t>сотрудники компании подрабатывают в тайне от начальства, занимаясь</w:t>
      </w:r>
      <w:r w:rsidR="008C7AA7">
        <w:t xml:space="preserve"> </w:t>
      </w:r>
      <w:r w:rsidRPr="00282BD5">
        <w:t>попутной перевозкой других грузов, а также пассажиров. В связи с этим</w:t>
      </w:r>
      <w:r w:rsidR="008C7AA7">
        <w:t xml:space="preserve"> </w:t>
      </w:r>
      <w:r w:rsidRPr="00282BD5">
        <w:t>необходимо отслеживать в почтовых сообщениях упоминания об автостопе,</w:t>
      </w:r>
      <w:r w:rsidR="008C7AA7">
        <w:t xml:space="preserve"> </w:t>
      </w:r>
      <w:r w:rsidRPr="00282BD5">
        <w:t>халтуре, подработке, грузовом такси.</w:t>
      </w:r>
    </w:p>
    <w:p w14:paraId="47C2689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083291A5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средний •</w:t>
      </w:r>
    </w:p>
    <w:p w14:paraId="170A09F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подработка</w:t>
      </w:r>
    </w:p>
    <w:p w14:paraId="772BE8F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6A9649F0" w14:textId="77777777" w:rsidR="00983A7B" w:rsidRPr="00282BD5" w:rsidRDefault="00983A7B" w:rsidP="00EA5085">
      <w:pPr>
        <w:pStyle w:val="a3"/>
        <w:ind w:firstLine="709"/>
        <w:jc w:val="both"/>
      </w:pPr>
    </w:p>
    <w:p w14:paraId="229F6B2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12</w:t>
      </w:r>
    </w:p>
    <w:p w14:paraId="5C54BAEA" w14:textId="2B1A5F4B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запретить передачу документов с грифом</w:t>
      </w:r>
      <w:r w:rsidR="008C7AA7">
        <w:t xml:space="preserve"> </w:t>
      </w:r>
      <w:r w:rsidRPr="00282BD5">
        <w:t xml:space="preserve">(информационной меткой) «ООО </w:t>
      </w:r>
      <w:proofErr w:type="spellStart"/>
      <w:r w:rsidRPr="00282BD5">
        <w:t>Demo</w:t>
      </w:r>
      <w:proofErr w:type="spellEnd"/>
      <w:r w:rsidRPr="00282BD5">
        <w:t xml:space="preserve"> </w:t>
      </w:r>
      <w:proofErr w:type="spellStart"/>
      <w:r w:rsidRPr="00282BD5">
        <w:t>Lab</w:t>
      </w:r>
      <w:proofErr w:type="spellEnd"/>
      <w:r w:rsidRPr="00282BD5">
        <w:t>. Конфиденциально» или «ООО</w:t>
      </w:r>
      <w:r w:rsidR="008C7AA7">
        <w:t xml:space="preserve"> </w:t>
      </w:r>
      <w:proofErr w:type="spellStart"/>
      <w:r w:rsidRPr="00282BD5">
        <w:t>Demo</w:t>
      </w:r>
      <w:proofErr w:type="spellEnd"/>
      <w:r w:rsidRPr="00282BD5">
        <w:t xml:space="preserve"> </w:t>
      </w:r>
      <w:proofErr w:type="spellStart"/>
      <w:r w:rsidRPr="00282BD5">
        <w:t>Lab</w:t>
      </w:r>
      <w:proofErr w:type="spellEnd"/>
      <w:r w:rsidRPr="00282BD5">
        <w:t>. Строго конфиденциально» любым сотрудникам за пределы</w:t>
      </w:r>
    </w:p>
    <w:p w14:paraId="34EB81C7" w14:textId="1A2ED907" w:rsidR="00983A7B" w:rsidRPr="00282BD5" w:rsidRDefault="00983A7B" w:rsidP="00EA5085">
      <w:pPr>
        <w:pStyle w:val="a3"/>
        <w:ind w:firstLine="709"/>
        <w:jc w:val="both"/>
      </w:pPr>
      <w:r w:rsidRPr="00282BD5">
        <w:t>компании. Обратите внимание, что при вводе информационной метки с</w:t>
      </w:r>
      <w:r w:rsidR="008C7AA7">
        <w:t xml:space="preserve"> </w:t>
      </w:r>
      <w:r w:rsidRPr="00282BD5">
        <w:t>клавиатуры сотрудники могут ошибаться и вводить между словами более 1</w:t>
      </w:r>
      <w:r w:rsidR="008C7AA7">
        <w:t xml:space="preserve"> </w:t>
      </w:r>
      <w:r w:rsidRPr="00282BD5">
        <w:t xml:space="preserve">пробела или табуляции, а </w:t>
      </w:r>
      <w:r w:rsidRPr="00282BD5">
        <w:lastRenderedPageBreak/>
        <w:t>также писать название компании на русском языке,</w:t>
      </w:r>
      <w:r w:rsidR="008C7AA7">
        <w:t xml:space="preserve"> </w:t>
      </w:r>
      <w:r w:rsidRPr="00282BD5">
        <w:t xml:space="preserve">например, «OOO </w:t>
      </w:r>
      <w:proofErr w:type="spellStart"/>
      <w:r w:rsidRPr="00282BD5">
        <w:t>Demo</w:t>
      </w:r>
      <w:proofErr w:type="spellEnd"/>
      <w:r w:rsidRPr="00282BD5">
        <w:t xml:space="preserve"> </w:t>
      </w:r>
      <w:proofErr w:type="spellStart"/>
      <w:r w:rsidRPr="00282BD5">
        <w:t>Лаб</w:t>
      </w:r>
      <w:proofErr w:type="spellEnd"/>
      <w:r w:rsidRPr="00282BD5">
        <w:t xml:space="preserve">», «ООО </w:t>
      </w:r>
      <w:proofErr w:type="spellStart"/>
      <w:r w:rsidRPr="00282BD5">
        <w:t>Демо</w:t>
      </w:r>
      <w:proofErr w:type="spellEnd"/>
      <w:r w:rsidRPr="00282BD5">
        <w:t xml:space="preserve"> Лаб».</w:t>
      </w:r>
    </w:p>
    <w:p w14:paraId="49DE786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запретить ×</w:t>
      </w:r>
    </w:p>
    <w:p w14:paraId="76BEABDC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высокий •</w:t>
      </w:r>
    </w:p>
    <w:p w14:paraId="0BD414F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печать</w:t>
      </w:r>
    </w:p>
    <w:p w14:paraId="62349C3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175915EA" w14:textId="77777777" w:rsidR="00983A7B" w:rsidRPr="00282BD5" w:rsidRDefault="00983A7B" w:rsidP="00EA5085">
      <w:pPr>
        <w:pStyle w:val="a3"/>
        <w:ind w:firstLine="709"/>
        <w:jc w:val="both"/>
      </w:pPr>
    </w:p>
    <w:p w14:paraId="4FAA6D2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13</w:t>
      </w:r>
    </w:p>
    <w:p w14:paraId="431CF815" w14:textId="7F3DB55C" w:rsidR="00983A7B" w:rsidRPr="00282BD5" w:rsidRDefault="00983A7B" w:rsidP="00EA5085">
      <w:pPr>
        <w:pStyle w:val="a3"/>
        <w:ind w:firstLine="709"/>
        <w:jc w:val="both"/>
      </w:pPr>
      <w:r w:rsidRPr="00282BD5">
        <w:t>В связи с распространением коронавирусной инфекцией сотрудники</w:t>
      </w:r>
      <w:r w:rsidR="008C7AA7">
        <w:t xml:space="preserve"> </w:t>
      </w:r>
      <w:r w:rsidRPr="00282BD5">
        <w:t>стали чаще обсуждать различные новости, мешая рабочему процессу.</w:t>
      </w:r>
    </w:p>
    <w:p w14:paraId="6ADBDC91" w14:textId="70597BF8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отслеживать следующие термины: COVID, COVID-19,</w:t>
      </w:r>
      <w:r w:rsidR="008C7AA7">
        <w:t xml:space="preserve"> </w:t>
      </w:r>
      <w:r w:rsidRPr="00282BD5">
        <w:t>коронавирус, коронавирусная инфекция.</w:t>
      </w:r>
    </w:p>
    <w:p w14:paraId="0FA9A143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799C411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низкий •</w:t>
      </w:r>
    </w:p>
    <w:p w14:paraId="7A7AAABB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вирус</w:t>
      </w:r>
    </w:p>
    <w:p w14:paraId="4EF4C6F0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1F80BA88" w14:textId="77777777" w:rsidR="00983A7B" w:rsidRPr="00282BD5" w:rsidRDefault="00983A7B" w:rsidP="00EA5085">
      <w:pPr>
        <w:pStyle w:val="a3"/>
        <w:ind w:firstLine="709"/>
        <w:jc w:val="both"/>
      </w:pPr>
    </w:p>
    <w:p w14:paraId="2880C8FA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14</w:t>
      </w:r>
    </w:p>
    <w:p w14:paraId="23F99A46" w14:textId="764B30A2" w:rsidR="00983A7B" w:rsidRPr="00282BD5" w:rsidRDefault="00983A7B" w:rsidP="00EA5085">
      <w:pPr>
        <w:pStyle w:val="a3"/>
        <w:ind w:firstLine="709"/>
        <w:jc w:val="both"/>
      </w:pPr>
      <w:r w:rsidRPr="00282BD5">
        <w:t>Для защиты персональных данных сотрудников необходимо запрещать</w:t>
      </w:r>
      <w:r w:rsidR="008C7AA7">
        <w:t xml:space="preserve"> </w:t>
      </w:r>
      <w:r w:rsidRPr="00282BD5">
        <w:t>всем, кроме отдела кадров передавать информацию, содержащую данные</w:t>
      </w:r>
      <w:r w:rsidR="008C7AA7">
        <w:t xml:space="preserve"> </w:t>
      </w:r>
      <w:r w:rsidRPr="00282BD5">
        <w:t>паспортов (в том числе и сканы/фото), а также СНИЛС и ИНН.</w:t>
      </w:r>
    </w:p>
    <w:p w14:paraId="39A0441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запретить ×</w:t>
      </w:r>
    </w:p>
    <w:p w14:paraId="546156A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высокий •</w:t>
      </w:r>
    </w:p>
    <w:p w14:paraId="35467A9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 xml:space="preserve">Тег: </w:t>
      </w:r>
      <w:proofErr w:type="spellStart"/>
      <w:r w:rsidRPr="00282BD5">
        <w:t>пдн</w:t>
      </w:r>
      <w:proofErr w:type="spellEnd"/>
    </w:p>
    <w:p w14:paraId="6BD9F3F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2370D692" w14:textId="77777777" w:rsidR="00983A7B" w:rsidRPr="00282BD5" w:rsidRDefault="00983A7B" w:rsidP="00EA5085">
      <w:pPr>
        <w:pStyle w:val="a3"/>
        <w:ind w:firstLine="709"/>
        <w:jc w:val="both"/>
      </w:pPr>
    </w:p>
    <w:p w14:paraId="3AE46D7D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Политика 15</w:t>
      </w:r>
    </w:p>
    <w:p w14:paraId="5B85B327" w14:textId="34CA89EB" w:rsidR="00983A7B" w:rsidRPr="00282BD5" w:rsidRDefault="00983A7B" w:rsidP="00EA5085">
      <w:pPr>
        <w:pStyle w:val="a3"/>
        <w:ind w:firstLine="709"/>
        <w:jc w:val="both"/>
      </w:pPr>
      <w:r w:rsidRPr="00282BD5">
        <w:t>Необходимо контролировать передачу документов формата</w:t>
      </w:r>
      <w:r w:rsidR="008C7AA7">
        <w:t xml:space="preserve"> </w:t>
      </w:r>
      <w:r w:rsidRPr="00282BD5">
        <w:t xml:space="preserve">электронных таблиц (исключая </w:t>
      </w:r>
      <w:proofErr w:type="spellStart"/>
      <w:r w:rsidRPr="00282BD5">
        <w:t>csv</w:t>
      </w:r>
      <w:proofErr w:type="spellEnd"/>
      <w:r w:rsidRPr="00282BD5">
        <w:t xml:space="preserve"> файлы!), а также CAD-документации.</w:t>
      </w:r>
    </w:p>
    <w:p w14:paraId="569DA54D" w14:textId="336B881B" w:rsidR="00983A7B" w:rsidRPr="00282BD5" w:rsidRDefault="00983A7B" w:rsidP="00EA5085">
      <w:pPr>
        <w:pStyle w:val="a3"/>
        <w:ind w:firstLine="709"/>
        <w:jc w:val="both"/>
      </w:pPr>
      <w:r w:rsidRPr="00282BD5">
        <w:t>Стоит учесть, что файлы могут передаваться в том числе и на съемных</w:t>
      </w:r>
      <w:r w:rsidR="008C7AA7">
        <w:t xml:space="preserve"> </w:t>
      </w:r>
      <w:r w:rsidRPr="00282BD5">
        <w:t>носителях информации.</w:t>
      </w:r>
    </w:p>
    <w:p w14:paraId="78DB5F86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Вердикт: разрешить √</w:t>
      </w:r>
    </w:p>
    <w:p w14:paraId="12EC8EBE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Уровень нарушения: низкий •</w:t>
      </w:r>
    </w:p>
    <w:p w14:paraId="182CDAA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Тег: печать</w:t>
      </w:r>
    </w:p>
    <w:p w14:paraId="0BCC1088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Проверить работоспособность.</w:t>
      </w:r>
    </w:p>
    <w:p w14:paraId="2EA2F42B" w14:textId="77777777" w:rsidR="00983A7B" w:rsidRPr="00282BD5" w:rsidRDefault="00983A7B" w:rsidP="00EA5085">
      <w:pPr>
        <w:pStyle w:val="a3"/>
        <w:ind w:firstLine="709"/>
        <w:jc w:val="both"/>
      </w:pPr>
    </w:p>
    <w:p w14:paraId="456F7E04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16: Анализ инцидентов, обычные сводки</w:t>
      </w:r>
    </w:p>
    <w:p w14:paraId="42D3B87B" w14:textId="2E223F36" w:rsidR="00983A7B" w:rsidRPr="00282BD5" w:rsidRDefault="00983A7B" w:rsidP="00EA5085">
      <w:pPr>
        <w:pStyle w:val="a3"/>
        <w:ind w:firstLine="709"/>
        <w:jc w:val="both"/>
      </w:pPr>
      <w:r w:rsidRPr="00282BD5">
        <w:t>Создайте новую вкладку сводки в разделе «Сводка» под названием</w:t>
      </w:r>
      <w:r w:rsidR="008C7AA7">
        <w:t xml:space="preserve"> </w:t>
      </w:r>
      <w:r w:rsidRPr="00282BD5">
        <w:t>«Экзамен» и создайте в ней 4 виджета:</w:t>
      </w:r>
    </w:p>
    <w:p w14:paraId="59D7680A" w14:textId="1248A655" w:rsidR="008C7AA7" w:rsidRDefault="00983A7B" w:rsidP="00EA5085">
      <w:pPr>
        <w:pStyle w:val="a3"/>
        <w:ind w:firstLine="709"/>
        <w:jc w:val="both"/>
      </w:pPr>
      <w:r w:rsidRPr="00282BD5">
        <w:t>Динамика активности по событиям за последнюю неделю</w:t>
      </w:r>
      <w:r w:rsidR="008C7AA7">
        <w:t xml:space="preserve">  </w:t>
      </w:r>
    </w:p>
    <w:p w14:paraId="29A621D4" w14:textId="7ADF0BDF" w:rsidR="00983A7B" w:rsidRPr="00282BD5" w:rsidRDefault="00983A7B" w:rsidP="00EA5085">
      <w:pPr>
        <w:pStyle w:val="a3"/>
        <w:ind w:firstLine="709"/>
        <w:jc w:val="both"/>
      </w:pPr>
      <w:r w:rsidRPr="00282BD5">
        <w:t>Статистика по политикам за последние 7 дней</w:t>
      </w:r>
    </w:p>
    <w:p w14:paraId="656C7E42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 типу событий: необработанные нарушения за три дня</w:t>
      </w:r>
    </w:p>
    <w:p w14:paraId="0E348551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По топ-нарушителям за текущий месяц.</w:t>
      </w:r>
    </w:p>
    <w:p w14:paraId="0FEB3804" w14:textId="77777777" w:rsidR="00983A7B" w:rsidRPr="00282BD5" w:rsidRDefault="00983A7B" w:rsidP="00EA5085">
      <w:pPr>
        <w:pStyle w:val="a3"/>
        <w:ind w:firstLine="709"/>
        <w:jc w:val="both"/>
      </w:pPr>
    </w:p>
    <w:p w14:paraId="4DD09EC9" w14:textId="77777777" w:rsidR="00983A7B" w:rsidRPr="00282BD5" w:rsidRDefault="00983A7B" w:rsidP="00EA5085">
      <w:pPr>
        <w:pStyle w:val="a3"/>
        <w:ind w:firstLine="709"/>
        <w:jc w:val="both"/>
      </w:pPr>
      <w:r w:rsidRPr="00282BD5">
        <w:t>Задание 17: Анализ инцидентов, специальные выборки</w:t>
      </w:r>
    </w:p>
    <w:p w14:paraId="596DD6B5" w14:textId="57CD5104" w:rsidR="00983A7B" w:rsidRDefault="00983A7B" w:rsidP="00EA5085">
      <w:pPr>
        <w:pStyle w:val="a3"/>
        <w:ind w:firstLine="709"/>
        <w:jc w:val="both"/>
      </w:pPr>
      <w:r w:rsidRPr="00282BD5">
        <w:t>Необходимо создать новую вкладку в разделе «Сводка» под названием</w:t>
      </w:r>
      <w:r w:rsidR="008C7AA7">
        <w:t xml:space="preserve"> </w:t>
      </w:r>
      <w:r w:rsidRPr="00282BD5">
        <w:t>«Особые выборки» и добавить в нее виджеты:</w:t>
      </w:r>
    </w:p>
    <w:p w14:paraId="5F41BABE" w14:textId="101ACB8C" w:rsidR="00983A7B" w:rsidRDefault="00983A7B" w:rsidP="00EA5085">
      <w:pPr>
        <w:pStyle w:val="a3"/>
        <w:ind w:firstLine="709"/>
        <w:jc w:val="both"/>
      </w:pPr>
      <w:r>
        <w:t>Отображающий события с уровнем угрозы от низкого до высокого на</w:t>
      </w:r>
      <w:r w:rsidR="008C7AA7">
        <w:t xml:space="preserve"> </w:t>
      </w:r>
      <w:r>
        <w:t>правила копирования (внешние носители, печать) за последние 7 дней.</w:t>
      </w:r>
    </w:p>
    <w:p w14:paraId="77A5FF02" w14:textId="77777777" w:rsidR="00983A7B" w:rsidRDefault="00983A7B" w:rsidP="00EA5085">
      <w:pPr>
        <w:pStyle w:val="a3"/>
        <w:ind w:firstLine="709"/>
        <w:jc w:val="both"/>
      </w:pPr>
      <w:r>
        <w:t>Отображающий события с любым одним тегом.</w:t>
      </w:r>
    </w:p>
    <w:p w14:paraId="3634F6D3" w14:textId="77777777" w:rsidR="00C71FFB" w:rsidRPr="00806A83" w:rsidRDefault="00C71FFB" w:rsidP="00EA5085">
      <w:pPr>
        <w:ind w:firstLine="709"/>
        <w:jc w:val="both"/>
        <w:rPr>
          <w:sz w:val="24"/>
          <w:szCs w:val="24"/>
        </w:rPr>
      </w:pPr>
    </w:p>
    <w:sectPr w:rsidR="00C71FFB" w:rsidRPr="00806A83" w:rsidSect="0038369A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3329" w14:textId="77777777" w:rsidR="00397697" w:rsidRDefault="00397697" w:rsidP="00EE303A">
      <w:r>
        <w:separator/>
      </w:r>
    </w:p>
  </w:endnote>
  <w:endnote w:type="continuationSeparator" w:id="0">
    <w:p w14:paraId="2C0E0135" w14:textId="77777777" w:rsidR="00397697" w:rsidRDefault="00397697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99790"/>
      <w:docPartObj>
        <w:docPartGallery w:val="Page Numbers (Bottom of Page)"/>
        <w:docPartUnique/>
      </w:docPartObj>
    </w:sdtPr>
    <w:sdtEndPr/>
    <w:sdtContent>
      <w:p w14:paraId="2F856B8E" w14:textId="1DAE04DD" w:rsidR="00397697" w:rsidRDefault="003976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9B">
          <w:rPr>
            <w:noProof/>
          </w:rPr>
          <w:t>38</w:t>
        </w:r>
        <w:r>
          <w:fldChar w:fldCharType="end"/>
        </w:r>
      </w:p>
    </w:sdtContent>
  </w:sdt>
  <w:p w14:paraId="2C7BEC0C" w14:textId="77777777" w:rsidR="00397697" w:rsidRDefault="00397697">
    <w:pPr>
      <w:pStyle w:val="a7"/>
    </w:pPr>
  </w:p>
  <w:p w14:paraId="291B4A73" w14:textId="77777777" w:rsidR="00397697" w:rsidRDefault="00397697"/>
  <w:p w14:paraId="1703D933" w14:textId="77777777" w:rsidR="00397697" w:rsidRDefault="00397697"/>
  <w:p w14:paraId="378F30F1" w14:textId="77777777" w:rsidR="00397697" w:rsidRDefault="003976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17CB" w14:textId="77777777" w:rsidR="00397697" w:rsidRDefault="00397697" w:rsidP="00EE303A">
      <w:r>
        <w:separator/>
      </w:r>
    </w:p>
  </w:footnote>
  <w:footnote w:type="continuationSeparator" w:id="0">
    <w:p w14:paraId="79B5BF19" w14:textId="77777777" w:rsidR="00397697" w:rsidRDefault="00397697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C6C"/>
    <w:multiLevelType w:val="hybridMultilevel"/>
    <w:tmpl w:val="FDE864E8"/>
    <w:lvl w:ilvl="0" w:tplc="E0E43690">
      <w:start w:val="1"/>
      <w:numFmt w:val="bullet"/>
      <w:lvlText w:val=""/>
      <w:lvlJc w:val="left"/>
      <w:pPr>
        <w:ind w:left="385" w:hanging="28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F5ADDF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DE7E1F06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3" w:tplc="9716B1F0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C0D66EC4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5" w:tplc="EFC8722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16340AC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02CA74E4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E4A8B632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8A42929"/>
    <w:multiLevelType w:val="hybridMultilevel"/>
    <w:tmpl w:val="96CA470E"/>
    <w:lvl w:ilvl="0" w:tplc="E580F47A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0D925982"/>
    <w:multiLevelType w:val="multilevel"/>
    <w:tmpl w:val="E9D887EE"/>
    <w:lvl w:ilvl="0">
      <w:start w:val="2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D803DB"/>
    <w:multiLevelType w:val="hybridMultilevel"/>
    <w:tmpl w:val="25A2221E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3A8AA06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17D0E35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44A851B6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35021BAC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D5A4B46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45A4183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A5682C9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F310384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4865C2"/>
    <w:multiLevelType w:val="hybridMultilevel"/>
    <w:tmpl w:val="3B020C9C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9D9872D6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167C17B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869476F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944322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5EAEC3F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6262A68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D71A95A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D094499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A473A8"/>
    <w:multiLevelType w:val="hybridMultilevel"/>
    <w:tmpl w:val="B1A81F16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719E3284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4810227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28942EB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F3D2873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BDEA6E2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E7787FAC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80DCF4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F11A135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543D10"/>
    <w:multiLevelType w:val="hybridMultilevel"/>
    <w:tmpl w:val="B8CCDD72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1BA74B2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60E231C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852EC04C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C94E29E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866EA76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92006C9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C79A085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967EEC7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C7F4115"/>
    <w:multiLevelType w:val="hybridMultilevel"/>
    <w:tmpl w:val="4E86FCAC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4E406A94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3508CB3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4DA177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428E9832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3EE4349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C6A2C7C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357E7F0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05E2F7E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0E7B68"/>
    <w:multiLevelType w:val="hybridMultilevel"/>
    <w:tmpl w:val="4FD870E8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126E7A5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F506856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57BC226A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8778899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0678973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89028C1E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E620F15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2D5C7D7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6067E9"/>
    <w:multiLevelType w:val="hybridMultilevel"/>
    <w:tmpl w:val="312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391A"/>
    <w:multiLevelType w:val="hybridMultilevel"/>
    <w:tmpl w:val="B25AA648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FE1E54CE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DD208EE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8AF0B78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88825D5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93E0648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151AD9D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23C6EB8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5A305B8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5D617E"/>
    <w:multiLevelType w:val="hybridMultilevel"/>
    <w:tmpl w:val="C50272EC"/>
    <w:lvl w:ilvl="0" w:tplc="210289EC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2483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3FBA0D0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2FE6E64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839EA748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5" w:tplc="DDFCCE00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562A01F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D76837B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B0F8B760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9261B8B"/>
    <w:multiLevelType w:val="hybridMultilevel"/>
    <w:tmpl w:val="0B3C6E2A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D4F2FA70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66BEE66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AADC6D3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585087E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06AC41C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AC68882A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4642C43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DADA56D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0D6E28"/>
    <w:multiLevelType w:val="hybridMultilevel"/>
    <w:tmpl w:val="7BCA5C94"/>
    <w:lvl w:ilvl="0" w:tplc="E580F47A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4" w15:restartNumberingAfterBreak="0">
    <w:nsid w:val="460C717E"/>
    <w:multiLevelType w:val="hybridMultilevel"/>
    <w:tmpl w:val="8744C4C6"/>
    <w:lvl w:ilvl="0" w:tplc="920E92EC">
      <w:numFmt w:val="bullet"/>
      <w:lvlText w:val=""/>
      <w:lvlJc w:val="left"/>
      <w:pPr>
        <w:ind w:left="996" w:hanging="284"/>
      </w:pPr>
      <w:rPr>
        <w:rFonts w:hint="default"/>
        <w:w w:val="100"/>
        <w:lang w:val="ru-RU" w:eastAsia="en-US" w:bidi="ar-SA"/>
      </w:rPr>
    </w:lvl>
    <w:lvl w:ilvl="1" w:tplc="D8663F46">
      <w:numFmt w:val="bullet"/>
      <w:lvlText w:val="•"/>
      <w:lvlJc w:val="left"/>
      <w:pPr>
        <w:ind w:left="1998" w:hanging="284"/>
      </w:pPr>
      <w:rPr>
        <w:rFonts w:hint="default"/>
        <w:lang w:val="ru-RU" w:eastAsia="en-US" w:bidi="ar-SA"/>
      </w:rPr>
    </w:lvl>
    <w:lvl w:ilvl="2" w:tplc="ADE6CD96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A1AA8AD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4" w:tplc="70B8CB8A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ED36F4BA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6" w:tplc="1728D9E2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 w:tplc="6A4C8338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8" w:tplc="8304B852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7AB1E4E"/>
    <w:multiLevelType w:val="multilevel"/>
    <w:tmpl w:val="AE22D3F2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7BE0E07"/>
    <w:multiLevelType w:val="multilevel"/>
    <w:tmpl w:val="A34C3B5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48EB1C0B"/>
    <w:multiLevelType w:val="hybridMultilevel"/>
    <w:tmpl w:val="4CC8E762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7B92136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FF3064E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7E02891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C016B10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CD0CCF7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FF3AF502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053898CC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32BA6BA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CD7BA5"/>
    <w:multiLevelType w:val="hybridMultilevel"/>
    <w:tmpl w:val="65F6F090"/>
    <w:lvl w:ilvl="0" w:tplc="E580F47A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9" w15:restartNumberingAfterBreak="0">
    <w:nsid w:val="4AD8033D"/>
    <w:multiLevelType w:val="hybridMultilevel"/>
    <w:tmpl w:val="6C14CC12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3F9CC82E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1B5E573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80C46FB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C6426F6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55E6BE3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D0443DF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8E889904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AE8CC8E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231793"/>
    <w:multiLevelType w:val="hybridMultilevel"/>
    <w:tmpl w:val="C018EBD8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DBCEF536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D83871A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73446EB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009A6D1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E6084A2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AACA955E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CF12809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C2B4FF1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E2E1092"/>
    <w:multiLevelType w:val="hybridMultilevel"/>
    <w:tmpl w:val="2E1C5A1A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AE8E09F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B36A5B1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77E522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0F7EAEB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40F09ED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224069C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F03CF0E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685E551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7E1FFC"/>
    <w:multiLevelType w:val="hybridMultilevel"/>
    <w:tmpl w:val="61FC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1EB3"/>
    <w:multiLevelType w:val="hybridMultilevel"/>
    <w:tmpl w:val="F3F6C6CE"/>
    <w:lvl w:ilvl="0" w:tplc="4D368542">
      <w:start w:val="1"/>
      <w:numFmt w:val="decimal"/>
      <w:lvlText w:val="%1."/>
      <w:lvlJc w:val="left"/>
      <w:pPr>
        <w:ind w:left="402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8A6F64">
      <w:start w:val="1"/>
      <w:numFmt w:val="decimal"/>
      <w:lvlText w:val="%2."/>
      <w:lvlJc w:val="left"/>
      <w:pPr>
        <w:ind w:left="99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4AD11C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C6AAFA0A">
      <w:numFmt w:val="bullet"/>
      <w:lvlText w:val="•"/>
      <w:lvlJc w:val="left"/>
      <w:pPr>
        <w:ind w:left="2835" w:hanging="284"/>
      </w:pPr>
      <w:rPr>
        <w:rFonts w:hint="default"/>
        <w:lang w:val="ru-RU" w:eastAsia="en-US" w:bidi="ar-SA"/>
      </w:rPr>
    </w:lvl>
    <w:lvl w:ilvl="4" w:tplc="F670E168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5" w:tplc="D79ACA7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6" w:tplc="F6A49CA8">
      <w:numFmt w:val="bullet"/>
      <w:lvlText w:val="•"/>
      <w:lvlJc w:val="left"/>
      <w:pPr>
        <w:ind w:left="5588" w:hanging="284"/>
      </w:pPr>
      <w:rPr>
        <w:rFonts w:hint="default"/>
        <w:lang w:val="ru-RU" w:eastAsia="en-US" w:bidi="ar-SA"/>
      </w:rPr>
    </w:lvl>
    <w:lvl w:ilvl="7" w:tplc="7BB2EF2E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8" w:tplc="670E1CB8">
      <w:numFmt w:val="bullet"/>
      <w:lvlText w:val="•"/>
      <w:lvlJc w:val="left"/>
      <w:pPr>
        <w:ind w:left="7424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E022E76"/>
    <w:multiLevelType w:val="hybridMultilevel"/>
    <w:tmpl w:val="F8101C0E"/>
    <w:lvl w:ilvl="0" w:tplc="4C6A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B4C18"/>
    <w:multiLevelType w:val="hybridMultilevel"/>
    <w:tmpl w:val="F9CA3BCA"/>
    <w:lvl w:ilvl="0" w:tplc="E580F47A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5F3D61E5"/>
    <w:multiLevelType w:val="hybridMultilevel"/>
    <w:tmpl w:val="8BD60072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E682890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97A8AD1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9FC25FE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96C6B4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836082F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3B3E45F8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CAC20C3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4B4CF2C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4486DAB"/>
    <w:multiLevelType w:val="hybridMultilevel"/>
    <w:tmpl w:val="0A12C7CE"/>
    <w:lvl w:ilvl="0" w:tplc="E580F47A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8" w15:restartNumberingAfterBreak="0">
    <w:nsid w:val="682110CA"/>
    <w:multiLevelType w:val="hybridMultilevel"/>
    <w:tmpl w:val="707E314E"/>
    <w:lvl w:ilvl="0" w:tplc="E580F47A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9" w15:restartNumberingAfterBreak="0">
    <w:nsid w:val="70665567"/>
    <w:multiLevelType w:val="hybridMultilevel"/>
    <w:tmpl w:val="4A52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D1949"/>
    <w:multiLevelType w:val="hybridMultilevel"/>
    <w:tmpl w:val="DFC4F824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D3E457C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1DA82BA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F0672EA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0914A78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A66C003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910E2F9C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F1B8C33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9506858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E166520"/>
    <w:multiLevelType w:val="hybridMultilevel"/>
    <w:tmpl w:val="9C74A25E"/>
    <w:lvl w:ilvl="0" w:tplc="E580F47A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E0526404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6220EC1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55C4CC06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B85073A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5" w:tplc="527CBCD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F320B47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8ED87C54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8" w:tplc="4980426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6"/>
  </w:num>
  <w:num w:numId="8">
    <w:abstractNumId w:val="17"/>
  </w:num>
  <w:num w:numId="9">
    <w:abstractNumId w:val="6"/>
  </w:num>
  <w:num w:numId="10">
    <w:abstractNumId w:val="19"/>
  </w:num>
  <w:num w:numId="11">
    <w:abstractNumId w:val="30"/>
  </w:num>
  <w:num w:numId="12">
    <w:abstractNumId w:val="10"/>
  </w:num>
  <w:num w:numId="13">
    <w:abstractNumId w:val="31"/>
  </w:num>
  <w:num w:numId="14">
    <w:abstractNumId w:val="21"/>
  </w:num>
  <w:num w:numId="15">
    <w:abstractNumId w:val="20"/>
  </w:num>
  <w:num w:numId="16">
    <w:abstractNumId w:val="24"/>
  </w:num>
  <w:num w:numId="17">
    <w:abstractNumId w:val="22"/>
  </w:num>
  <w:num w:numId="18">
    <w:abstractNumId w:val="9"/>
  </w:num>
  <w:num w:numId="19">
    <w:abstractNumId w:val="14"/>
  </w:num>
  <w:num w:numId="20">
    <w:abstractNumId w:val="23"/>
  </w:num>
  <w:num w:numId="21">
    <w:abstractNumId w:val="25"/>
  </w:num>
  <w:num w:numId="22">
    <w:abstractNumId w:val="28"/>
  </w:num>
  <w:num w:numId="23">
    <w:abstractNumId w:val="1"/>
  </w:num>
  <w:num w:numId="24">
    <w:abstractNumId w:val="29"/>
  </w:num>
  <w:num w:numId="25">
    <w:abstractNumId w:val="16"/>
  </w:num>
  <w:num w:numId="26">
    <w:abstractNumId w:val="18"/>
  </w:num>
  <w:num w:numId="27">
    <w:abstractNumId w:val="13"/>
  </w:num>
  <w:num w:numId="28">
    <w:abstractNumId w:val="27"/>
  </w:num>
  <w:num w:numId="29">
    <w:abstractNumId w:val="11"/>
  </w:num>
  <w:num w:numId="30">
    <w:abstractNumId w:val="2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8"/>
    <w:rsid w:val="000064E1"/>
    <w:rsid w:val="00011376"/>
    <w:rsid w:val="00032D3A"/>
    <w:rsid w:val="0003451C"/>
    <w:rsid w:val="0003632D"/>
    <w:rsid w:val="00037113"/>
    <w:rsid w:val="00046324"/>
    <w:rsid w:val="000631F5"/>
    <w:rsid w:val="00064308"/>
    <w:rsid w:val="0007642D"/>
    <w:rsid w:val="000764DB"/>
    <w:rsid w:val="0007730D"/>
    <w:rsid w:val="000808AD"/>
    <w:rsid w:val="00085464"/>
    <w:rsid w:val="000859F5"/>
    <w:rsid w:val="0009006A"/>
    <w:rsid w:val="00094981"/>
    <w:rsid w:val="00094CA8"/>
    <w:rsid w:val="000A20D2"/>
    <w:rsid w:val="000A62E4"/>
    <w:rsid w:val="000D66D3"/>
    <w:rsid w:val="000D67BE"/>
    <w:rsid w:val="000D6F80"/>
    <w:rsid w:val="000E111E"/>
    <w:rsid w:val="000F6D31"/>
    <w:rsid w:val="000F77A7"/>
    <w:rsid w:val="00122553"/>
    <w:rsid w:val="001407E6"/>
    <w:rsid w:val="001434AC"/>
    <w:rsid w:val="001472B7"/>
    <w:rsid w:val="00152991"/>
    <w:rsid w:val="0015635F"/>
    <w:rsid w:val="001607C2"/>
    <w:rsid w:val="001950B2"/>
    <w:rsid w:val="001A0BB8"/>
    <w:rsid w:val="001A35D4"/>
    <w:rsid w:val="001B3542"/>
    <w:rsid w:val="001B71D1"/>
    <w:rsid w:val="001C0418"/>
    <w:rsid w:val="001C14F3"/>
    <w:rsid w:val="001C63D7"/>
    <w:rsid w:val="001D3730"/>
    <w:rsid w:val="001D755E"/>
    <w:rsid w:val="001D79B1"/>
    <w:rsid w:val="001E1BAD"/>
    <w:rsid w:val="001F2E10"/>
    <w:rsid w:val="001F3210"/>
    <w:rsid w:val="001F3F64"/>
    <w:rsid w:val="001F7AB8"/>
    <w:rsid w:val="00200FC7"/>
    <w:rsid w:val="00203889"/>
    <w:rsid w:val="00203DD8"/>
    <w:rsid w:val="00236CE9"/>
    <w:rsid w:val="00247529"/>
    <w:rsid w:val="0025352D"/>
    <w:rsid w:val="002645AD"/>
    <w:rsid w:val="0027082E"/>
    <w:rsid w:val="00270EF5"/>
    <w:rsid w:val="00274081"/>
    <w:rsid w:val="00282BD5"/>
    <w:rsid w:val="002839C1"/>
    <w:rsid w:val="002904DB"/>
    <w:rsid w:val="00291B04"/>
    <w:rsid w:val="00292D29"/>
    <w:rsid w:val="00293006"/>
    <w:rsid w:val="002A5DB3"/>
    <w:rsid w:val="002A620B"/>
    <w:rsid w:val="002B3BCF"/>
    <w:rsid w:val="002C3FDE"/>
    <w:rsid w:val="002D4DC1"/>
    <w:rsid w:val="002E7105"/>
    <w:rsid w:val="002E7D7F"/>
    <w:rsid w:val="002F3563"/>
    <w:rsid w:val="003132C0"/>
    <w:rsid w:val="00323742"/>
    <w:rsid w:val="003367A4"/>
    <w:rsid w:val="00342F6C"/>
    <w:rsid w:val="00364AD9"/>
    <w:rsid w:val="0037282D"/>
    <w:rsid w:val="00373125"/>
    <w:rsid w:val="0037792B"/>
    <w:rsid w:val="00380C50"/>
    <w:rsid w:val="0038369A"/>
    <w:rsid w:val="00397697"/>
    <w:rsid w:val="003A2DB1"/>
    <w:rsid w:val="003A73B7"/>
    <w:rsid w:val="003B7849"/>
    <w:rsid w:val="003C0688"/>
    <w:rsid w:val="003C1D86"/>
    <w:rsid w:val="003C2529"/>
    <w:rsid w:val="003D12D7"/>
    <w:rsid w:val="003F1DBF"/>
    <w:rsid w:val="003F2535"/>
    <w:rsid w:val="00401EB3"/>
    <w:rsid w:val="00405902"/>
    <w:rsid w:val="004156A6"/>
    <w:rsid w:val="00423854"/>
    <w:rsid w:val="00440E97"/>
    <w:rsid w:val="0046545D"/>
    <w:rsid w:val="00487E82"/>
    <w:rsid w:val="00497D8D"/>
    <w:rsid w:val="004C2925"/>
    <w:rsid w:val="004D162E"/>
    <w:rsid w:val="004D2B0B"/>
    <w:rsid w:val="004D3495"/>
    <w:rsid w:val="004D44A1"/>
    <w:rsid w:val="004E0684"/>
    <w:rsid w:val="004E2A74"/>
    <w:rsid w:val="004E3F63"/>
    <w:rsid w:val="004E3FD5"/>
    <w:rsid w:val="004E4868"/>
    <w:rsid w:val="004E588D"/>
    <w:rsid w:val="004F0712"/>
    <w:rsid w:val="004F2E0B"/>
    <w:rsid w:val="005112A6"/>
    <w:rsid w:val="005170B7"/>
    <w:rsid w:val="00531F2C"/>
    <w:rsid w:val="005368C1"/>
    <w:rsid w:val="00550DFC"/>
    <w:rsid w:val="00550F9A"/>
    <w:rsid w:val="005762A9"/>
    <w:rsid w:val="00580B2F"/>
    <w:rsid w:val="00581D29"/>
    <w:rsid w:val="00586295"/>
    <w:rsid w:val="005870E7"/>
    <w:rsid w:val="005976BF"/>
    <w:rsid w:val="005A31AA"/>
    <w:rsid w:val="005B170C"/>
    <w:rsid w:val="005B1D27"/>
    <w:rsid w:val="005B1DCA"/>
    <w:rsid w:val="005D1100"/>
    <w:rsid w:val="006056C1"/>
    <w:rsid w:val="00623785"/>
    <w:rsid w:val="006277E4"/>
    <w:rsid w:val="00663F78"/>
    <w:rsid w:val="00674FDF"/>
    <w:rsid w:val="00675726"/>
    <w:rsid w:val="006A156D"/>
    <w:rsid w:val="006A213E"/>
    <w:rsid w:val="006A7FEF"/>
    <w:rsid w:val="006B1E8D"/>
    <w:rsid w:val="006C6178"/>
    <w:rsid w:val="006C7429"/>
    <w:rsid w:val="006E07BC"/>
    <w:rsid w:val="006E08D7"/>
    <w:rsid w:val="006F6709"/>
    <w:rsid w:val="00733858"/>
    <w:rsid w:val="00745F7A"/>
    <w:rsid w:val="00746359"/>
    <w:rsid w:val="00750868"/>
    <w:rsid w:val="00762F46"/>
    <w:rsid w:val="0077059A"/>
    <w:rsid w:val="00791908"/>
    <w:rsid w:val="007B07EA"/>
    <w:rsid w:val="007C03C0"/>
    <w:rsid w:val="007D083D"/>
    <w:rsid w:val="007D5007"/>
    <w:rsid w:val="007E0E69"/>
    <w:rsid w:val="007E291B"/>
    <w:rsid w:val="007F1065"/>
    <w:rsid w:val="007F1767"/>
    <w:rsid w:val="007F2F38"/>
    <w:rsid w:val="007F3E1D"/>
    <w:rsid w:val="00801EF3"/>
    <w:rsid w:val="00806A83"/>
    <w:rsid w:val="00815C62"/>
    <w:rsid w:val="00827A2E"/>
    <w:rsid w:val="00843DD3"/>
    <w:rsid w:val="00844DA4"/>
    <w:rsid w:val="00846AF5"/>
    <w:rsid w:val="0085587E"/>
    <w:rsid w:val="00857737"/>
    <w:rsid w:val="00865BD8"/>
    <w:rsid w:val="00865C68"/>
    <w:rsid w:val="0088026A"/>
    <w:rsid w:val="00886FC7"/>
    <w:rsid w:val="0088700B"/>
    <w:rsid w:val="00890C2F"/>
    <w:rsid w:val="0089548A"/>
    <w:rsid w:val="008B097F"/>
    <w:rsid w:val="008B0D49"/>
    <w:rsid w:val="008B5DD5"/>
    <w:rsid w:val="008C579A"/>
    <w:rsid w:val="008C62B6"/>
    <w:rsid w:val="008C7AA7"/>
    <w:rsid w:val="008D6189"/>
    <w:rsid w:val="008E4D04"/>
    <w:rsid w:val="00911A06"/>
    <w:rsid w:val="00916495"/>
    <w:rsid w:val="00931928"/>
    <w:rsid w:val="00932DBB"/>
    <w:rsid w:val="0093545B"/>
    <w:rsid w:val="00936CC3"/>
    <w:rsid w:val="00937634"/>
    <w:rsid w:val="00950827"/>
    <w:rsid w:val="009672A0"/>
    <w:rsid w:val="00971347"/>
    <w:rsid w:val="009733BA"/>
    <w:rsid w:val="00973882"/>
    <w:rsid w:val="00983476"/>
    <w:rsid w:val="00983A7B"/>
    <w:rsid w:val="0098589B"/>
    <w:rsid w:val="009A3403"/>
    <w:rsid w:val="009A4E2D"/>
    <w:rsid w:val="009B76A1"/>
    <w:rsid w:val="009C2D24"/>
    <w:rsid w:val="009E739C"/>
    <w:rsid w:val="009F0643"/>
    <w:rsid w:val="009F2870"/>
    <w:rsid w:val="00A0652F"/>
    <w:rsid w:val="00A06A95"/>
    <w:rsid w:val="00A20FA6"/>
    <w:rsid w:val="00A22D26"/>
    <w:rsid w:val="00A23898"/>
    <w:rsid w:val="00A252D4"/>
    <w:rsid w:val="00A360C3"/>
    <w:rsid w:val="00A40D94"/>
    <w:rsid w:val="00A5339B"/>
    <w:rsid w:val="00A54294"/>
    <w:rsid w:val="00A7660C"/>
    <w:rsid w:val="00A87857"/>
    <w:rsid w:val="00A90ED1"/>
    <w:rsid w:val="00AA378E"/>
    <w:rsid w:val="00AB36A8"/>
    <w:rsid w:val="00AE0E43"/>
    <w:rsid w:val="00B001E6"/>
    <w:rsid w:val="00B013BE"/>
    <w:rsid w:val="00B03D5F"/>
    <w:rsid w:val="00B10AD8"/>
    <w:rsid w:val="00B10F8E"/>
    <w:rsid w:val="00B2182F"/>
    <w:rsid w:val="00B26812"/>
    <w:rsid w:val="00B37044"/>
    <w:rsid w:val="00B43221"/>
    <w:rsid w:val="00B75264"/>
    <w:rsid w:val="00B82DB6"/>
    <w:rsid w:val="00B94CED"/>
    <w:rsid w:val="00BA1861"/>
    <w:rsid w:val="00BA1AD1"/>
    <w:rsid w:val="00BA4D9F"/>
    <w:rsid w:val="00BB2FCC"/>
    <w:rsid w:val="00BC0F29"/>
    <w:rsid w:val="00BD2BF4"/>
    <w:rsid w:val="00BD5D05"/>
    <w:rsid w:val="00BE1694"/>
    <w:rsid w:val="00BE2FDD"/>
    <w:rsid w:val="00BE31A7"/>
    <w:rsid w:val="00BE4800"/>
    <w:rsid w:val="00BE612C"/>
    <w:rsid w:val="00C06276"/>
    <w:rsid w:val="00C0688A"/>
    <w:rsid w:val="00C26A21"/>
    <w:rsid w:val="00C324C5"/>
    <w:rsid w:val="00C328B2"/>
    <w:rsid w:val="00C331E7"/>
    <w:rsid w:val="00C61048"/>
    <w:rsid w:val="00C719B0"/>
    <w:rsid w:val="00C71FFB"/>
    <w:rsid w:val="00C72E38"/>
    <w:rsid w:val="00C83AC9"/>
    <w:rsid w:val="00C91699"/>
    <w:rsid w:val="00C94AAC"/>
    <w:rsid w:val="00CA20ED"/>
    <w:rsid w:val="00CA55DD"/>
    <w:rsid w:val="00CB1B2D"/>
    <w:rsid w:val="00CB2B50"/>
    <w:rsid w:val="00CC0077"/>
    <w:rsid w:val="00CD17DD"/>
    <w:rsid w:val="00D000F9"/>
    <w:rsid w:val="00D22B10"/>
    <w:rsid w:val="00D305A8"/>
    <w:rsid w:val="00D34249"/>
    <w:rsid w:val="00D37134"/>
    <w:rsid w:val="00D434EA"/>
    <w:rsid w:val="00D512EB"/>
    <w:rsid w:val="00D53F7A"/>
    <w:rsid w:val="00D61334"/>
    <w:rsid w:val="00D70A66"/>
    <w:rsid w:val="00D712AF"/>
    <w:rsid w:val="00D962A8"/>
    <w:rsid w:val="00DA4527"/>
    <w:rsid w:val="00DC216D"/>
    <w:rsid w:val="00DC2A4C"/>
    <w:rsid w:val="00DC5488"/>
    <w:rsid w:val="00DC5C5F"/>
    <w:rsid w:val="00DE2791"/>
    <w:rsid w:val="00DE2E6C"/>
    <w:rsid w:val="00DF50E1"/>
    <w:rsid w:val="00DF76DC"/>
    <w:rsid w:val="00E02A70"/>
    <w:rsid w:val="00E04D8D"/>
    <w:rsid w:val="00E05135"/>
    <w:rsid w:val="00E15067"/>
    <w:rsid w:val="00E16B15"/>
    <w:rsid w:val="00E30427"/>
    <w:rsid w:val="00E33F58"/>
    <w:rsid w:val="00E43E12"/>
    <w:rsid w:val="00E50103"/>
    <w:rsid w:val="00E51FAF"/>
    <w:rsid w:val="00E60021"/>
    <w:rsid w:val="00E64274"/>
    <w:rsid w:val="00E64B98"/>
    <w:rsid w:val="00E934D1"/>
    <w:rsid w:val="00E93A20"/>
    <w:rsid w:val="00EA5085"/>
    <w:rsid w:val="00EB4824"/>
    <w:rsid w:val="00EC30DB"/>
    <w:rsid w:val="00EE303A"/>
    <w:rsid w:val="00EE3C04"/>
    <w:rsid w:val="00F064BB"/>
    <w:rsid w:val="00F13C79"/>
    <w:rsid w:val="00F20C9B"/>
    <w:rsid w:val="00F239A2"/>
    <w:rsid w:val="00F240D6"/>
    <w:rsid w:val="00F268BF"/>
    <w:rsid w:val="00F33B96"/>
    <w:rsid w:val="00F35C1C"/>
    <w:rsid w:val="00F36C59"/>
    <w:rsid w:val="00F50AF9"/>
    <w:rsid w:val="00F52FE7"/>
    <w:rsid w:val="00F56651"/>
    <w:rsid w:val="00F7622B"/>
    <w:rsid w:val="00F77E71"/>
    <w:rsid w:val="00F80D2D"/>
    <w:rsid w:val="00F87054"/>
    <w:rsid w:val="00F95935"/>
    <w:rsid w:val="00F96D5B"/>
    <w:rsid w:val="00FA3078"/>
    <w:rsid w:val="00FA37AF"/>
    <w:rsid w:val="00FB22B3"/>
    <w:rsid w:val="00FB4717"/>
    <w:rsid w:val="00FB4B17"/>
    <w:rsid w:val="00FB6CBC"/>
    <w:rsid w:val="00FC4240"/>
    <w:rsid w:val="00FC7A45"/>
    <w:rsid w:val="00FD0FBE"/>
    <w:rsid w:val="00FE621A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78E1"/>
  <w15:docId w15:val="{8CB02BE8-17AB-4D77-B9D2-7283D694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291B04"/>
    <w:pPr>
      <w:adjustRightInd/>
      <w:spacing w:before="77"/>
      <w:ind w:left="462" w:hanging="360"/>
      <w:outlineLvl w:val="2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aliases w:val="Нумерованый список,List Paragraph1"/>
    <w:basedOn w:val="a"/>
    <w:link w:val="ac"/>
    <w:uiPriority w:val="1"/>
    <w:qFormat/>
    <w:rsid w:val="004E58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76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22B"/>
    <w:pPr>
      <w:adjustRightInd/>
    </w:pPr>
    <w:rPr>
      <w:rFonts w:eastAsia="Times New Roman"/>
      <w:sz w:val="22"/>
      <w:szCs w:val="22"/>
      <w:lang w:eastAsia="en-US"/>
    </w:rPr>
  </w:style>
  <w:style w:type="character" w:customStyle="1" w:styleId="ac">
    <w:name w:val="Абзац списка Знак"/>
    <w:aliases w:val="Нумерованый список Знак,List Paragraph1 Знак"/>
    <w:link w:val="ab"/>
    <w:uiPriority w:val="1"/>
    <w:rsid w:val="002A620B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2A62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2A6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2A620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A620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3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291B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3B4B-2306-4B00-916B-A2329D2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12429</Words>
  <Characters>70848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Кабирова Эльмира Ринатовна</dc:creator>
  <cp:lastModifiedBy>Елистратова Э.Р.</cp:lastModifiedBy>
  <cp:revision>3</cp:revision>
  <cp:lastPrinted>2022-06-27T04:27:00Z</cp:lastPrinted>
  <dcterms:created xsi:type="dcterms:W3CDTF">2022-06-27T04:59:00Z</dcterms:created>
  <dcterms:modified xsi:type="dcterms:W3CDTF">2022-06-27T05:07:00Z</dcterms:modified>
</cp:coreProperties>
</file>