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571E7" w14:textId="77777777" w:rsidR="007D31E4" w:rsidRPr="00532B12" w:rsidRDefault="007D31E4" w:rsidP="007D31E4">
      <w:pPr>
        <w:jc w:val="center"/>
        <w:rPr>
          <w:b/>
          <w:caps/>
        </w:rPr>
      </w:pPr>
      <w:r w:rsidRPr="00532B12">
        <w:rPr>
          <w:b/>
          <w:caps/>
        </w:rPr>
        <w:t xml:space="preserve">Аннотация рабочей программы </w:t>
      </w:r>
      <w:r w:rsidR="00EB7410" w:rsidRPr="00532B12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532B12" w:rsidRPr="00532B12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415BACD7" w:rsidR="000C4274" w:rsidRPr="00532B12" w:rsidRDefault="00532B12" w:rsidP="000C4274">
            <w:pPr>
              <w:jc w:val="center"/>
            </w:pPr>
            <w:r w:rsidRPr="00532B12">
              <w:rPr>
                <w:b/>
              </w:rPr>
              <w:t>ПМ.05 Упаковка и укладка готовой продукции</w:t>
            </w:r>
          </w:p>
        </w:tc>
      </w:tr>
    </w:tbl>
    <w:p w14:paraId="550C8851" w14:textId="77777777" w:rsidR="007D31E4" w:rsidRPr="00532B12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532B12">
        <w:rPr>
          <w:i/>
          <w:sz w:val="16"/>
          <w:szCs w:val="16"/>
        </w:rPr>
        <w:t xml:space="preserve">название </w:t>
      </w:r>
      <w:r w:rsidR="00EB7410" w:rsidRPr="00532B12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532B12" w:rsidRDefault="007D31E4" w:rsidP="007D31E4">
      <w:pPr>
        <w:jc w:val="both"/>
        <w:rPr>
          <w:b/>
        </w:rPr>
      </w:pPr>
    </w:p>
    <w:p w14:paraId="268AA3CD" w14:textId="77777777" w:rsidR="005F1790" w:rsidRPr="00532B12" w:rsidRDefault="007D31E4" w:rsidP="005F1790">
      <w:pPr>
        <w:jc w:val="both"/>
      </w:pPr>
      <w:r w:rsidRPr="00532B12">
        <w:rPr>
          <w:b/>
        </w:rPr>
        <w:t xml:space="preserve">1. </w:t>
      </w:r>
      <w:r w:rsidR="005F1790" w:rsidRPr="00532B12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Pr="00532B12" w:rsidRDefault="005F1790" w:rsidP="005F1790">
      <w:pPr>
        <w:ind w:firstLine="709"/>
        <w:jc w:val="both"/>
        <w:rPr>
          <w:b/>
        </w:rPr>
      </w:pPr>
    </w:p>
    <w:p w14:paraId="29AA8C2E" w14:textId="2BF8A923" w:rsidR="005F1790" w:rsidRPr="00532B12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532B12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532B12" w:rsidRPr="00532B12">
        <w:rPr>
          <w:rFonts w:eastAsia="PMingLiU"/>
        </w:rPr>
        <w:t>Упаковка и укладка</w:t>
      </w:r>
      <w:r w:rsidR="00532B12" w:rsidRPr="00532B12">
        <w:rPr>
          <w:rFonts w:eastAsia="PMingLiU"/>
          <w:b/>
        </w:rPr>
        <w:t xml:space="preserve"> </w:t>
      </w:r>
      <w:r w:rsidR="00532B12" w:rsidRPr="00532B12">
        <w:rPr>
          <w:rFonts w:eastAsia="PMingLiU"/>
        </w:rPr>
        <w:t>готовой продукции</w:t>
      </w:r>
      <w:r w:rsidRPr="00532B12">
        <w:rPr>
          <w:rFonts w:eastAsia="PMingLiU"/>
        </w:rPr>
        <w:t>» и соответствующие ему профессиональные компетенции и общие компетенции:</w:t>
      </w:r>
    </w:p>
    <w:p w14:paraId="6F141B80" w14:textId="77777777" w:rsidR="00532B12" w:rsidRDefault="00532B12" w:rsidP="005F1790">
      <w:pPr>
        <w:ind w:firstLine="709"/>
        <w:jc w:val="center"/>
      </w:pPr>
    </w:p>
    <w:p w14:paraId="0ED07F5B" w14:textId="42526C5E" w:rsidR="005F1790" w:rsidRPr="00532B12" w:rsidRDefault="005F1790" w:rsidP="005F1790">
      <w:pPr>
        <w:ind w:firstLine="709"/>
        <w:jc w:val="center"/>
      </w:pPr>
      <w:r w:rsidRPr="00532B12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532B12" w:rsidRPr="00532B12" w14:paraId="69FFAEE6" w14:textId="77777777" w:rsidTr="00532B12">
        <w:tc>
          <w:tcPr>
            <w:tcW w:w="1148" w:type="dxa"/>
          </w:tcPr>
          <w:p w14:paraId="6FB273D6" w14:textId="77777777" w:rsidR="005F1790" w:rsidRPr="00532B12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32B12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532B12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532B12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532B12" w:rsidRPr="00532B12" w14:paraId="4331D85A" w14:textId="77777777" w:rsidTr="00532B12">
        <w:trPr>
          <w:trHeight w:val="327"/>
        </w:trPr>
        <w:tc>
          <w:tcPr>
            <w:tcW w:w="1148" w:type="dxa"/>
          </w:tcPr>
          <w:p w14:paraId="10E5939C" w14:textId="66FFE0C7" w:rsidR="00532B12" w:rsidRPr="00532B12" w:rsidRDefault="00532B12" w:rsidP="00532B12">
            <w:pPr>
              <w:keepNext/>
              <w:jc w:val="both"/>
              <w:outlineLvl w:val="1"/>
              <w:rPr>
                <w:bCs/>
                <w:iCs/>
              </w:rPr>
            </w:pPr>
            <w:r w:rsidRPr="00532B12">
              <w:t>ОК 1</w:t>
            </w:r>
          </w:p>
        </w:tc>
        <w:tc>
          <w:tcPr>
            <w:tcW w:w="8197" w:type="dxa"/>
          </w:tcPr>
          <w:p w14:paraId="525C8A48" w14:textId="0BAE9F66" w:rsidR="00532B12" w:rsidRPr="00532B12" w:rsidRDefault="00532B12" w:rsidP="00532B12">
            <w:pPr>
              <w:pStyle w:val="a4"/>
              <w:widowControl w:val="0"/>
              <w:ind w:left="0" w:firstLine="0"/>
              <w:jc w:val="both"/>
              <w:rPr>
                <w:bCs/>
                <w:iCs/>
              </w:rPr>
            </w:pPr>
            <w:r w:rsidRPr="00532B12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32B12" w:rsidRPr="00532B12" w14:paraId="560B1342" w14:textId="77777777" w:rsidTr="00532B12">
        <w:tc>
          <w:tcPr>
            <w:tcW w:w="1148" w:type="dxa"/>
          </w:tcPr>
          <w:p w14:paraId="6A45D99F" w14:textId="5CB12DAE" w:rsidR="00532B12" w:rsidRPr="00532B12" w:rsidRDefault="00532B12" w:rsidP="00532B12">
            <w:pPr>
              <w:keepNext/>
              <w:jc w:val="both"/>
              <w:outlineLvl w:val="1"/>
              <w:rPr>
                <w:bCs/>
                <w:iCs/>
              </w:rPr>
            </w:pPr>
            <w:r w:rsidRPr="00532B12">
              <w:t>ОК 2</w:t>
            </w:r>
          </w:p>
        </w:tc>
        <w:tc>
          <w:tcPr>
            <w:tcW w:w="8197" w:type="dxa"/>
          </w:tcPr>
          <w:p w14:paraId="14BA9C4E" w14:textId="6B98C5A5" w:rsidR="00532B12" w:rsidRPr="00532B12" w:rsidRDefault="00532B12" w:rsidP="00532B12">
            <w:pPr>
              <w:keepNext/>
              <w:jc w:val="both"/>
              <w:outlineLvl w:val="1"/>
              <w:rPr>
                <w:bCs/>
                <w:iCs/>
              </w:rPr>
            </w:pPr>
            <w:r w:rsidRPr="00532B12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532B12" w:rsidRPr="00532B12" w14:paraId="08E573FF" w14:textId="77777777" w:rsidTr="00532B12">
        <w:tc>
          <w:tcPr>
            <w:tcW w:w="1148" w:type="dxa"/>
          </w:tcPr>
          <w:p w14:paraId="01EEAA4A" w14:textId="4FBE2816" w:rsidR="00532B12" w:rsidRPr="00532B12" w:rsidRDefault="00532B12" w:rsidP="00532B12">
            <w:pPr>
              <w:keepNext/>
              <w:jc w:val="both"/>
              <w:outlineLvl w:val="1"/>
              <w:rPr>
                <w:bCs/>
                <w:iCs/>
              </w:rPr>
            </w:pPr>
            <w:r w:rsidRPr="00532B12">
              <w:t>ОК 3</w:t>
            </w:r>
          </w:p>
        </w:tc>
        <w:tc>
          <w:tcPr>
            <w:tcW w:w="8197" w:type="dxa"/>
          </w:tcPr>
          <w:p w14:paraId="3C078E28" w14:textId="4525CE38" w:rsidR="00532B12" w:rsidRPr="00532B12" w:rsidRDefault="00532B12" w:rsidP="00532B12">
            <w:pPr>
              <w:jc w:val="both"/>
              <w:rPr>
                <w:bCs/>
                <w:iCs/>
              </w:rPr>
            </w:pPr>
            <w:r w:rsidRPr="00532B12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532B12" w:rsidRPr="00532B12" w14:paraId="62FC1718" w14:textId="77777777" w:rsidTr="00532B12">
        <w:tc>
          <w:tcPr>
            <w:tcW w:w="1148" w:type="dxa"/>
          </w:tcPr>
          <w:p w14:paraId="659FB17C" w14:textId="1AFE7E3D" w:rsidR="00532B12" w:rsidRPr="00532B12" w:rsidRDefault="00532B12" w:rsidP="00532B12">
            <w:pPr>
              <w:keepNext/>
              <w:jc w:val="both"/>
              <w:outlineLvl w:val="1"/>
              <w:rPr>
                <w:bCs/>
                <w:iCs/>
              </w:rPr>
            </w:pPr>
            <w:r w:rsidRPr="00532B12">
              <w:t>ОК 4</w:t>
            </w:r>
          </w:p>
        </w:tc>
        <w:tc>
          <w:tcPr>
            <w:tcW w:w="8197" w:type="dxa"/>
          </w:tcPr>
          <w:p w14:paraId="3A68D690" w14:textId="566513B9" w:rsidR="00532B12" w:rsidRPr="00532B12" w:rsidRDefault="00532B12" w:rsidP="00532B12">
            <w:pPr>
              <w:jc w:val="both"/>
              <w:rPr>
                <w:bCs/>
                <w:iCs/>
              </w:rPr>
            </w:pPr>
            <w:r w:rsidRPr="00532B12"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532B12" w:rsidRPr="00532B12" w14:paraId="60F98762" w14:textId="77777777" w:rsidTr="00532B12">
        <w:tc>
          <w:tcPr>
            <w:tcW w:w="1148" w:type="dxa"/>
          </w:tcPr>
          <w:p w14:paraId="7C0EEA2D" w14:textId="006E67CE" w:rsidR="00532B12" w:rsidRPr="00532B12" w:rsidRDefault="00532B12" w:rsidP="00532B12">
            <w:pPr>
              <w:keepNext/>
              <w:jc w:val="both"/>
              <w:outlineLvl w:val="1"/>
              <w:rPr>
                <w:bCs/>
                <w:iCs/>
              </w:rPr>
            </w:pPr>
            <w:r w:rsidRPr="00532B12">
              <w:t xml:space="preserve">ОК 5 </w:t>
            </w:r>
          </w:p>
        </w:tc>
        <w:tc>
          <w:tcPr>
            <w:tcW w:w="8197" w:type="dxa"/>
          </w:tcPr>
          <w:p w14:paraId="633AC737" w14:textId="7EB28582" w:rsidR="00532B12" w:rsidRPr="00532B12" w:rsidRDefault="00532B12" w:rsidP="00532B12">
            <w:pPr>
              <w:jc w:val="both"/>
              <w:rPr>
                <w:bCs/>
                <w:iCs/>
              </w:rPr>
            </w:pPr>
            <w:r w:rsidRPr="00532B12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32B12" w:rsidRPr="00532B12" w14:paraId="24CF1CA7" w14:textId="77777777" w:rsidTr="00532B12">
        <w:tc>
          <w:tcPr>
            <w:tcW w:w="1148" w:type="dxa"/>
          </w:tcPr>
          <w:p w14:paraId="5FCBA4D9" w14:textId="6AB301D9" w:rsidR="00532B12" w:rsidRPr="00532B12" w:rsidRDefault="00532B12" w:rsidP="00532B12">
            <w:pPr>
              <w:keepNext/>
              <w:jc w:val="both"/>
              <w:outlineLvl w:val="1"/>
              <w:rPr>
                <w:bCs/>
                <w:iCs/>
              </w:rPr>
            </w:pPr>
            <w:r w:rsidRPr="00532B12">
              <w:t>ОК 6</w:t>
            </w:r>
          </w:p>
        </w:tc>
        <w:tc>
          <w:tcPr>
            <w:tcW w:w="8197" w:type="dxa"/>
          </w:tcPr>
          <w:p w14:paraId="22800867" w14:textId="21B8BC3F" w:rsidR="00532B12" w:rsidRPr="00532B12" w:rsidRDefault="00532B12" w:rsidP="00532B12">
            <w:pPr>
              <w:jc w:val="both"/>
              <w:rPr>
                <w:bCs/>
                <w:iCs/>
              </w:rPr>
            </w:pPr>
            <w:r w:rsidRPr="00532B12">
              <w:t>Работать в команде, эффективно общаться с коллегами, руководством, клиентами.</w:t>
            </w:r>
          </w:p>
        </w:tc>
      </w:tr>
      <w:tr w:rsidR="00532B12" w:rsidRPr="00532B12" w14:paraId="13209A22" w14:textId="77777777" w:rsidTr="00532B12">
        <w:tc>
          <w:tcPr>
            <w:tcW w:w="1148" w:type="dxa"/>
          </w:tcPr>
          <w:p w14:paraId="388B0637" w14:textId="11EB8316" w:rsidR="00532B12" w:rsidRPr="00532B12" w:rsidRDefault="00532B12" w:rsidP="00532B12">
            <w:pPr>
              <w:keepNext/>
              <w:jc w:val="both"/>
              <w:outlineLvl w:val="1"/>
              <w:rPr>
                <w:bCs/>
                <w:iCs/>
              </w:rPr>
            </w:pPr>
            <w:r w:rsidRPr="00532B12">
              <w:t>ОК 7</w:t>
            </w:r>
          </w:p>
        </w:tc>
        <w:tc>
          <w:tcPr>
            <w:tcW w:w="8197" w:type="dxa"/>
          </w:tcPr>
          <w:p w14:paraId="487A33C3" w14:textId="0193E6CD" w:rsidR="00532B12" w:rsidRPr="00532B12" w:rsidRDefault="00532B12" w:rsidP="00532B12">
            <w:pPr>
              <w:keepNext/>
              <w:jc w:val="both"/>
              <w:outlineLvl w:val="1"/>
              <w:rPr>
                <w:bCs/>
                <w:iCs/>
              </w:rPr>
            </w:pPr>
            <w:r w:rsidRPr="00532B12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14:paraId="78565EB3" w14:textId="77777777" w:rsidR="005F1790" w:rsidRPr="00532B12" w:rsidRDefault="005F1790" w:rsidP="005F1790">
      <w:pPr>
        <w:keepNext/>
        <w:jc w:val="both"/>
        <w:outlineLvl w:val="1"/>
        <w:rPr>
          <w:bCs/>
          <w:iCs/>
        </w:rPr>
      </w:pPr>
    </w:p>
    <w:p w14:paraId="247BE3F4" w14:textId="77777777" w:rsidR="005F1790" w:rsidRPr="00532B12" w:rsidRDefault="005F1790" w:rsidP="005F1790">
      <w:pPr>
        <w:keepNext/>
        <w:jc w:val="center"/>
        <w:outlineLvl w:val="1"/>
        <w:rPr>
          <w:bCs/>
          <w:iCs/>
        </w:rPr>
      </w:pPr>
      <w:r w:rsidRPr="00532B12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532B12" w:rsidRPr="00532B12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532B12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532B12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532B12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532B12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532B12" w:rsidRPr="00532B12" w14:paraId="3376660D" w14:textId="77777777" w:rsidTr="00BF588B">
        <w:tc>
          <w:tcPr>
            <w:tcW w:w="592" w:type="pct"/>
          </w:tcPr>
          <w:p w14:paraId="408EE846" w14:textId="77777777" w:rsidR="005F1790" w:rsidRPr="00532B12" w:rsidRDefault="005F1790" w:rsidP="005F1790">
            <w:pPr>
              <w:widowControl w:val="0"/>
              <w:suppressAutoHyphens/>
              <w:jc w:val="both"/>
            </w:pPr>
            <w:r w:rsidRPr="00532B12">
              <w:t>ВД 1.</w:t>
            </w:r>
          </w:p>
        </w:tc>
        <w:tc>
          <w:tcPr>
            <w:tcW w:w="4408" w:type="pct"/>
          </w:tcPr>
          <w:p w14:paraId="4571A291" w14:textId="50991872" w:rsidR="005F1790" w:rsidRPr="00532B12" w:rsidRDefault="00532B12" w:rsidP="005F1790">
            <w:r w:rsidRPr="00532B12">
              <w:rPr>
                <w:i/>
              </w:rPr>
              <w:t>Упаковка и укладка</w:t>
            </w:r>
            <w:r w:rsidRPr="00532B12">
              <w:rPr>
                <w:b/>
                <w:i/>
              </w:rPr>
              <w:t xml:space="preserve"> </w:t>
            </w:r>
            <w:r w:rsidRPr="00532B12">
              <w:rPr>
                <w:i/>
              </w:rPr>
              <w:t>готовой продукции</w:t>
            </w:r>
          </w:p>
        </w:tc>
      </w:tr>
      <w:tr w:rsidR="00532B12" w:rsidRPr="00532B12" w14:paraId="2FF11D44" w14:textId="77777777" w:rsidTr="00BF588B">
        <w:tc>
          <w:tcPr>
            <w:tcW w:w="592" w:type="pct"/>
          </w:tcPr>
          <w:p w14:paraId="6035BE3D" w14:textId="5979B021" w:rsidR="00532B12" w:rsidRPr="00532B12" w:rsidRDefault="00532B12" w:rsidP="00532B12">
            <w:pPr>
              <w:widowControl w:val="0"/>
              <w:suppressAutoHyphens/>
              <w:jc w:val="both"/>
            </w:pPr>
            <w:r w:rsidRPr="00532B12">
              <w:rPr>
                <w:sz w:val="28"/>
                <w:szCs w:val="28"/>
              </w:rPr>
              <w:t>ПК 5.1</w:t>
            </w:r>
          </w:p>
        </w:tc>
        <w:tc>
          <w:tcPr>
            <w:tcW w:w="4408" w:type="pct"/>
          </w:tcPr>
          <w:p w14:paraId="08D008E0" w14:textId="7D31FAD2" w:rsidR="00532B12" w:rsidRPr="00532B12" w:rsidRDefault="00532B12" w:rsidP="00532B12">
            <w:r w:rsidRPr="00532B12">
              <w:rPr>
                <w:sz w:val="28"/>
                <w:szCs w:val="28"/>
              </w:rPr>
              <w:t>Производит отбраковку готовой продукции</w:t>
            </w:r>
          </w:p>
        </w:tc>
      </w:tr>
      <w:tr w:rsidR="00532B12" w:rsidRPr="00532B12" w14:paraId="329A41AF" w14:textId="77777777" w:rsidTr="00BF588B">
        <w:tc>
          <w:tcPr>
            <w:tcW w:w="592" w:type="pct"/>
          </w:tcPr>
          <w:p w14:paraId="4FFC93C4" w14:textId="4BB2D7D9" w:rsidR="00532B12" w:rsidRPr="00532B12" w:rsidRDefault="00532B12" w:rsidP="00532B12">
            <w:pPr>
              <w:widowControl w:val="0"/>
              <w:suppressAutoHyphens/>
              <w:jc w:val="both"/>
            </w:pPr>
            <w:r w:rsidRPr="00532B12">
              <w:rPr>
                <w:sz w:val="28"/>
                <w:szCs w:val="28"/>
              </w:rPr>
              <w:t>ПК 5.2</w:t>
            </w:r>
          </w:p>
        </w:tc>
        <w:tc>
          <w:tcPr>
            <w:tcW w:w="4408" w:type="pct"/>
          </w:tcPr>
          <w:p w14:paraId="27BDACC8" w14:textId="15F76EEB" w:rsidR="00532B12" w:rsidRPr="00532B12" w:rsidRDefault="00532B12" w:rsidP="00532B12">
            <w:pPr>
              <w:jc w:val="both"/>
            </w:pPr>
            <w:r w:rsidRPr="00532B12">
              <w:rPr>
                <w:sz w:val="28"/>
                <w:szCs w:val="28"/>
              </w:rPr>
              <w:t>Производить упаковку и маркировку хлебобулочных изделий.</w:t>
            </w:r>
          </w:p>
        </w:tc>
      </w:tr>
      <w:tr w:rsidR="00532B12" w:rsidRPr="00532B12" w14:paraId="53376968" w14:textId="77777777" w:rsidTr="00BF588B">
        <w:tc>
          <w:tcPr>
            <w:tcW w:w="592" w:type="pct"/>
          </w:tcPr>
          <w:p w14:paraId="62D6A5EC" w14:textId="202EDFFB" w:rsidR="00532B12" w:rsidRPr="00532B12" w:rsidRDefault="00532B12" w:rsidP="00532B12">
            <w:pPr>
              <w:widowControl w:val="0"/>
              <w:suppressAutoHyphens/>
              <w:jc w:val="both"/>
              <w:rPr>
                <w:lang w:val="en-US"/>
              </w:rPr>
            </w:pPr>
            <w:r w:rsidRPr="00532B12">
              <w:rPr>
                <w:sz w:val="28"/>
                <w:szCs w:val="28"/>
              </w:rPr>
              <w:t>ПК 5.3</w:t>
            </w:r>
          </w:p>
        </w:tc>
        <w:tc>
          <w:tcPr>
            <w:tcW w:w="4408" w:type="pct"/>
          </w:tcPr>
          <w:p w14:paraId="5FA83649" w14:textId="5066E112" w:rsidR="00532B12" w:rsidRPr="00532B12" w:rsidRDefault="00532B12" w:rsidP="00532B12">
            <w:pPr>
              <w:jc w:val="both"/>
            </w:pPr>
            <w:r w:rsidRPr="00532B12">
              <w:rPr>
                <w:sz w:val="28"/>
                <w:szCs w:val="28"/>
              </w:rPr>
              <w:t>Укладывать изделия в лотки, вагонетки, контейнеры.</w:t>
            </w:r>
          </w:p>
        </w:tc>
      </w:tr>
    </w:tbl>
    <w:p w14:paraId="4B8B95E0" w14:textId="77777777" w:rsidR="005F1790" w:rsidRPr="00532B12" w:rsidRDefault="005F1790" w:rsidP="005F1790">
      <w:pPr>
        <w:rPr>
          <w:bCs/>
          <w:highlight w:val="yellow"/>
        </w:rPr>
      </w:pPr>
    </w:p>
    <w:p w14:paraId="45019774" w14:textId="77777777" w:rsidR="005F1790" w:rsidRPr="00532B12" w:rsidRDefault="005F1790" w:rsidP="005F1790">
      <w:pPr>
        <w:rPr>
          <w:bCs/>
          <w:highlight w:val="yellow"/>
        </w:rPr>
      </w:pPr>
    </w:p>
    <w:p w14:paraId="78CBEF16" w14:textId="77777777" w:rsidR="005F1790" w:rsidRPr="00532B12" w:rsidRDefault="005F1790" w:rsidP="005F1790">
      <w:pPr>
        <w:spacing w:after="200" w:line="276" w:lineRule="auto"/>
        <w:rPr>
          <w:bCs/>
        </w:rPr>
      </w:pPr>
      <w:r w:rsidRPr="00532B12">
        <w:rPr>
          <w:bCs/>
        </w:rPr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532B12" w:rsidRPr="00532B12" w14:paraId="609DFBE4" w14:textId="77777777" w:rsidTr="005F1790">
        <w:tc>
          <w:tcPr>
            <w:tcW w:w="1980" w:type="dxa"/>
          </w:tcPr>
          <w:p w14:paraId="42A01A19" w14:textId="77777777" w:rsidR="005F1790" w:rsidRPr="00532B12" w:rsidRDefault="005F1790" w:rsidP="005F1790">
            <w:pPr>
              <w:ind w:left="33" w:hanging="33"/>
              <w:rPr>
                <w:bCs/>
              </w:rPr>
            </w:pPr>
            <w:r w:rsidRPr="00532B12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7DBF114D" w14:textId="77777777" w:rsidR="00532B12" w:rsidRPr="00532B12" w:rsidRDefault="00532B12" w:rsidP="00532B12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532B12">
              <w:rPr>
                <w:spacing w:val="-1"/>
              </w:rPr>
              <w:t>отбраковки изделий;</w:t>
            </w:r>
          </w:p>
          <w:p w14:paraId="2607C26B" w14:textId="77777777" w:rsidR="00532B12" w:rsidRPr="00532B12" w:rsidRDefault="00532B12" w:rsidP="00532B12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532B12">
              <w:rPr>
                <w:spacing w:val="-1"/>
              </w:rPr>
              <w:t>укладки готовой продукции;</w:t>
            </w:r>
          </w:p>
          <w:p w14:paraId="12BA37B3" w14:textId="77777777" w:rsidR="00532B12" w:rsidRPr="00532B12" w:rsidRDefault="00532B12" w:rsidP="00532B12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532B12">
              <w:rPr>
                <w:spacing w:val="-1"/>
              </w:rPr>
              <w:t>упаковки готовой продукции вручную;</w:t>
            </w:r>
          </w:p>
          <w:p w14:paraId="0CF783AE" w14:textId="77777777" w:rsidR="00532B12" w:rsidRPr="00532B12" w:rsidRDefault="00532B12" w:rsidP="00532B12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532B12">
              <w:rPr>
                <w:spacing w:val="-1"/>
              </w:rPr>
              <w:t>упаковки готовой продукции на технологическом оборудовании;</w:t>
            </w:r>
          </w:p>
          <w:p w14:paraId="6AABEC88" w14:textId="525716B0" w:rsidR="005F1790" w:rsidRPr="00532B12" w:rsidRDefault="00532B12" w:rsidP="00532B12">
            <w:pPr>
              <w:shd w:val="clear" w:color="auto" w:fill="FFFFFF"/>
              <w:ind w:left="159" w:right="-1"/>
              <w:jc w:val="both"/>
              <w:rPr>
                <w:i/>
              </w:rPr>
            </w:pPr>
            <w:r w:rsidRPr="00532B12">
              <w:rPr>
                <w:spacing w:val="-1"/>
              </w:rPr>
              <w:t>устранения мелких неполадок упаковочного оборудования;</w:t>
            </w:r>
          </w:p>
        </w:tc>
      </w:tr>
      <w:tr w:rsidR="00532B12" w:rsidRPr="00532B12" w14:paraId="65C25287" w14:textId="77777777" w:rsidTr="005F1790">
        <w:tc>
          <w:tcPr>
            <w:tcW w:w="1980" w:type="dxa"/>
          </w:tcPr>
          <w:p w14:paraId="27D5358B" w14:textId="77777777" w:rsidR="005F1790" w:rsidRPr="00532B12" w:rsidRDefault="005F1790" w:rsidP="005F1790">
            <w:pPr>
              <w:ind w:left="33" w:hanging="33"/>
              <w:rPr>
                <w:bCs/>
              </w:rPr>
            </w:pPr>
            <w:r w:rsidRPr="00532B12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2463E603" w14:textId="77777777" w:rsidR="00532B12" w:rsidRPr="00532B12" w:rsidRDefault="00532B12" w:rsidP="0053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32B12">
              <w:rPr>
                <w:spacing w:val="-3"/>
              </w:rPr>
              <w:t>контролировать качество готовой продукции по органолептическим показателям;</w:t>
            </w:r>
          </w:p>
          <w:p w14:paraId="277BD17D" w14:textId="77777777" w:rsidR="00532B12" w:rsidRPr="00532B12" w:rsidRDefault="00532B12" w:rsidP="0053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32B12">
              <w:rPr>
                <w:spacing w:val="-3"/>
              </w:rPr>
              <w:t>отбраковывать готовые изделия по массе;</w:t>
            </w:r>
          </w:p>
          <w:p w14:paraId="54207E6D" w14:textId="77777777" w:rsidR="00532B12" w:rsidRPr="00532B12" w:rsidRDefault="00532B12" w:rsidP="0053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32B12">
              <w:rPr>
                <w:spacing w:val="-3"/>
              </w:rPr>
              <w:t>упаковывать изделия различными способами;</w:t>
            </w:r>
          </w:p>
          <w:p w14:paraId="1A19AB03" w14:textId="798A1918" w:rsidR="005F1790" w:rsidRPr="00532B12" w:rsidRDefault="00532B12" w:rsidP="0053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532B12">
              <w:rPr>
                <w:spacing w:val="-3"/>
              </w:rPr>
              <w:t>укладывать продукцию в лотки, контейнеры, вагонетки;</w:t>
            </w:r>
          </w:p>
        </w:tc>
      </w:tr>
      <w:tr w:rsidR="00532B12" w:rsidRPr="00532B12" w14:paraId="12C6B7C1" w14:textId="77777777" w:rsidTr="005F1790">
        <w:tc>
          <w:tcPr>
            <w:tcW w:w="1980" w:type="dxa"/>
          </w:tcPr>
          <w:p w14:paraId="6AE4E6F9" w14:textId="77777777" w:rsidR="005F1790" w:rsidRPr="00532B12" w:rsidRDefault="005F1790" w:rsidP="005F1790">
            <w:pPr>
              <w:ind w:left="33" w:hanging="33"/>
              <w:rPr>
                <w:bCs/>
              </w:rPr>
            </w:pPr>
            <w:r w:rsidRPr="00532B12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00ECB731" w14:textId="77777777" w:rsidR="00532B12" w:rsidRPr="00532B12" w:rsidRDefault="00532B12" w:rsidP="0053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32B12">
              <w:rPr>
                <w:spacing w:val="-3"/>
              </w:rPr>
              <w:t>требования к качеству готовой продукции;</w:t>
            </w:r>
          </w:p>
          <w:p w14:paraId="143C76D8" w14:textId="77777777" w:rsidR="00532B12" w:rsidRPr="00532B12" w:rsidRDefault="00532B12" w:rsidP="0053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32B12">
              <w:rPr>
                <w:spacing w:val="-3"/>
              </w:rPr>
              <w:t>требования к упаковке и маркировке изделий; правила укладки изделий в лотки, контейнеры, вагонетки;</w:t>
            </w:r>
          </w:p>
          <w:p w14:paraId="6EA7FE1B" w14:textId="77777777" w:rsidR="00532B12" w:rsidRPr="00532B12" w:rsidRDefault="00532B12" w:rsidP="0053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532B12">
              <w:rPr>
                <w:spacing w:val="-3"/>
              </w:rPr>
              <w:lastRenderedPageBreak/>
              <w:t>правила и способы наладки; регулирования режимов работы упаковочного оборудования;</w:t>
            </w:r>
          </w:p>
          <w:p w14:paraId="4B40DF63" w14:textId="3F7C5543" w:rsidR="005F1790" w:rsidRPr="00532B12" w:rsidRDefault="00532B12" w:rsidP="00532B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i/>
                <w:spacing w:val="-3"/>
              </w:rPr>
            </w:pPr>
            <w:r w:rsidRPr="00532B12">
              <w:rPr>
                <w:spacing w:val="-3"/>
              </w:rPr>
              <w:t>возможные неисправности и способы их выявления</w:t>
            </w:r>
          </w:p>
        </w:tc>
      </w:tr>
    </w:tbl>
    <w:p w14:paraId="6C8411F8" w14:textId="77777777" w:rsidR="005F1790" w:rsidRPr="00532B12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64DFB8" w14:textId="77777777" w:rsidR="00532B12" w:rsidRDefault="00532B12" w:rsidP="00720117">
      <w:pPr>
        <w:ind w:firstLine="709"/>
        <w:rPr>
          <w:b/>
        </w:rPr>
      </w:pPr>
    </w:p>
    <w:p w14:paraId="2CB7911A" w14:textId="716FF708" w:rsidR="005301AB" w:rsidRPr="00532B12" w:rsidRDefault="004F3EA2" w:rsidP="00720117">
      <w:pPr>
        <w:ind w:firstLine="709"/>
        <w:rPr>
          <w:b/>
        </w:rPr>
      </w:pPr>
      <w:r w:rsidRPr="00532B12">
        <w:rPr>
          <w:b/>
        </w:rPr>
        <w:t>2</w:t>
      </w:r>
      <w:r w:rsidR="000C4274" w:rsidRPr="00532B12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Pr="00532B12" w:rsidRDefault="005301AB" w:rsidP="008E0A5F">
      <w:pPr>
        <w:ind w:firstLine="709"/>
        <w:jc w:val="both"/>
      </w:pPr>
    </w:p>
    <w:p w14:paraId="091937E8" w14:textId="77777777" w:rsidR="00532B12" w:rsidRPr="00532B12" w:rsidRDefault="00532B12" w:rsidP="00532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32B12">
        <w:t>всего –</w:t>
      </w:r>
      <w:r w:rsidRPr="00532B12">
        <w:rPr>
          <w:b/>
        </w:rPr>
        <w:t>162</w:t>
      </w:r>
      <w:r w:rsidRPr="00532B12">
        <w:t>часов, в том числе:</w:t>
      </w:r>
    </w:p>
    <w:p w14:paraId="27826C77" w14:textId="77777777" w:rsidR="00532B12" w:rsidRPr="00532B12" w:rsidRDefault="00532B12" w:rsidP="00532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32B12">
        <w:t>максимальной учебной нагрузки обучающегося –</w:t>
      </w:r>
      <w:r w:rsidRPr="00532B12">
        <w:rPr>
          <w:b/>
        </w:rPr>
        <w:t>54</w:t>
      </w:r>
      <w:r w:rsidRPr="00532B12">
        <w:t>часов, включая:</w:t>
      </w:r>
    </w:p>
    <w:p w14:paraId="5187D903" w14:textId="77777777" w:rsidR="00532B12" w:rsidRPr="00532B12" w:rsidRDefault="00532B12" w:rsidP="00532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32B12">
        <w:t xml:space="preserve">обязательной аудиторной учебной нагрузки обучающегося – </w:t>
      </w:r>
      <w:r w:rsidRPr="00532B12">
        <w:rPr>
          <w:b/>
        </w:rPr>
        <w:t>36</w:t>
      </w:r>
      <w:r w:rsidRPr="00532B12">
        <w:t>часов;</w:t>
      </w:r>
    </w:p>
    <w:p w14:paraId="639D2260" w14:textId="77777777" w:rsidR="00532B12" w:rsidRPr="00532B12" w:rsidRDefault="00532B12" w:rsidP="00532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32B12">
        <w:t xml:space="preserve">самостоятельной работы обучающегося – </w:t>
      </w:r>
      <w:r w:rsidRPr="00532B12">
        <w:rPr>
          <w:b/>
        </w:rPr>
        <w:t>18</w:t>
      </w:r>
      <w:r w:rsidRPr="00532B12">
        <w:t>часов;</w:t>
      </w:r>
    </w:p>
    <w:p w14:paraId="1E3CB85C" w14:textId="77777777" w:rsidR="00532B12" w:rsidRPr="00532B12" w:rsidRDefault="00532B12" w:rsidP="00532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32B12">
        <w:t xml:space="preserve"> производственной практики – </w:t>
      </w:r>
      <w:r w:rsidRPr="00532B12">
        <w:rPr>
          <w:b/>
        </w:rPr>
        <w:t>72</w:t>
      </w:r>
      <w:r w:rsidRPr="00532B12">
        <w:t xml:space="preserve">часа.       </w:t>
      </w:r>
    </w:p>
    <w:p w14:paraId="579045A4" w14:textId="59690C3A" w:rsidR="005301AB" w:rsidRPr="00532B12" w:rsidRDefault="00532B12" w:rsidP="00532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532B12">
        <w:t>учебной практики-</w:t>
      </w:r>
      <w:r w:rsidRPr="00532B12">
        <w:rPr>
          <w:b/>
        </w:rPr>
        <w:t>36</w:t>
      </w:r>
      <w:r w:rsidRPr="00532B12">
        <w:t xml:space="preserve"> часов                                                                                              - экзамен квалификационный – 6 </w:t>
      </w:r>
      <w:r w:rsidR="005F1790" w:rsidRPr="00532B12">
        <w:t>часов.</w:t>
      </w:r>
    </w:p>
    <w:p w14:paraId="54CC95A5" w14:textId="77777777" w:rsidR="005301AB" w:rsidRPr="00532B12" w:rsidRDefault="005301AB" w:rsidP="005301AB">
      <w:pPr>
        <w:jc w:val="both"/>
      </w:pPr>
    </w:p>
    <w:p w14:paraId="4DF5A1CC" w14:textId="77777777" w:rsidR="00532B12" w:rsidRDefault="00532B12" w:rsidP="00532B12">
      <w:pPr>
        <w:ind w:firstLine="709"/>
        <w:jc w:val="both"/>
        <w:rPr>
          <w:b/>
        </w:rPr>
      </w:pPr>
    </w:p>
    <w:p w14:paraId="75896A8B" w14:textId="0BE792C1" w:rsidR="00406D3F" w:rsidRPr="00532B12" w:rsidRDefault="004F3EA2" w:rsidP="00532B12">
      <w:pPr>
        <w:ind w:firstLine="709"/>
        <w:jc w:val="both"/>
        <w:rPr>
          <w:b/>
        </w:rPr>
      </w:pPr>
      <w:r w:rsidRPr="00532B12">
        <w:rPr>
          <w:b/>
        </w:rPr>
        <w:t>3</w:t>
      </w:r>
      <w:r w:rsidR="007D31E4" w:rsidRPr="00532B12">
        <w:rPr>
          <w:b/>
        </w:rPr>
        <w:t xml:space="preserve">. Содержание </w:t>
      </w:r>
      <w:r w:rsidR="00EB7410" w:rsidRPr="00532B12">
        <w:rPr>
          <w:b/>
        </w:rPr>
        <w:t>профессионального модуля</w:t>
      </w:r>
      <w:r w:rsidR="00532B12" w:rsidRPr="00532B12">
        <w:rPr>
          <w:b/>
        </w:rPr>
        <w:t xml:space="preserve"> </w:t>
      </w:r>
      <w:r w:rsidR="00FA000E" w:rsidRPr="00532B12">
        <w:rPr>
          <w:b/>
        </w:rPr>
        <w:t>ПМ</w:t>
      </w:r>
      <w:r w:rsidR="008E0A5F" w:rsidRPr="00532B12">
        <w:rPr>
          <w:b/>
        </w:rPr>
        <w:t>0</w:t>
      </w:r>
      <w:r w:rsidR="00532B12" w:rsidRPr="00532B12">
        <w:rPr>
          <w:b/>
        </w:rPr>
        <w:t>5</w:t>
      </w:r>
      <w:r w:rsidR="00320641" w:rsidRPr="00532B12">
        <w:rPr>
          <w:b/>
        </w:rPr>
        <w:t xml:space="preserve">. </w:t>
      </w:r>
      <w:r w:rsidR="00532B12" w:rsidRPr="00532B12">
        <w:rPr>
          <w:b/>
        </w:rPr>
        <w:t>Упаковка и укладка готовой продукции</w:t>
      </w:r>
    </w:p>
    <w:p w14:paraId="33C95D71" w14:textId="55E40EAA" w:rsidR="00320641" w:rsidRPr="00532B12" w:rsidRDefault="00320641" w:rsidP="006A5F87">
      <w:pPr>
        <w:ind w:firstLine="708"/>
        <w:jc w:val="both"/>
        <w:rPr>
          <w:b/>
        </w:rPr>
      </w:pPr>
    </w:p>
    <w:p w14:paraId="7038A2E7" w14:textId="77777777" w:rsidR="00532B12" w:rsidRPr="00532B12" w:rsidRDefault="00532B12" w:rsidP="00532B12">
      <w:pPr>
        <w:ind w:firstLine="708"/>
        <w:jc w:val="both"/>
        <w:rPr>
          <w:b/>
        </w:rPr>
      </w:pPr>
      <w:r w:rsidRPr="00532B12">
        <w:rPr>
          <w:b/>
        </w:rPr>
        <w:t>МДК.05.01 Технология упаковки и укладки готовой продукции</w:t>
      </w:r>
    </w:p>
    <w:p w14:paraId="17F92ACE" w14:textId="77777777" w:rsidR="00532B12" w:rsidRDefault="00532B12" w:rsidP="00532B12">
      <w:pPr>
        <w:ind w:firstLine="708"/>
        <w:jc w:val="both"/>
      </w:pPr>
    </w:p>
    <w:p w14:paraId="47CE696F" w14:textId="634CE4FA" w:rsidR="00532B12" w:rsidRPr="00532B12" w:rsidRDefault="00532B12" w:rsidP="00532B12">
      <w:pPr>
        <w:ind w:firstLine="708"/>
        <w:jc w:val="both"/>
      </w:pPr>
      <w:r w:rsidRPr="00532B12">
        <w:t>Раздел 1. Отбраковка готовой продукции</w:t>
      </w:r>
    </w:p>
    <w:p w14:paraId="54AFA85B" w14:textId="4CEBEE76" w:rsidR="00532B12" w:rsidRPr="00532B12" w:rsidRDefault="00532B12" w:rsidP="00532B12">
      <w:pPr>
        <w:ind w:firstLine="708"/>
        <w:jc w:val="both"/>
      </w:pPr>
      <w:r w:rsidRPr="00532B12">
        <w:t>Тема 1.1</w:t>
      </w:r>
      <w:r>
        <w:t xml:space="preserve"> </w:t>
      </w:r>
      <w:r w:rsidRPr="00532B12">
        <w:t>Отбраковка готовых изделий по массе</w:t>
      </w:r>
    </w:p>
    <w:p w14:paraId="077A81CD" w14:textId="246BAB88" w:rsidR="00532B12" w:rsidRPr="00532B12" w:rsidRDefault="00532B12" w:rsidP="00532B12">
      <w:pPr>
        <w:ind w:firstLine="708"/>
        <w:jc w:val="both"/>
      </w:pPr>
      <w:r w:rsidRPr="00532B12">
        <w:t>Тема1.2</w:t>
      </w:r>
      <w:r>
        <w:t xml:space="preserve"> </w:t>
      </w:r>
      <w:r w:rsidRPr="00532B12">
        <w:t>Переработка отбракованных изделий</w:t>
      </w:r>
    </w:p>
    <w:p w14:paraId="7FF4122D" w14:textId="77777777" w:rsidR="00632435" w:rsidRDefault="00632435" w:rsidP="00532B12">
      <w:pPr>
        <w:ind w:firstLine="708"/>
        <w:jc w:val="both"/>
      </w:pPr>
    </w:p>
    <w:p w14:paraId="515372CB" w14:textId="3C2C0622" w:rsidR="00532B12" w:rsidRPr="00532B12" w:rsidRDefault="00532B12" w:rsidP="00532B12">
      <w:pPr>
        <w:ind w:firstLine="708"/>
        <w:jc w:val="both"/>
      </w:pPr>
      <w:r w:rsidRPr="00532B12">
        <w:t>Раздел 2. Упаковка и маркировка хлебобулочных изделий</w:t>
      </w:r>
    </w:p>
    <w:p w14:paraId="0967B79B" w14:textId="77777777" w:rsidR="00532B12" w:rsidRPr="00532B12" w:rsidRDefault="00532B12" w:rsidP="00532B12">
      <w:pPr>
        <w:ind w:firstLine="708"/>
        <w:jc w:val="both"/>
      </w:pPr>
      <w:r w:rsidRPr="00532B12">
        <w:t>Тема 2.1. Виды упаковки</w:t>
      </w:r>
    </w:p>
    <w:p w14:paraId="67FDA1DC" w14:textId="77777777" w:rsidR="00532B12" w:rsidRPr="00532B12" w:rsidRDefault="00532B12" w:rsidP="00532B12">
      <w:pPr>
        <w:ind w:firstLine="708"/>
        <w:jc w:val="both"/>
      </w:pPr>
      <w:r w:rsidRPr="00532B12">
        <w:t xml:space="preserve">Тема 2.2. Упаковка готовой продукции </w:t>
      </w:r>
      <w:proofErr w:type="gramStart"/>
      <w:r w:rsidRPr="00532B12">
        <w:t>в ручную</w:t>
      </w:r>
      <w:proofErr w:type="gramEnd"/>
    </w:p>
    <w:p w14:paraId="3860CE21" w14:textId="77777777" w:rsidR="00532B12" w:rsidRPr="00532B12" w:rsidRDefault="00532B12" w:rsidP="00532B12">
      <w:pPr>
        <w:ind w:firstLine="708"/>
        <w:jc w:val="both"/>
      </w:pPr>
      <w:r w:rsidRPr="00532B12">
        <w:t>Тема 2.3. Упаковка готовой продукции на технологическом оборудовании</w:t>
      </w:r>
    </w:p>
    <w:p w14:paraId="74D097C9" w14:textId="77777777" w:rsidR="00532B12" w:rsidRPr="00532B12" w:rsidRDefault="00532B12" w:rsidP="00532B12">
      <w:pPr>
        <w:ind w:firstLine="708"/>
        <w:jc w:val="both"/>
      </w:pPr>
    </w:p>
    <w:p w14:paraId="5353814F" w14:textId="77777777" w:rsidR="00532B12" w:rsidRPr="00532B12" w:rsidRDefault="00532B12" w:rsidP="00532B12">
      <w:pPr>
        <w:ind w:firstLine="708"/>
        <w:jc w:val="both"/>
      </w:pPr>
      <w:r w:rsidRPr="00532B12">
        <w:t>Раздел 3. Укладка изделий в лотки, вагонетки, контейнеры</w:t>
      </w:r>
    </w:p>
    <w:p w14:paraId="45949F99" w14:textId="77777777" w:rsidR="00532B12" w:rsidRPr="00532B12" w:rsidRDefault="00532B12" w:rsidP="00532B12">
      <w:pPr>
        <w:ind w:firstLine="708"/>
        <w:jc w:val="both"/>
      </w:pPr>
      <w:r w:rsidRPr="00532B12">
        <w:t>Тема3.1. Укладка изделий в лотки</w:t>
      </w:r>
    </w:p>
    <w:p w14:paraId="7C3D504F" w14:textId="77777777" w:rsidR="00532B12" w:rsidRPr="00532B12" w:rsidRDefault="00532B12" w:rsidP="00532B12">
      <w:pPr>
        <w:ind w:firstLine="708"/>
        <w:jc w:val="both"/>
      </w:pPr>
      <w:r w:rsidRPr="00532B12">
        <w:t>Тема3.2. Укладка лотков с изделиями в вагонетки и контейнеры</w:t>
      </w:r>
    </w:p>
    <w:p w14:paraId="573EE208" w14:textId="77777777" w:rsidR="00532B12" w:rsidRPr="00532B12" w:rsidRDefault="00532B12" w:rsidP="00532B12">
      <w:pPr>
        <w:ind w:firstLine="708"/>
        <w:jc w:val="both"/>
      </w:pPr>
    </w:p>
    <w:p w14:paraId="015BE505" w14:textId="77777777" w:rsidR="00532B12" w:rsidRPr="00532B12" w:rsidRDefault="00532B12" w:rsidP="00532B12">
      <w:pPr>
        <w:ind w:firstLine="708"/>
        <w:jc w:val="both"/>
      </w:pPr>
    </w:p>
    <w:p w14:paraId="3D6DB2FB" w14:textId="45688C6D" w:rsidR="00532B12" w:rsidRDefault="00632435" w:rsidP="00532B12">
      <w:pPr>
        <w:ind w:firstLine="708"/>
        <w:jc w:val="both"/>
      </w:pPr>
      <w:r>
        <w:t>Учебная практика</w:t>
      </w:r>
    </w:p>
    <w:p w14:paraId="56E00537" w14:textId="0B3C2F23" w:rsidR="00632435" w:rsidRPr="00532B12" w:rsidRDefault="00632435" w:rsidP="00532B12">
      <w:pPr>
        <w:ind w:firstLine="708"/>
        <w:jc w:val="both"/>
      </w:pPr>
      <w:r>
        <w:t>Производственная практика</w:t>
      </w:r>
      <w:bookmarkStart w:id="0" w:name="_GoBack"/>
      <w:bookmarkEnd w:id="0"/>
    </w:p>
    <w:p w14:paraId="01D24462" w14:textId="77777777" w:rsidR="00532B12" w:rsidRPr="00532B12" w:rsidRDefault="00532B12" w:rsidP="00532B12">
      <w:pPr>
        <w:ind w:firstLine="708"/>
        <w:jc w:val="both"/>
      </w:pPr>
    </w:p>
    <w:p w14:paraId="7A960BD6" w14:textId="77777777" w:rsidR="00532B12" w:rsidRPr="00532B12" w:rsidRDefault="00532B12" w:rsidP="00532B12">
      <w:pPr>
        <w:ind w:firstLine="708"/>
        <w:jc w:val="both"/>
      </w:pPr>
    </w:p>
    <w:p w14:paraId="2913652E" w14:textId="77777777" w:rsidR="00532B12" w:rsidRPr="00532B12" w:rsidRDefault="00532B12" w:rsidP="006A5F87">
      <w:pPr>
        <w:ind w:firstLine="708"/>
        <w:jc w:val="both"/>
      </w:pPr>
    </w:p>
    <w:sectPr w:rsidR="00532B12" w:rsidRPr="00532B12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32B12"/>
    <w:rsid w:val="005754D9"/>
    <w:rsid w:val="005F1790"/>
    <w:rsid w:val="00632435"/>
    <w:rsid w:val="006426B7"/>
    <w:rsid w:val="006A5F87"/>
    <w:rsid w:val="006B09DC"/>
    <w:rsid w:val="00711A52"/>
    <w:rsid w:val="00720117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C52691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4">
    <w:name w:val="List"/>
    <w:basedOn w:val="a"/>
    <w:rsid w:val="00532B12"/>
    <w:pPr>
      <w:suppressAutoHyphens/>
      <w:ind w:left="283" w:hanging="283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Электронный журнал</cp:lastModifiedBy>
  <cp:revision>5</cp:revision>
  <dcterms:created xsi:type="dcterms:W3CDTF">2022-04-11T06:37:00Z</dcterms:created>
  <dcterms:modified xsi:type="dcterms:W3CDTF">2023-09-27T07:16:00Z</dcterms:modified>
</cp:coreProperties>
</file>