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3A" w:rsidRPr="00DC5855" w:rsidRDefault="00C951E3" w:rsidP="007F143A">
      <w:pPr>
        <w:jc w:val="center"/>
        <w:rPr>
          <w:caps/>
          <w:sz w:val="28"/>
          <w:szCs w:val="28"/>
        </w:rPr>
      </w:pPr>
      <w:r w:rsidRPr="00DC5855">
        <w:rPr>
          <w:caps/>
          <w:noProof/>
          <w:sz w:val="28"/>
          <w:szCs w:val="28"/>
        </w:rPr>
        <w:drawing>
          <wp:inline distT="0" distB="0" distL="0" distR="0">
            <wp:extent cx="534670" cy="707390"/>
            <wp:effectExtent l="0" t="0" r="0" b="0"/>
            <wp:docPr id="2" name="Рисунок 1" descr="C:\Users\T'rain\Desktop\логотип 2016 УКРТБдля докумен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T'rain\Desktop\логотип 2016 УКРТБдля документ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143A" w:rsidRPr="00DC5855">
        <w:rPr>
          <w:caps/>
          <w:sz w:val="28"/>
          <w:szCs w:val="28"/>
        </w:rPr>
        <w:t>Министерство образования Республики Башкортостан</w:t>
      </w:r>
    </w:p>
    <w:p w:rsidR="007F143A" w:rsidRPr="00DC5855" w:rsidRDefault="007F143A" w:rsidP="007F143A">
      <w:pPr>
        <w:jc w:val="center"/>
        <w:rPr>
          <w:sz w:val="20"/>
          <w:szCs w:val="20"/>
        </w:rPr>
      </w:pPr>
      <w:r w:rsidRPr="00DC5855">
        <w:rPr>
          <w:sz w:val="20"/>
          <w:szCs w:val="20"/>
        </w:rPr>
        <w:t>Государственное бюджетное образовательное учреждение среднего профессионального образования</w:t>
      </w:r>
    </w:p>
    <w:p w:rsidR="007F143A" w:rsidRPr="00DC5855" w:rsidRDefault="007F143A" w:rsidP="007F143A">
      <w:pPr>
        <w:jc w:val="center"/>
        <w:rPr>
          <w:b/>
          <w:caps/>
          <w:sz w:val="28"/>
          <w:szCs w:val="28"/>
        </w:rPr>
      </w:pPr>
      <w:r w:rsidRPr="00DC5855">
        <w:rPr>
          <w:b/>
          <w:caps/>
          <w:sz w:val="28"/>
          <w:szCs w:val="28"/>
        </w:rPr>
        <w:t>«Уфимский государственный колледж радиоэлектроникИ»</w:t>
      </w:r>
    </w:p>
    <w:p w:rsidR="007F143A" w:rsidRPr="00DC5855" w:rsidRDefault="007F143A" w:rsidP="007F143A">
      <w:pPr>
        <w:jc w:val="center"/>
        <w:rPr>
          <w:b/>
          <w:caps/>
          <w:sz w:val="28"/>
          <w:szCs w:val="28"/>
        </w:rPr>
      </w:pPr>
    </w:p>
    <w:p w:rsidR="007F143A" w:rsidRPr="00DC5855" w:rsidRDefault="007F143A" w:rsidP="007F143A">
      <w:pPr>
        <w:jc w:val="center"/>
        <w:rPr>
          <w:b/>
          <w:caps/>
          <w:sz w:val="28"/>
          <w:szCs w:val="28"/>
        </w:rPr>
      </w:pPr>
    </w:p>
    <w:p w:rsidR="007F143A" w:rsidRPr="00DC5855" w:rsidRDefault="007F143A" w:rsidP="007F143A">
      <w:pPr>
        <w:ind w:left="6372"/>
        <w:rPr>
          <w:sz w:val="28"/>
          <w:szCs w:val="28"/>
        </w:rPr>
      </w:pPr>
    </w:p>
    <w:p w:rsidR="007F143A" w:rsidRPr="00DC5855" w:rsidRDefault="007F143A" w:rsidP="007F143A">
      <w:pPr>
        <w:ind w:left="6372"/>
        <w:rPr>
          <w:sz w:val="28"/>
          <w:szCs w:val="28"/>
        </w:rPr>
      </w:pPr>
      <w:r w:rsidRPr="00DC5855">
        <w:rPr>
          <w:sz w:val="28"/>
          <w:szCs w:val="28"/>
        </w:rPr>
        <w:t>УТВЕРЖДАЮ</w:t>
      </w:r>
    </w:p>
    <w:p w:rsidR="007F143A" w:rsidRPr="00DC5855" w:rsidRDefault="007F143A" w:rsidP="007F143A">
      <w:pPr>
        <w:ind w:left="6372"/>
        <w:rPr>
          <w:sz w:val="28"/>
          <w:szCs w:val="28"/>
        </w:rPr>
      </w:pPr>
      <w:r w:rsidRPr="00DC5855">
        <w:rPr>
          <w:sz w:val="28"/>
          <w:szCs w:val="28"/>
        </w:rPr>
        <w:t>Зам. директора</w:t>
      </w:r>
    </w:p>
    <w:p w:rsidR="007F143A" w:rsidRPr="00DC5855" w:rsidRDefault="007F143A" w:rsidP="007F143A">
      <w:pPr>
        <w:ind w:left="6372"/>
        <w:rPr>
          <w:sz w:val="28"/>
          <w:szCs w:val="28"/>
        </w:rPr>
      </w:pPr>
      <w:r w:rsidRPr="00DC5855">
        <w:rPr>
          <w:sz w:val="28"/>
          <w:szCs w:val="28"/>
        </w:rPr>
        <w:t xml:space="preserve">_____________ Л.Р. </w:t>
      </w:r>
      <w:proofErr w:type="spellStart"/>
      <w:r w:rsidRPr="00DC5855">
        <w:rPr>
          <w:sz w:val="28"/>
          <w:szCs w:val="28"/>
        </w:rPr>
        <w:t>Туктарова</w:t>
      </w:r>
      <w:proofErr w:type="spellEnd"/>
    </w:p>
    <w:p w:rsidR="007F143A" w:rsidRPr="00DC5855" w:rsidRDefault="007F143A" w:rsidP="007F143A">
      <w:pPr>
        <w:ind w:left="6372"/>
        <w:rPr>
          <w:sz w:val="28"/>
          <w:szCs w:val="28"/>
        </w:rPr>
      </w:pPr>
      <w:r w:rsidRPr="00DC5855">
        <w:rPr>
          <w:sz w:val="28"/>
          <w:szCs w:val="28"/>
        </w:rPr>
        <w:t>«</w:t>
      </w:r>
      <w:r w:rsidR="00C951E3" w:rsidRPr="00DC5855">
        <w:rPr>
          <w:sz w:val="28"/>
          <w:szCs w:val="28"/>
        </w:rPr>
        <w:t>29</w:t>
      </w:r>
      <w:r w:rsidRPr="00DC5855">
        <w:rPr>
          <w:sz w:val="28"/>
          <w:szCs w:val="28"/>
        </w:rPr>
        <w:t xml:space="preserve">» </w:t>
      </w:r>
      <w:r w:rsidR="00C951E3" w:rsidRPr="00DC5855">
        <w:rPr>
          <w:sz w:val="28"/>
          <w:szCs w:val="28"/>
        </w:rPr>
        <w:t>августа</w:t>
      </w:r>
      <w:r w:rsidRPr="00DC5855">
        <w:rPr>
          <w:sz w:val="28"/>
          <w:szCs w:val="28"/>
        </w:rPr>
        <w:t xml:space="preserve"> 201</w:t>
      </w:r>
      <w:r w:rsidR="0087292B" w:rsidRPr="00DC5855">
        <w:rPr>
          <w:sz w:val="28"/>
          <w:szCs w:val="28"/>
        </w:rPr>
        <w:t>9</w:t>
      </w:r>
      <w:r w:rsidRPr="00DC5855">
        <w:rPr>
          <w:sz w:val="28"/>
          <w:szCs w:val="28"/>
        </w:rPr>
        <w:t xml:space="preserve"> г.</w:t>
      </w:r>
    </w:p>
    <w:p w:rsidR="007F143A" w:rsidRPr="00DC5855" w:rsidRDefault="007F143A" w:rsidP="007F143A">
      <w:pPr>
        <w:rPr>
          <w:sz w:val="28"/>
          <w:szCs w:val="28"/>
        </w:rPr>
      </w:pPr>
    </w:p>
    <w:p w:rsidR="007F143A" w:rsidRPr="00DC5855" w:rsidRDefault="007F143A" w:rsidP="007F143A">
      <w:pPr>
        <w:rPr>
          <w:sz w:val="28"/>
          <w:szCs w:val="28"/>
        </w:rPr>
      </w:pPr>
    </w:p>
    <w:p w:rsidR="007F143A" w:rsidRPr="00DC5855" w:rsidRDefault="007F143A" w:rsidP="007F143A">
      <w:pPr>
        <w:rPr>
          <w:sz w:val="28"/>
          <w:szCs w:val="28"/>
        </w:rPr>
      </w:pPr>
    </w:p>
    <w:p w:rsidR="007F143A" w:rsidRPr="00DC5855" w:rsidRDefault="007F143A" w:rsidP="007F143A">
      <w:pPr>
        <w:rPr>
          <w:sz w:val="28"/>
          <w:szCs w:val="28"/>
        </w:rPr>
      </w:pPr>
    </w:p>
    <w:p w:rsidR="007F143A" w:rsidRPr="00DC5855" w:rsidRDefault="007F143A" w:rsidP="007F143A">
      <w:pPr>
        <w:spacing w:line="360" w:lineRule="auto"/>
        <w:rPr>
          <w:sz w:val="28"/>
          <w:szCs w:val="28"/>
        </w:rPr>
      </w:pPr>
    </w:p>
    <w:p w:rsidR="007F143A" w:rsidRPr="00DC5855" w:rsidRDefault="007F143A" w:rsidP="007F143A">
      <w:pPr>
        <w:spacing w:line="360" w:lineRule="auto"/>
        <w:jc w:val="center"/>
        <w:rPr>
          <w:b/>
          <w:caps/>
          <w:sz w:val="28"/>
          <w:szCs w:val="28"/>
        </w:rPr>
      </w:pPr>
      <w:r w:rsidRPr="00DC5855">
        <w:rPr>
          <w:b/>
          <w:caps/>
          <w:sz w:val="28"/>
          <w:szCs w:val="28"/>
        </w:rPr>
        <w:t xml:space="preserve">Методические рекомендации </w:t>
      </w:r>
      <w:proofErr w:type="gramStart"/>
      <w:r w:rsidRPr="00DC5855">
        <w:rPr>
          <w:b/>
          <w:caps/>
          <w:sz w:val="28"/>
          <w:szCs w:val="28"/>
        </w:rPr>
        <w:t>по</w:t>
      </w:r>
      <w:proofErr w:type="gramEnd"/>
      <w:r w:rsidRPr="00DC5855">
        <w:rPr>
          <w:b/>
          <w:caps/>
          <w:sz w:val="28"/>
          <w:szCs w:val="28"/>
        </w:rPr>
        <w:t xml:space="preserve"> внеаудиторной самостоятельной  работе для студентов </w:t>
      </w:r>
    </w:p>
    <w:p w:rsidR="007F143A" w:rsidRPr="00DC5855" w:rsidRDefault="007F143A" w:rsidP="007F143A">
      <w:pPr>
        <w:spacing w:line="360" w:lineRule="auto"/>
        <w:jc w:val="center"/>
        <w:rPr>
          <w:b/>
          <w:caps/>
          <w:sz w:val="28"/>
          <w:szCs w:val="28"/>
        </w:rPr>
      </w:pPr>
      <w:r w:rsidRPr="00DC5855">
        <w:rPr>
          <w:b/>
          <w:caps/>
          <w:sz w:val="28"/>
          <w:szCs w:val="28"/>
        </w:rPr>
        <w:t>по дисциплине «</w:t>
      </w:r>
      <w:r w:rsidR="00ED4D8F" w:rsidRPr="00DC5855">
        <w:rPr>
          <w:b/>
          <w:caps/>
          <w:sz w:val="28"/>
          <w:szCs w:val="28"/>
        </w:rPr>
        <w:t>ЭЛЕМЕНТЫ И УЗЛЫ ПЕРИФЕРИЙНЫХ УСТРОЙСТВ КОМПЬЮТЕРНЫХ СИСТЕМ</w:t>
      </w:r>
      <w:r w:rsidRPr="00DC5855">
        <w:rPr>
          <w:b/>
          <w:caps/>
          <w:sz w:val="28"/>
          <w:szCs w:val="28"/>
        </w:rPr>
        <w:t xml:space="preserve">» </w:t>
      </w:r>
      <w:r w:rsidR="00ED4D8F" w:rsidRPr="00DC5855">
        <w:rPr>
          <w:b/>
          <w:caps/>
          <w:sz w:val="28"/>
          <w:szCs w:val="28"/>
        </w:rPr>
        <w:t xml:space="preserve">РАЗДЕЛ </w:t>
      </w:r>
      <w:r w:rsidR="00E15E1C" w:rsidRPr="00E15E1C">
        <w:rPr>
          <w:b/>
          <w:caps/>
          <w:sz w:val="28"/>
          <w:szCs w:val="28"/>
        </w:rPr>
        <w:t>1</w:t>
      </w:r>
      <w:r w:rsidRPr="00DC5855">
        <w:rPr>
          <w:b/>
          <w:caps/>
          <w:sz w:val="28"/>
          <w:szCs w:val="28"/>
        </w:rPr>
        <w:br/>
        <w:t>специальност</w:t>
      </w:r>
      <w:r w:rsidR="00C951E3" w:rsidRPr="00DC5855">
        <w:rPr>
          <w:b/>
          <w:caps/>
          <w:sz w:val="28"/>
          <w:szCs w:val="28"/>
        </w:rPr>
        <w:t>И</w:t>
      </w:r>
      <w:r w:rsidRPr="00DC5855">
        <w:rPr>
          <w:b/>
          <w:caps/>
          <w:sz w:val="28"/>
          <w:szCs w:val="28"/>
        </w:rPr>
        <w:t xml:space="preserve"> </w:t>
      </w:r>
      <w:r w:rsidR="00C951E3" w:rsidRPr="00DC5855">
        <w:rPr>
          <w:b/>
          <w:caps/>
          <w:sz w:val="28"/>
          <w:szCs w:val="28"/>
        </w:rPr>
        <w:t xml:space="preserve">09.02.01 </w:t>
      </w:r>
      <w:r w:rsidRPr="00DC5855">
        <w:rPr>
          <w:b/>
          <w:caps/>
          <w:sz w:val="28"/>
          <w:szCs w:val="28"/>
        </w:rPr>
        <w:t>«</w:t>
      </w:r>
      <w:r w:rsidRPr="00DC5855">
        <w:rPr>
          <w:b/>
          <w:sz w:val="28"/>
          <w:szCs w:val="28"/>
        </w:rPr>
        <w:t>КОМПЬЮТЕРНЫ</w:t>
      </w:r>
      <w:r w:rsidR="00ED4D8F" w:rsidRPr="00DC5855">
        <w:rPr>
          <w:b/>
          <w:sz w:val="28"/>
          <w:szCs w:val="28"/>
        </w:rPr>
        <w:t>Е</w:t>
      </w:r>
      <w:r w:rsidRPr="00DC5855">
        <w:rPr>
          <w:b/>
          <w:sz w:val="28"/>
          <w:szCs w:val="28"/>
        </w:rPr>
        <w:t xml:space="preserve"> СИСТЕМ</w:t>
      </w:r>
      <w:r w:rsidR="00ED4D8F" w:rsidRPr="00DC5855">
        <w:rPr>
          <w:b/>
          <w:sz w:val="28"/>
          <w:szCs w:val="28"/>
        </w:rPr>
        <w:t>Ы И КОМПЛЕКСЫ</w:t>
      </w:r>
      <w:r w:rsidR="007F71D1">
        <w:rPr>
          <w:b/>
          <w:sz w:val="28"/>
          <w:szCs w:val="28"/>
        </w:rPr>
        <w:t>»</w:t>
      </w:r>
      <w:r w:rsidR="00C951E3" w:rsidRPr="00DC5855">
        <w:rPr>
          <w:b/>
          <w:sz w:val="28"/>
          <w:szCs w:val="28"/>
        </w:rPr>
        <w:t xml:space="preserve"> </w:t>
      </w:r>
    </w:p>
    <w:p w:rsidR="007F143A" w:rsidRPr="00DC5855" w:rsidRDefault="007F143A" w:rsidP="007F143A">
      <w:pPr>
        <w:jc w:val="center"/>
        <w:rPr>
          <w:sz w:val="28"/>
          <w:szCs w:val="28"/>
        </w:rPr>
      </w:pPr>
    </w:p>
    <w:p w:rsidR="007F143A" w:rsidRPr="00DC5855" w:rsidRDefault="007F143A" w:rsidP="007F143A">
      <w:pPr>
        <w:jc w:val="center"/>
        <w:rPr>
          <w:sz w:val="28"/>
          <w:szCs w:val="28"/>
        </w:rPr>
      </w:pPr>
    </w:p>
    <w:p w:rsidR="007F143A" w:rsidRPr="00DC5855" w:rsidRDefault="007F143A" w:rsidP="007F143A">
      <w:pPr>
        <w:jc w:val="center"/>
        <w:rPr>
          <w:sz w:val="28"/>
          <w:szCs w:val="28"/>
        </w:rPr>
      </w:pPr>
    </w:p>
    <w:p w:rsidR="007F143A" w:rsidRPr="00DC5855" w:rsidRDefault="007F143A" w:rsidP="007F143A">
      <w:pPr>
        <w:jc w:val="center"/>
        <w:rPr>
          <w:sz w:val="28"/>
          <w:szCs w:val="28"/>
        </w:rPr>
      </w:pPr>
    </w:p>
    <w:p w:rsidR="007F143A" w:rsidRPr="00DC5855" w:rsidRDefault="007F143A" w:rsidP="007F143A">
      <w:pPr>
        <w:jc w:val="center"/>
        <w:rPr>
          <w:sz w:val="28"/>
          <w:szCs w:val="28"/>
        </w:rPr>
      </w:pPr>
    </w:p>
    <w:p w:rsidR="007B7A01" w:rsidRPr="00DC5855" w:rsidRDefault="007B7A01" w:rsidP="007F143A">
      <w:pPr>
        <w:jc w:val="center"/>
        <w:rPr>
          <w:sz w:val="28"/>
          <w:szCs w:val="28"/>
        </w:rPr>
      </w:pPr>
    </w:p>
    <w:p w:rsidR="007B7A01" w:rsidRPr="00DC5855" w:rsidRDefault="007B7A01" w:rsidP="007F143A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428"/>
        <w:gridCol w:w="5993"/>
      </w:tblGrid>
      <w:tr w:rsidR="007F143A" w:rsidRPr="00DC5855" w:rsidTr="00E92D20">
        <w:tc>
          <w:tcPr>
            <w:tcW w:w="4428" w:type="dxa"/>
          </w:tcPr>
          <w:p w:rsidR="007F143A" w:rsidRPr="00DC5855" w:rsidRDefault="007F143A" w:rsidP="00E92D20">
            <w:pPr>
              <w:rPr>
                <w:sz w:val="28"/>
                <w:szCs w:val="28"/>
              </w:rPr>
            </w:pPr>
          </w:p>
        </w:tc>
        <w:tc>
          <w:tcPr>
            <w:tcW w:w="5993" w:type="dxa"/>
          </w:tcPr>
          <w:p w:rsidR="005344E1" w:rsidRPr="00DC5855" w:rsidRDefault="005344E1" w:rsidP="00F23617">
            <w:pPr>
              <w:ind w:firstLine="1242"/>
              <w:rPr>
                <w:sz w:val="28"/>
                <w:szCs w:val="28"/>
              </w:rPr>
            </w:pPr>
            <w:r w:rsidRPr="00DC5855">
              <w:rPr>
                <w:sz w:val="28"/>
                <w:szCs w:val="28"/>
              </w:rPr>
              <w:t xml:space="preserve">СОГЛАСОВАНО </w:t>
            </w:r>
          </w:p>
          <w:p w:rsidR="00334627" w:rsidRPr="00DC5855" w:rsidRDefault="007F143A" w:rsidP="00F23617">
            <w:pPr>
              <w:ind w:firstLine="1242"/>
              <w:rPr>
                <w:sz w:val="28"/>
                <w:szCs w:val="28"/>
              </w:rPr>
            </w:pPr>
            <w:r w:rsidRPr="00DC5855">
              <w:rPr>
                <w:sz w:val="28"/>
                <w:szCs w:val="28"/>
              </w:rPr>
              <w:t xml:space="preserve">Зав. кафедрой </w:t>
            </w:r>
          </w:p>
          <w:p w:rsidR="007F143A" w:rsidRPr="00DC5855" w:rsidRDefault="007F143A" w:rsidP="00F23617">
            <w:pPr>
              <w:ind w:firstLine="1242"/>
              <w:rPr>
                <w:sz w:val="28"/>
                <w:szCs w:val="28"/>
              </w:rPr>
            </w:pPr>
            <w:r w:rsidRPr="00DC5855">
              <w:rPr>
                <w:sz w:val="28"/>
                <w:szCs w:val="28"/>
              </w:rPr>
              <w:t>_____________</w:t>
            </w:r>
            <w:r w:rsidR="00334627" w:rsidRPr="00DC5855">
              <w:rPr>
                <w:sz w:val="28"/>
                <w:szCs w:val="28"/>
              </w:rPr>
              <w:t xml:space="preserve"> </w:t>
            </w:r>
            <w:r w:rsidRPr="00DC5855">
              <w:rPr>
                <w:sz w:val="28"/>
                <w:szCs w:val="28"/>
              </w:rPr>
              <w:t xml:space="preserve"> </w:t>
            </w:r>
            <w:r w:rsidR="005344E1" w:rsidRPr="00DC5855">
              <w:rPr>
                <w:sz w:val="28"/>
                <w:szCs w:val="28"/>
              </w:rPr>
              <w:t>Г.Г.Хакимова</w:t>
            </w:r>
          </w:p>
          <w:p w:rsidR="007F143A" w:rsidRPr="00DC5855" w:rsidRDefault="007F143A" w:rsidP="00E92D20">
            <w:pPr>
              <w:rPr>
                <w:sz w:val="28"/>
                <w:szCs w:val="28"/>
              </w:rPr>
            </w:pPr>
          </w:p>
          <w:p w:rsidR="007F143A" w:rsidRPr="00DC5855" w:rsidRDefault="007F143A" w:rsidP="00F23617">
            <w:pPr>
              <w:ind w:firstLine="1242"/>
              <w:rPr>
                <w:sz w:val="28"/>
                <w:szCs w:val="28"/>
              </w:rPr>
            </w:pPr>
            <w:r w:rsidRPr="00DC5855">
              <w:rPr>
                <w:sz w:val="28"/>
                <w:szCs w:val="28"/>
              </w:rPr>
              <w:t>РАЗРАБОТАЛ</w:t>
            </w:r>
          </w:p>
          <w:p w:rsidR="007F143A" w:rsidRPr="00DC5855" w:rsidRDefault="007F143A" w:rsidP="00E15E1C">
            <w:pPr>
              <w:ind w:firstLine="1242"/>
              <w:rPr>
                <w:sz w:val="28"/>
                <w:szCs w:val="28"/>
              </w:rPr>
            </w:pPr>
            <w:r w:rsidRPr="00DC5855">
              <w:rPr>
                <w:sz w:val="28"/>
                <w:szCs w:val="28"/>
              </w:rPr>
              <w:t xml:space="preserve">Преподаватель  </w:t>
            </w:r>
            <w:r w:rsidR="00E15E1C">
              <w:rPr>
                <w:sz w:val="28"/>
                <w:szCs w:val="28"/>
              </w:rPr>
              <w:t>Л.А.Абрамова</w:t>
            </w:r>
          </w:p>
        </w:tc>
      </w:tr>
    </w:tbl>
    <w:p w:rsidR="007B7A01" w:rsidRPr="00DC5855" w:rsidRDefault="007B7A01" w:rsidP="007F143A">
      <w:pPr>
        <w:jc w:val="center"/>
        <w:rPr>
          <w:sz w:val="28"/>
          <w:szCs w:val="28"/>
        </w:rPr>
      </w:pPr>
    </w:p>
    <w:p w:rsidR="007B7A01" w:rsidRPr="00DC5855" w:rsidRDefault="007B7A01" w:rsidP="007F143A">
      <w:pPr>
        <w:jc w:val="center"/>
        <w:rPr>
          <w:sz w:val="28"/>
          <w:szCs w:val="28"/>
        </w:rPr>
      </w:pPr>
    </w:p>
    <w:p w:rsidR="007B7A01" w:rsidRPr="00DC5855" w:rsidRDefault="007B7A01" w:rsidP="007F143A">
      <w:pPr>
        <w:jc w:val="center"/>
        <w:rPr>
          <w:sz w:val="28"/>
          <w:szCs w:val="28"/>
        </w:rPr>
      </w:pPr>
    </w:p>
    <w:p w:rsidR="007B7A01" w:rsidRDefault="007B7A01" w:rsidP="007F143A">
      <w:pPr>
        <w:jc w:val="center"/>
        <w:rPr>
          <w:sz w:val="28"/>
          <w:szCs w:val="28"/>
        </w:rPr>
      </w:pPr>
    </w:p>
    <w:p w:rsidR="00E15E1C" w:rsidRPr="00DC5855" w:rsidRDefault="00E15E1C" w:rsidP="007F143A">
      <w:pPr>
        <w:jc w:val="center"/>
        <w:rPr>
          <w:sz w:val="28"/>
          <w:szCs w:val="28"/>
        </w:rPr>
      </w:pPr>
    </w:p>
    <w:p w:rsidR="007F143A" w:rsidRPr="00DC5855" w:rsidRDefault="007F143A" w:rsidP="007F143A">
      <w:pPr>
        <w:jc w:val="center"/>
        <w:rPr>
          <w:sz w:val="28"/>
          <w:szCs w:val="28"/>
        </w:rPr>
      </w:pPr>
      <w:r w:rsidRPr="00DC5855">
        <w:rPr>
          <w:sz w:val="28"/>
          <w:szCs w:val="28"/>
        </w:rPr>
        <w:t>Уфа 201</w:t>
      </w:r>
      <w:r w:rsidR="0087292B" w:rsidRPr="00DC5855">
        <w:rPr>
          <w:sz w:val="28"/>
          <w:szCs w:val="28"/>
        </w:rPr>
        <w:t>9</w:t>
      </w:r>
      <w:r w:rsidRPr="00DC5855">
        <w:rPr>
          <w:sz w:val="28"/>
          <w:szCs w:val="28"/>
        </w:rPr>
        <w:t xml:space="preserve"> г.</w:t>
      </w:r>
    </w:p>
    <w:p w:rsidR="007F143A" w:rsidRPr="00DC5855" w:rsidRDefault="007F143A" w:rsidP="007F143A">
      <w:pPr>
        <w:jc w:val="center"/>
        <w:rPr>
          <w:b/>
        </w:rPr>
      </w:pPr>
      <w:bookmarkStart w:id="0" w:name="_Toc341102550"/>
      <w:bookmarkStart w:id="1" w:name="_Toc341106308"/>
      <w:r w:rsidRPr="00DC5855">
        <w:rPr>
          <w:b/>
        </w:rPr>
        <w:lastRenderedPageBreak/>
        <w:t>УВАЖАЕМЫЕ СТУДЕНТЫ!</w:t>
      </w:r>
    </w:p>
    <w:p w:rsidR="007F143A" w:rsidRPr="00DC5855" w:rsidRDefault="007F143A" w:rsidP="007F143A">
      <w:pPr>
        <w:ind w:firstLine="709"/>
        <w:jc w:val="both"/>
      </w:pPr>
    </w:p>
    <w:p w:rsidR="007F143A" w:rsidRPr="00DC5855" w:rsidRDefault="007F143A" w:rsidP="007F143A">
      <w:pPr>
        <w:ind w:firstLine="709"/>
        <w:jc w:val="both"/>
      </w:pPr>
      <w:r w:rsidRPr="00DC5855"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7F143A" w:rsidRPr="00DC5855" w:rsidRDefault="007F143A" w:rsidP="007F143A">
      <w:pPr>
        <w:ind w:firstLine="709"/>
        <w:jc w:val="both"/>
      </w:pPr>
      <w:r w:rsidRPr="00DC5855"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7F143A" w:rsidRPr="00DC5855" w:rsidRDefault="007F143A" w:rsidP="007F143A">
      <w:pPr>
        <w:ind w:firstLine="709"/>
        <w:jc w:val="both"/>
      </w:pPr>
      <w:r w:rsidRPr="00DC5855">
        <w:t>Наличие положительной оценки (отметки о выполнении) каждого вида самостоятельной работы необходимо для получения итоговой оценки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7F143A" w:rsidRPr="00DC5855" w:rsidRDefault="007F143A" w:rsidP="007F143A">
      <w:pPr>
        <w:ind w:firstLine="709"/>
        <w:jc w:val="both"/>
      </w:pPr>
      <w:r w:rsidRPr="00DC5855"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социально-экономического профиля, размещенная на </w:t>
      </w:r>
      <w:r w:rsidRPr="00DC5855">
        <w:rPr>
          <w:lang w:val="en-US"/>
        </w:rPr>
        <w:t>WEB</w:t>
      </w:r>
      <w:r w:rsidRPr="00DC5855">
        <w:t>-сайте колледжа.</w:t>
      </w:r>
    </w:p>
    <w:p w:rsidR="007F143A" w:rsidRPr="00DC5855" w:rsidRDefault="007F143A" w:rsidP="007F143A">
      <w:pPr>
        <w:ind w:firstLine="709"/>
        <w:jc w:val="both"/>
        <w:rPr>
          <w:b/>
        </w:rPr>
      </w:pPr>
      <w:r w:rsidRPr="00DC5855">
        <w:rPr>
          <w:b/>
        </w:rPr>
        <w:t>Внимание!</w:t>
      </w:r>
    </w:p>
    <w:p w:rsidR="007F143A" w:rsidRPr="00DC5855" w:rsidRDefault="007F143A" w:rsidP="007F143A">
      <w:pPr>
        <w:ind w:firstLine="709"/>
        <w:jc w:val="both"/>
      </w:pPr>
      <w:r w:rsidRPr="00DC5855"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7F143A" w:rsidRPr="00DC5855" w:rsidRDefault="007F143A" w:rsidP="007F143A">
      <w:pPr>
        <w:ind w:firstLine="709"/>
      </w:pPr>
    </w:p>
    <w:p w:rsidR="007F143A" w:rsidRPr="00DC5855" w:rsidRDefault="007F143A" w:rsidP="007F143A">
      <w:pPr>
        <w:ind w:firstLine="709"/>
      </w:pPr>
    </w:p>
    <w:p w:rsidR="007F143A" w:rsidRPr="00DC5855" w:rsidRDefault="007F143A" w:rsidP="007F143A">
      <w:pPr>
        <w:ind w:firstLine="709"/>
      </w:pPr>
    </w:p>
    <w:p w:rsidR="007F143A" w:rsidRPr="00DC5855" w:rsidRDefault="007F143A" w:rsidP="007F143A">
      <w:pPr>
        <w:ind w:firstLine="709"/>
      </w:pPr>
    </w:p>
    <w:p w:rsidR="007F143A" w:rsidRPr="00DC5855" w:rsidRDefault="007F143A" w:rsidP="007F143A">
      <w:pPr>
        <w:ind w:firstLine="709"/>
      </w:pPr>
    </w:p>
    <w:p w:rsidR="007F143A" w:rsidRPr="00DC5855" w:rsidRDefault="007F143A" w:rsidP="007F143A">
      <w:pPr>
        <w:ind w:firstLine="709"/>
      </w:pPr>
    </w:p>
    <w:p w:rsidR="007F143A" w:rsidRPr="00DC5855" w:rsidRDefault="007F143A" w:rsidP="007F143A"/>
    <w:p w:rsidR="007F143A" w:rsidRPr="00DC5855" w:rsidRDefault="007F143A" w:rsidP="007F143A"/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</w:rPr>
      </w:pPr>
    </w:p>
    <w:p w:rsidR="007F143A" w:rsidRPr="00DC5855" w:rsidRDefault="007F143A" w:rsidP="007F143A">
      <w:pPr>
        <w:jc w:val="center"/>
        <w:rPr>
          <w:b/>
          <w:caps/>
        </w:rPr>
      </w:pPr>
      <w:r w:rsidRPr="00DC5855">
        <w:rPr>
          <w:b/>
          <w:caps/>
        </w:rPr>
        <w:lastRenderedPageBreak/>
        <w:t>Перечень самостоятельных работ</w:t>
      </w:r>
    </w:p>
    <w:p w:rsidR="007F143A" w:rsidRPr="00DC5855" w:rsidRDefault="007F143A" w:rsidP="007F143A">
      <w:pPr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3600"/>
        <w:gridCol w:w="2248"/>
      </w:tblGrid>
      <w:tr w:rsidR="007F143A" w:rsidRPr="00DC5855" w:rsidTr="00E92D20">
        <w:tc>
          <w:tcPr>
            <w:tcW w:w="4608" w:type="dxa"/>
          </w:tcPr>
          <w:p w:rsidR="007F143A" w:rsidRPr="00DC5855" w:rsidRDefault="007F143A" w:rsidP="00E92D20">
            <w:pPr>
              <w:jc w:val="center"/>
              <w:rPr>
                <w:b/>
              </w:rPr>
            </w:pPr>
            <w:r w:rsidRPr="00DC5855">
              <w:rPr>
                <w:b/>
              </w:rPr>
              <w:t>Наименование разделов, тем УД/МДК</w:t>
            </w:r>
          </w:p>
        </w:tc>
        <w:tc>
          <w:tcPr>
            <w:tcW w:w="3600" w:type="dxa"/>
          </w:tcPr>
          <w:p w:rsidR="007F143A" w:rsidRPr="00DC5855" w:rsidRDefault="007F143A" w:rsidP="00E92D20">
            <w:pPr>
              <w:jc w:val="center"/>
              <w:rPr>
                <w:b/>
              </w:rPr>
            </w:pPr>
            <w:r w:rsidRPr="00DC5855">
              <w:rPr>
                <w:b/>
              </w:rPr>
              <w:t>Вид самостоятельной работы</w:t>
            </w:r>
          </w:p>
        </w:tc>
        <w:tc>
          <w:tcPr>
            <w:tcW w:w="2248" w:type="dxa"/>
          </w:tcPr>
          <w:p w:rsidR="007F143A" w:rsidRPr="00DC5855" w:rsidRDefault="007F143A" w:rsidP="00E92D20">
            <w:pPr>
              <w:jc w:val="center"/>
              <w:rPr>
                <w:b/>
              </w:rPr>
            </w:pPr>
            <w:r w:rsidRPr="00DC5855">
              <w:rPr>
                <w:b/>
              </w:rPr>
              <w:t xml:space="preserve">Количество </w:t>
            </w:r>
          </w:p>
          <w:p w:rsidR="007F143A" w:rsidRPr="00DC5855" w:rsidRDefault="007F143A" w:rsidP="00E92D20">
            <w:pPr>
              <w:jc w:val="center"/>
              <w:rPr>
                <w:b/>
              </w:rPr>
            </w:pPr>
            <w:r w:rsidRPr="00DC5855">
              <w:rPr>
                <w:b/>
              </w:rPr>
              <w:t>часов на самостоятельную работу</w:t>
            </w:r>
          </w:p>
        </w:tc>
      </w:tr>
      <w:tr w:rsidR="007F143A" w:rsidRPr="00DC5855" w:rsidTr="00E92D20">
        <w:tc>
          <w:tcPr>
            <w:tcW w:w="4608" w:type="dxa"/>
          </w:tcPr>
          <w:p w:rsidR="005013F7" w:rsidRPr="00DC5855" w:rsidRDefault="005013F7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5855">
              <w:rPr>
                <w:b/>
                <w:bCs/>
              </w:rPr>
              <w:t>Введение</w:t>
            </w:r>
          </w:p>
          <w:p w:rsidR="007F143A" w:rsidRPr="00DC5855" w:rsidRDefault="007F143A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600" w:type="dxa"/>
          </w:tcPr>
          <w:p w:rsidR="007F143A" w:rsidRPr="00DC5855" w:rsidRDefault="007F143A" w:rsidP="00DF4393">
            <w:r w:rsidRPr="00DC5855">
              <w:t xml:space="preserve">Чтение и анализ литературы </w:t>
            </w:r>
            <w:r w:rsidR="00E15E1C" w:rsidRPr="001830B7">
              <w:t>[1]  §1</w:t>
            </w:r>
          </w:p>
        </w:tc>
        <w:tc>
          <w:tcPr>
            <w:tcW w:w="2248" w:type="dxa"/>
          </w:tcPr>
          <w:p w:rsidR="007F143A" w:rsidRPr="00E15E1C" w:rsidRDefault="00E15E1C" w:rsidP="00E92D20">
            <w:pPr>
              <w:jc w:val="center"/>
            </w:pPr>
            <w:r>
              <w:t>1</w:t>
            </w:r>
          </w:p>
        </w:tc>
      </w:tr>
      <w:tr w:rsidR="005013F7" w:rsidRPr="00DC5855" w:rsidTr="00E15E1C">
        <w:trPr>
          <w:trHeight w:val="591"/>
        </w:trPr>
        <w:tc>
          <w:tcPr>
            <w:tcW w:w="4608" w:type="dxa"/>
          </w:tcPr>
          <w:p w:rsidR="005013F7" w:rsidRPr="00DC5855" w:rsidRDefault="00E15E1C" w:rsidP="00E15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  <w:r w:rsidR="005013F7" w:rsidRPr="00DC5855">
              <w:rPr>
                <w:b/>
                <w:bCs/>
              </w:rPr>
              <w:t>.1</w:t>
            </w:r>
            <w:r w:rsidR="005013F7" w:rsidRPr="00DC5855">
              <w:rPr>
                <w:b/>
              </w:rPr>
              <w:t xml:space="preserve"> </w:t>
            </w:r>
            <w:r w:rsidRPr="001830B7">
              <w:rPr>
                <w:bCs/>
              </w:rPr>
              <w:t>«Статика. Основные понятия и аксиомы статики»</w:t>
            </w:r>
          </w:p>
        </w:tc>
        <w:tc>
          <w:tcPr>
            <w:tcW w:w="3600" w:type="dxa"/>
          </w:tcPr>
          <w:p w:rsidR="005013F7" w:rsidRPr="00DC5855" w:rsidRDefault="005013F7" w:rsidP="005013F7">
            <w:r w:rsidRPr="00DC5855">
              <w:t xml:space="preserve">Чтение и анализ литературы </w:t>
            </w:r>
          </w:p>
          <w:p w:rsidR="005013F7" w:rsidRPr="00DC5855" w:rsidRDefault="00E15E1C" w:rsidP="00E15E1C">
            <w:r w:rsidRPr="00E15E1C">
              <w:rPr>
                <w:bCs/>
              </w:rPr>
              <w:t>[1]  §1-8</w:t>
            </w:r>
          </w:p>
        </w:tc>
        <w:tc>
          <w:tcPr>
            <w:tcW w:w="2248" w:type="dxa"/>
          </w:tcPr>
          <w:p w:rsidR="00372766" w:rsidRPr="00E15E1C" w:rsidRDefault="00E15E1C" w:rsidP="00E92D20">
            <w:pPr>
              <w:jc w:val="center"/>
            </w:pPr>
            <w:r>
              <w:t>2</w:t>
            </w:r>
          </w:p>
          <w:p w:rsidR="00372766" w:rsidRPr="00DC5855" w:rsidRDefault="00372766" w:rsidP="00E92D20">
            <w:pPr>
              <w:jc w:val="center"/>
            </w:pP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5855">
              <w:rPr>
                <w:b/>
                <w:bCs/>
              </w:rPr>
              <w:t xml:space="preserve">Тема </w:t>
            </w:r>
            <w:r w:rsidR="00E15E1C">
              <w:rPr>
                <w:b/>
                <w:bCs/>
              </w:rPr>
              <w:t>1.</w:t>
            </w:r>
            <w:r w:rsidRPr="00DC5855">
              <w:rPr>
                <w:b/>
                <w:bCs/>
              </w:rPr>
              <w:t xml:space="preserve">2 </w:t>
            </w:r>
          </w:p>
          <w:p w:rsidR="005013F7" w:rsidRPr="00DC5855" w:rsidRDefault="00E15E1C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30B7">
              <w:t>«</w:t>
            </w:r>
            <w:r w:rsidRPr="001830B7">
              <w:rPr>
                <w:bCs/>
              </w:rPr>
              <w:t>Плоская система сходящихся сил»</w:t>
            </w:r>
          </w:p>
        </w:tc>
        <w:tc>
          <w:tcPr>
            <w:tcW w:w="3600" w:type="dxa"/>
          </w:tcPr>
          <w:p w:rsidR="00E15E1C" w:rsidRDefault="005013F7" w:rsidP="00E92D20">
            <w:pPr>
              <w:pStyle w:val="1"/>
              <w:spacing w:before="0" w:after="0"/>
              <w:rPr>
                <w:bCs/>
              </w:rPr>
            </w:pPr>
            <w:r w:rsidRPr="00DC5855">
              <w:rPr>
                <w:bCs/>
                <w:szCs w:val="24"/>
              </w:rPr>
              <w:t xml:space="preserve">Чтение и анализ литературы </w:t>
            </w:r>
            <w:r w:rsidR="00E15E1C" w:rsidRPr="00E15E1C">
              <w:rPr>
                <w:bCs/>
              </w:rPr>
              <w:t>[1]  §1</w:t>
            </w:r>
            <w:r w:rsidR="00E15E1C" w:rsidRPr="001830B7">
              <w:rPr>
                <w:bCs/>
              </w:rPr>
              <w:t>2-15</w:t>
            </w:r>
          </w:p>
          <w:p w:rsidR="005013F7" w:rsidRPr="00DC5855" w:rsidRDefault="00E15E1C" w:rsidP="00E15E1C">
            <w:pPr>
              <w:pStyle w:val="1"/>
              <w:spacing w:before="0" w:after="0"/>
              <w:rPr>
                <w:bCs/>
                <w:szCs w:val="24"/>
              </w:rPr>
            </w:pPr>
            <w:r w:rsidRPr="001830B7">
              <w:rPr>
                <w:bCs/>
              </w:rPr>
              <w:t>Подготовка к тестированию по темам 1.1, 1.2</w:t>
            </w:r>
          </w:p>
        </w:tc>
        <w:tc>
          <w:tcPr>
            <w:tcW w:w="2248" w:type="dxa"/>
          </w:tcPr>
          <w:p w:rsidR="00372766" w:rsidRPr="00DC5855" w:rsidRDefault="00E15E1C" w:rsidP="00E92D20">
            <w:pPr>
              <w:jc w:val="center"/>
            </w:pPr>
            <w:r>
              <w:t>2</w:t>
            </w: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5855">
              <w:rPr>
                <w:b/>
                <w:bCs/>
              </w:rPr>
              <w:t xml:space="preserve">Тема </w:t>
            </w:r>
            <w:r w:rsidR="00E15E1C">
              <w:rPr>
                <w:b/>
                <w:bCs/>
              </w:rPr>
              <w:t>1</w:t>
            </w:r>
            <w:r w:rsidRPr="00DC5855">
              <w:rPr>
                <w:b/>
                <w:bCs/>
              </w:rPr>
              <w:t>.3</w:t>
            </w:r>
          </w:p>
          <w:p w:rsidR="005013F7" w:rsidRPr="00DC5855" w:rsidRDefault="00E15E1C" w:rsidP="005013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30B7">
              <w:t>«</w:t>
            </w:r>
            <w:r w:rsidRPr="001830B7">
              <w:rPr>
                <w:bCs/>
              </w:rPr>
              <w:t>Пара сил и момент силы относительно точки. Плоская система произвольно расположенных сил.</w:t>
            </w:r>
            <w:r w:rsidR="005013F7" w:rsidRPr="00DC5855">
              <w:rPr>
                <w:b/>
                <w:bCs/>
              </w:rPr>
              <w:t xml:space="preserve"> </w:t>
            </w:r>
          </w:p>
        </w:tc>
        <w:tc>
          <w:tcPr>
            <w:tcW w:w="3600" w:type="dxa"/>
          </w:tcPr>
          <w:p w:rsidR="005013F7" w:rsidRPr="00DC5855" w:rsidRDefault="00E15E1C" w:rsidP="007079C5">
            <w:pPr>
              <w:pStyle w:val="1"/>
              <w:spacing w:before="0" w:after="0"/>
              <w:rPr>
                <w:bCs/>
                <w:szCs w:val="24"/>
              </w:rPr>
            </w:pPr>
            <w:r w:rsidRPr="001830B7">
              <w:rPr>
                <w:bCs/>
              </w:rPr>
              <w:t>Решение вариативных задач по теме 1.3</w:t>
            </w:r>
          </w:p>
        </w:tc>
        <w:tc>
          <w:tcPr>
            <w:tcW w:w="2248" w:type="dxa"/>
          </w:tcPr>
          <w:p w:rsidR="00372766" w:rsidRPr="00DC5855" w:rsidRDefault="00E15E1C" w:rsidP="00E92D20">
            <w:pPr>
              <w:jc w:val="center"/>
            </w:pPr>
            <w:r>
              <w:t>2</w:t>
            </w:r>
          </w:p>
        </w:tc>
      </w:tr>
      <w:tr w:rsidR="005013F7" w:rsidRPr="00DC5855" w:rsidTr="00E15E1C">
        <w:trPr>
          <w:trHeight w:val="1028"/>
        </w:trPr>
        <w:tc>
          <w:tcPr>
            <w:tcW w:w="4608" w:type="dxa"/>
          </w:tcPr>
          <w:p w:rsidR="005013F7" w:rsidRPr="00DC5855" w:rsidRDefault="00E15E1C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1</w:t>
            </w:r>
            <w:r w:rsidR="005013F7" w:rsidRPr="00DC5855">
              <w:rPr>
                <w:b/>
                <w:bCs/>
              </w:rPr>
              <w:t>.4</w:t>
            </w:r>
            <w:r w:rsidR="005013F7" w:rsidRPr="00DC5855">
              <w:rPr>
                <w:rFonts w:hint="eastAsia"/>
              </w:rPr>
              <w:t xml:space="preserve"> </w:t>
            </w:r>
          </w:p>
          <w:p w:rsidR="005013F7" w:rsidRPr="00DC5855" w:rsidRDefault="00E15E1C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30B7">
              <w:t>«</w:t>
            </w:r>
            <w:r w:rsidRPr="001830B7">
              <w:rPr>
                <w:bCs/>
              </w:rPr>
              <w:t>Основные понятия кинематики. Кинематика точки тела и твердого тела. Сложное движение твердого тела».</w:t>
            </w:r>
            <w:r w:rsidR="007079C5" w:rsidRPr="00DC5855">
              <w:t xml:space="preserve"> </w:t>
            </w:r>
          </w:p>
        </w:tc>
        <w:tc>
          <w:tcPr>
            <w:tcW w:w="3600" w:type="dxa"/>
          </w:tcPr>
          <w:p w:rsidR="005013F7" w:rsidRPr="00DC5855" w:rsidRDefault="00E15E1C" w:rsidP="0035398F">
            <w:pPr>
              <w:rPr>
                <w:bCs/>
              </w:rPr>
            </w:pPr>
            <w:r w:rsidRPr="001830B7">
              <w:rPr>
                <w:bCs/>
              </w:rPr>
              <w:t xml:space="preserve">Чтение и анализ литературы </w:t>
            </w:r>
            <w:r w:rsidRPr="00E15E1C">
              <w:rPr>
                <w:bCs/>
              </w:rPr>
              <w:t>[1] §</w:t>
            </w:r>
            <w:r w:rsidRPr="001830B7">
              <w:rPr>
                <w:bCs/>
              </w:rPr>
              <w:t>52-56</w:t>
            </w:r>
          </w:p>
        </w:tc>
        <w:tc>
          <w:tcPr>
            <w:tcW w:w="2248" w:type="dxa"/>
          </w:tcPr>
          <w:p w:rsidR="00372766" w:rsidRPr="00DC5855" w:rsidRDefault="00E15E1C" w:rsidP="00372766">
            <w:pPr>
              <w:jc w:val="center"/>
            </w:pPr>
            <w:r>
              <w:t>1</w:t>
            </w:r>
          </w:p>
        </w:tc>
      </w:tr>
      <w:tr w:rsidR="005013F7" w:rsidRPr="00DC5855" w:rsidTr="0035398F">
        <w:trPr>
          <w:trHeight w:val="64"/>
        </w:trPr>
        <w:tc>
          <w:tcPr>
            <w:tcW w:w="4608" w:type="dxa"/>
          </w:tcPr>
          <w:p w:rsidR="005013F7" w:rsidRPr="00DC5855" w:rsidRDefault="00E15E1C" w:rsidP="00E15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1</w:t>
            </w:r>
            <w:r w:rsidR="005013F7" w:rsidRPr="00DC5855">
              <w:rPr>
                <w:b/>
                <w:bCs/>
              </w:rPr>
              <w:t>.5</w:t>
            </w:r>
          </w:p>
          <w:p w:rsidR="00E15E1C" w:rsidRPr="001830B7" w:rsidRDefault="00E15E1C" w:rsidP="00E15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30B7">
              <w:rPr>
                <w:bCs/>
              </w:rPr>
              <w:t>«Динамика. Основные понятия и аксиомы динамики. Движение материальной точки. Силы инерции. Работа и мощность».</w:t>
            </w:r>
          </w:p>
          <w:p w:rsidR="005013F7" w:rsidRPr="00DC5855" w:rsidRDefault="007079C5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C5855">
              <w:t xml:space="preserve"> </w:t>
            </w:r>
          </w:p>
          <w:p w:rsidR="005013F7" w:rsidRPr="00DC5855" w:rsidRDefault="005013F7" w:rsidP="00E92D20"/>
        </w:tc>
        <w:tc>
          <w:tcPr>
            <w:tcW w:w="3600" w:type="dxa"/>
          </w:tcPr>
          <w:p w:rsidR="00E15E1C" w:rsidRDefault="007079C5" w:rsidP="007079C5">
            <w:pPr>
              <w:rPr>
                <w:bCs/>
              </w:rPr>
            </w:pPr>
            <w:r w:rsidRPr="00DC5855">
              <w:rPr>
                <w:bCs/>
              </w:rPr>
              <w:t>Чтение и анализ литературы</w:t>
            </w:r>
            <w:r w:rsidR="00E15E1C" w:rsidRPr="001830B7">
              <w:rPr>
                <w:bCs/>
              </w:rPr>
              <w:t>[1] §52-56</w:t>
            </w:r>
          </w:p>
          <w:p w:rsidR="005013F7" w:rsidRPr="00DC5855" w:rsidRDefault="00E15E1C" w:rsidP="0035398F">
            <w:pPr>
              <w:rPr>
                <w:bCs/>
              </w:rPr>
            </w:pPr>
            <w:r w:rsidRPr="001830B7">
              <w:rPr>
                <w:bCs/>
              </w:rPr>
              <w:t>Подготовка к тестированию по темам 1.4, 1.5</w:t>
            </w:r>
          </w:p>
        </w:tc>
        <w:tc>
          <w:tcPr>
            <w:tcW w:w="2248" w:type="dxa"/>
          </w:tcPr>
          <w:p w:rsidR="00372766" w:rsidRPr="00DC5855" w:rsidRDefault="00E15E1C" w:rsidP="00E92D20">
            <w:pPr>
              <w:jc w:val="center"/>
            </w:pPr>
            <w:r>
              <w:t>2</w:t>
            </w: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E15E1C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  <w:r w:rsidR="005013F7" w:rsidRPr="00DC5855">
              <w:rPr>
                <w:b/>
                <w:bCs/>
              </w:rPr>
              <w:t>.</w:t>
            </w:r>
            <w:r w:rsidR="007079C5" w:rsidRPr="00DC5855">
              <w:rPr>
                <w:b/>
                <w:bCs/>
              </w:rPr>
              <w:t>6</w:t>
            </w:r>
          </w:p>
          <w:p w:rsidR="00E15E1C" w:rsidRPr="001830B7" w:rsidRDefault="00E15E1C" w:rsidP="00E15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30B7">
              <w:rPr>
                <w:bCs/>
              </w:rPr>
              <w:t>«Деформации упругие и пластические. Силы внешние и внутренние. Метод сечения».</w:t>
            </w:r>
          </w:p>
          <w:p w:rsidR="005013F7" w:rsidRPr="00DC5855" w:rsidRDefault="005013F7" w:rsidP="00707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3600" w:type="dxa"/>
          </w:tcPr>
          <w:p w:rsidR="005013F7" w:rsidRPr="00DC5855" w:rsidRDefault="00E15E1C" w:rsidP="0024065A">
            <w:pPr>
              <w:rPr>
                <w:bCs/>
              </w:rPr>
            </w:pPr>
            <w:r w:rsidRPr="001830B7">
              <w:rPr>
                <w:bCs/>
              </w:rPr>
              <w:t xml:space="preserve">Чтение и анализ литературы </w:t>
            </w:r>
            <w:r w:rsidRPr="001830B7">
              <w:rPr>
                <w:bCs/>
                <w:lang w:val="en-US"/>
              </w:rPr>
              <w:t>[1] §</w:t>
            </w:r>
            <w:r w:rsidRPr="001830B7">
              <w:rPr>
                <w:bCs/>
              </w:rPr>
              <w:t>28-31</w:t>
            </w:r>
          </w:p>
        </w:tc>
        <w:tc>
          <w:tcPr>
            <w:tcW w:w="2248" w:type="dxa"/>
          </w:tcPr>
          <w:p w:rsidR="00372766" w:rsidRPr="00DC5855" w:rsidRDefault="00E15E1C" w:rsidP="00E92D20">
            <w:pPr>
              <w:jc w:val="center"/>
            </w:pPr>
            <w:r>
              <w:t>1</w:t>
            </w:r>
          </w:p>
        </w:tc>
      </w:tr>
      <w:tr w:rsidR="005013F7" w:rsidRPr="00DC5855" w:rsidTr="00E15E1C">
        <w:trPr>
          <w:trHeight w:val="1399"/>
        </w:trPr>
        <w:tc>
          <w:tcPr>
            <w:tcW w:w="4608" w:type="dxa"/>
          </w:tcPr>
          <w:p w:rsidR="005013F7" w:rsidRPr="00DC5855" w:rsidRDefault="00E15E1C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</w:t>
            </w:r>
            <w:r w:rsidR="005013F7" w:rsidRPr="00DC5855">
              <w:rPr>
                <w:b/>
                <w:bCs/>
              </w:rPr>
              <w:t>.</w:t>
            </w:r>
            <w:r w:rsidR="007079C5" w:rsidRPr="00DC5855">
              <w:rPr>
                <w:b/>
                <w:bCs/>
              </w:rPr>
              <w:t>7</w:t>
            </w:r>
          </w:p>
          <w:p w:rsidR="000F1F9C" w:rsidRPr="00DC5855" w:rsidRDefault="00E15E1C" w:rsidP="000F1F9C">
            <w:pPr>
              <w:rPr>
                <w:b/>
                <w:bCs/>
              </w:rPr>
            </w:pPr>
            <w:r w:rsidRPr="001830B7">
              <w:rPr>
                <w:bCs/>
              </w:rPr>
              <w:t>«Растяжение и сжатие».</w:t>
            </w:r>
          </w:p>
          <w:p w:rsidR="005013F7" w:rsidRPr="00DC5855" w:rsidRDefault="000F1F9C" w:rsidP="000F1F9C">
            <w:pPr>
              <w:rPr>
                <w:bCs/>
              </w:rPr>
            </w:pPr>
            <w:r w:rsidRPr="00DC5855">
              <w:t xml:space="preserve"> </w:t>
            </w:r>
          </w:p>
        </w:tc>
        <w:tc>
          <w:tcPr>
            <w:tcW w:w="3600" w:type="dxa"/>
          </w:tcPr>
          <w:p w:rsidR="00E15E1C" w:rsidRDefault="005013F7" w:rsidP="00E15E1C">
            <w:r w:rsidRPr="00DC5855">
              <w:t xml:space="preserve">Чтение и анализ литературы </w:t>
            </w:r>
            <w:r w:rsidR="00E15E1C" w:rsidRPr="001830B7">
              <w:rPr>
                <w:bCs/>
              </w:rPr>
              <w:t>[1] §32-35</w:t>
            </w:r>
          </w:p>
          <w:p w:rsidR="005013F7" w:rsidRPr="00DC5855" w:rsidRDefault="00E15E1C" w:rsidP="00E15E1C">
            <w:r w:rsidRPr="001830B7">
              <w:rPr>
                <w:bCs/>
              </w:rPr>
              <w:t>Решение вариативных задач по теме 1.7. Три вида задач на прочность</w:t>
            </w:r>
          </w:p>
        </w:tc>
        <w:tc>
          <w:tcPr>
            <w:tcW w:w="2248" w:type="dxa"/>
          </w:tcPr>
          <w:p w:rsidR="005013F7" w:rsidRPr="00DC5855" w:rsidRDefault="00E15E1C" w:rsidP="0024065A">
            <w:pPr>
              <w:jc w:val="center"/>
            </w:pPr>
            <w:r>
              <w:t>1</w:t>
            </w: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5013F7" w:rsidP="00E92D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5855">
              <w:rPr>
                <w:b/>
                <w:bCs/>
              </w:rPr>
              <w:t xml:space="preserve">Тема </w:t>
            </w:r>
            <w:r w:rsidR="00E15E1C">
              <w:rPr>
                <w:b/>
                <w:bCs/>
              </w:rPr>
              <w:t>1</w:t>
            </w:r>
            <w:r w:rsidRPr="00DC5855">
              <w:rPr>
                <w:b/>
                <w:bCs/>
              </w:rPr>
              <w:t>.</w:t>
            </w:r>
            <w:r w:rsidR="000F1F9C" w:rsidRPr="00DC5855">
              <w:rPr>
                <w:b/>
                <w:bCs/>
              </w:rPr>
              <w:t>8</w:t>
            </w:r>
          </w:p>
          <w:p w:rsidR="005013F7" w:rsidRPr="00DC5855" w:rsidRDefault="00E15E1C" w:rsidP="000F1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30B7">
              <w:rPr>
                <w:bCs/>
              </w:rPr>
              <w:t>«Кручение»</w:t>
            </w:r>
            <w:r w:rsidR="000F1F9C" w:rsidRPr="00DC5855">
              <w:t xml:space="preserve"> </w:t>
            </w:r>
          </w:p>
        </w:tc>
        <w:tc>
          <w:tcPr>
            <w:tcW w:w="3600" w:type="dxa"/>
          </w:tcPr>
          <w:p w:rsidR="005013F7" w:rsidRPr="00DC5855" w:rsidRDefault="00E15E1C" w:rsidP="0035398F">
            <w:r w:rsidRPr="001830B7">
              <w:rPr>
                <w:bCs/>
              </w:rPr>
              <w:t>Чтение и анализ литературы [1] §36-38</w:t>
            </w:r>
          </w:p>
        </w:tc>
        <w:tc>
          <w:tcPr>
            <w:tcW w:w="2248" w:type="dxa"/>
          </w:tcPr>
          <w:p w:rsidR="005013F7" w:rsidRPr="00DC5855" w:rsidRDefault="00E15E1C" w:rsidP="0024065A">
            <w:pPr>
              <w:jc w:val="center"/>
            </w:pPr>
            <w:r>
              <w:t>1</w:t>
            </w: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E15E1C" w:rsidP="00E92D20">
            <w:pPr>
              <w:outlineLvl w:val="0"/>
              <w:rPr>
                <w:b/>
              </w:rPr>
            </w:pPr>
            <w:r>
              <w:rPr>
                <w:b/>
              </w:rPr>
              <w:t>Тема 1</w:t>
            </w:r>
            <w:r w:rsidR="005013F7" w:rsidRPr="00DC5855">
              <w:rPr>
                <w:b/>
              </w:rPr>
              <w:t>.</w:t>
            </w:r>
            <w:r w:rsidR="0062205D" w:rsidRPr="00DC5855">
              <w:rPr>
                <w:b/>
              </w:rPr>
              <w:t>9</w:t>
            </w:r>
            <w:r w:rsidR="005013F7" w:rsidRPr="00DC5855">
              <w:rPr>
                <w:b/>
              </w:rPr>
              <w:t xml:space="preserve"> </w:t>
            </w:r>
          </w:p>
          <w:p w:rsidR="005013F7" w:rsidRPr="00DC5855" w:rsidRDefault="00E15E1C" w:rsidP="0035398F">
            <w:pPr>
              <w:outlineLvl w:val="0"/>
              <w:rPr>
                <w:b/>
                <w:bCs/>
              </w:rPr>
            </w:pPr>
            <w:r w:rsidRPr="001830B7">
              <w:rPr>
                <w:bCs/>
              </w:rPr>
              <w:t>«Изгиб»</w:t>
            </w:r>
            <w:r w:rsidR="0062205D" w:rsidRPr="00DC5855">
              <w:t xml:space="preserve"> </w:t>
            </w:r>
          </w:p>
        </w:tc>
        <w:tc>
          <w:tcPr>
            <w:tcW w:w="3600" w:type="dxa"/>
          </w:tcPr>
          <w:p w:rsidR="005013F7" w:rsidRPr="00DC5855" w:rsidRDefault="00E15E1C" w:rsidP="0035398F">
            <w:r w:rsidRPr="001830B7">
              <w:rPr>
                <w:bCs/>
              </w:rPr>
              <w:t>Решение вариативных задач по теме 1.9</w:t>
            </w:r>
          </w:p>
        </w:tc>
        <w:tc>
          <w:tcPr>
            <w:tcW w:w="2248" w:type="dxa"/>
          </w:tcPr>
          <w:p w:rsidR="00372766" w:rsidRPr="00DC5855" w:rsidRDefault="00E15E1C" w:rsidP="00E92D20">
            <w:pPr>
              <w:jc w:val="center"/>
            </w:pPr>
            <w:r>
              <w:t>2</w:t>
            </w: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5013F7" w:rsidP="00E92D20">
            <w:pPr>
              <w:outlineLvl w:val="0"/>
              <w:rPr>
                <w:b/>
              </w:rPr>
            </w:pPr>
            <w:r w:rsidRPr="00DC5855">
              <w:rPr>
                <w:rFonts w:hint="eastAsia"/>
                <w:b/>
              </w:rPr>
              <w:t>Тема</w:t>
            </w:r>
            <w:r w:rsidRPr="00DC5855">
              <w:rPr>
                <w:b/>
              </w:rPr>
              <w:t xml:space="preserve"> </w:t>
            </w:r>
            <w:r w:rsidR="00E15E1C">
              <w:rPr>
                <w:b/>
              </w:rPr>
              <w:t>1</w:t>
            </w:r>
            <w:r w:rsidRPr="00DC5855">
              <w:rPr>
                <w:b/>
              </w:rPr>
              <w:t>.</w:t>
            </w:r>
            <w:r w:rsidR="0062205D" w:rsidRPr="00DC5855">
              <w:rPr>
                <w:b/>
              </w:rPr>
              <w:t>10</w:t>
            </w:r>
            <w:r w:rsidRPr="00DC5855">
              <w:rPr>
                <w:b/>
              </w:rPr>
              <w:t xml:space="preserve"> </w:t>
            </w:r>
          </w:p>
          <w:p w:rsidR="005013F7" w:rsidRPr="00DC5855" w:rsidRDefault="00E15E1C" w:rsidP="0062205D">
            <w:pPr>
              <w:outlineLvl w:val="0"/>
              <w:rPr>
                <w:b/>
                <w:bCs/>
              </w:rPr>
            </w:pPr>
            <w:r w:rsidRPr="001830B7">
              <w:rPr>
                <w:bCs/>
              </w:rPr>
              <w:t>«Основные понятия и определения»</w:t>
            </w:r>
            <w:r w:rsidR="0062205D" w:rsidRPr="00DC5855">
              <w:t xml:space="preserve"> </w:t>
            </w:r>
          </w:p>
        </w:tc>
        <w:tc>
          <w:tcPr>
            <w:tcW w:w="3600" w:type="dxa"/>
          </w:tcPr>
          <w:p w:rsidR="005013F7" w:rsidRPr="00DC5855" w:rsidRDefault="00E15E1C" w:rsidP="0035398F">
            <w:r w:rsidRPr="001830B7">
              <w:rPr>
                <w:bCs/>
              </w:rPr>
              <w:t xml:space="preserve">Чтение и анализ литературы </w:t>
            </w:r>
            <w:r w:rsidRPr="001830B7">
              <w:rPr>
                <w:bCs/>
                <w:lang w:val="en-US"/>
              </w:rPr>
              <w:t>[1] §</w:t>
            </w:r>
            <w:r w:rsidRPr="001830B7">
              <w:rPr>
                <w:bCs/>
              </w:rPr>
              <w:t>80-85</w:t>
            </w:r>
          </w:p>
        </w:tc>
        <w:tc>
          <w:tcPr>
            <w:tcW w:w="2248" w:type="dxa"/>
          </w:tcPr>
          <w:p w:rsidR="0035398F" w:rsidRPr="00DC5855" w:rsidRDefault="00E15E1C" w:rsidP="00E92D20">
            <w:pPr>
              <w:jc w:val="center"/>
            </w:pPr>
            <w:r>
              <w:t>1</w:t>
            </w:r>
          </w:p>
        </w:tc>
      </w:tr>
      <w:tr w:rsidR="005013F7" w:rsidRPr="00DC5855" w:rsidTr="00E92D20">
        <w:tc>
          <w:tcPr>
            <w:tcW w:w="4608" w:type="dxa"/>
          </w:tcPr>
          <w:p w:rsidR="005013F7" w:rsidRPr="00DC5855" w:rsidRDefault="005013F7" w:rsidP="00E92D20">
            <w:pPr>
              <w:outlineLvl w:val="0"/>
              <w:rPr>
                <w:b/>
              </w:rPr>
            </w:pPr>
            <w:r w:rsidRPr="00DC5855">
              <w:rPr>
                <w:rFonts w:hint="eastAsia"/>
                <w:b/>
              </w:rPr>
              <w:t>Тема</w:t>
            </w:r>
            <w:r w:rsidR="00E15E1C">
              <w:rPr>
                <w:b/>
              </w:rPr>
              <w:t xml:space="preserve"> 1</w:t>
            </w:r>
            <w:r w:rsidRPr="00DC5855">
              <w:rPr>
                <w:b/>
              </w:rPr>
              <w:t>.</w:t>
            </w:r>
            <w:r w:rsidR="0062205D" w:rsidRPr="00DC5855">
              <w:rPr>
                <w:b/>
              </w:rPr>
              <w:t>11</w:t>
            </w:r>
            <w:r w:rsidRPr="00DC5855">
              <w:rPr>
                <w:b/>
              </w:rPr>
              <w:t xml:space="preserve"> </w:t>
            </w:r>
          </w:p>
          <w:p w:rsidR="00E15E1C" w:rsidRPr="001830B7" w:rsidRDefault="00E15E1C" w:rsidP="00E15E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30B7">
              <w:rPr>
                <w:bCs/>
              </w:rPr>
              <w:t>«Соединение деталей»</w:t>
            </w:r>
          </w:p>
          <w:p w:rsidR="005013F7" w:rsidRPr="00DC5855" w:rsidRDefault="0062205D" w:rsidP="0062205D">
            <w:pPr>
              <w:outlineLvl w:val="0"/>
              <w:rPr>
                <w:b/>
                <w:bCs/>
              </w:rPr>
            </w:pPr>
            <w:r w:rsidRPr="00DC5855">
              <w:rPr>
                <w:b/>
              </w:rPr>
              <w:t xml:space="preserve"> </w:t>
            </w:r>
          </w:p>
        </w:tc>
        <w:tc>
          <w:tcPr>
            <w:tcW w:w="3600" w:type="dxa"/>
          </w:tcPr>
          <w:p w:rsidR="00E15E1C" w:rsidRDefault="00E15E1C" w:rsidP="0035398F">
            <w:pPr>
              <w:rPr>
                <w:bCs/>
              </w:rPr>
            </w:pPr>
            <w:r w:rsidRPr="001830B7">
              <w:rPr>
                <w:bCs/>
              </w:rPr>
              <w:t>Решение вариативных задач по теме 1.11</w:t>
            </w:r>
          </w:p>
          <w:p w:rsidR="00E15E1C" w:rsidRPr="00DC5855" w:rsidRDefault="00CC1CA6" w:rsidP="00CC1CA6">
            <w:r w:rsidRPr="001830B7">
              <w:rPr>
                <w:bCs/>
              </w:rPr>
              <w:t xml:space="preserve">Чтение и анализ литературы </w:t>
            </w:r>
            <w:r w:rsidRPr="001830B7">
              <w:rPr>
                <w:bCs/>
                <w:lang w:val="en-US"/>
              </w:rPr>
              <w:t>[1] §</w:t>
            </w:r>
            <w:r w:rsidRPr="001830B7">
              <w:rPr>
                <w:bCs/>
              </w:rPr>
              <w:t>85-89</w:t>
            </w:r>
          </w:p>
        </w:tc>
        <w:tc>
          <w:tcPr>
            <w:tcW w:w="2248" w:type="dxa"/>
          </w:tcPr>
          <w:p w:rsidR="0035398F" w:rsidRPr="00DC5855" w:rsidRDefault="00CC1CA6" w:rsidP="00CC1CA6">
            <w:pPr>
              <w:jc w:val="center"/>
            </w:pPr>
            <w:r>
              <w:t>2</w:t>
            </w:r>
          </w:p>
        </w:tc>
      </w:tr>
      <w:tr w:rsidR="00CC1CA6" w:rsidRPr="00DC5855" w:rsidTr="00CC1CA6">
        <w:tc>
          <w:tcPr>
            <w:tcW w:w="4608" w:type="dxa"/>
          </w:tcPr>
          <w:p w:rsidR="00CC1CA6" w:rsidRPr="00DC5855" w:rsidRDefault="00CC1CA6" w:rsidP="00CC1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hint="eastAsia"/>
                <w:b/>
              </w:rPr>
            </w:pPr>
            <w:r w:rsidRPr="001830B7">
              <w:rPr>
                <w:b/>
                <w:bCs/>
              </w:rPr>
              <w:t>Тема 1.12</w:t>
            </w:r>
            <w:r w:rsidRPr="001830B7">
              <w:rPr>
                <w:bCs/>
              </w:rPr>
              <w:t xml:space="preserve"> «Передачи вращательного движения. Фрикционные передачи. Передачи с гибкой связью».</w:t>
            </w:r>
          </w:p>
        </w:tc>
        <w:tc>
          <w:tcPr>
            <w:tcW w:w="3600" w:type="dxa"/>
          </w:tcPr>
          <w:p w:rsidR="00CC1CA6" w:rsidRPr="001830B7" w:rsidRDefault="00CC1CA6" w:rsidP="0035398F">
            <w:pPr>
              <w:rPr>
                <w:bCs/>
              </w:rPr>
            </w:pPr>
            <w:r w:rsidRPr="001830B7">
              <w:rPr>
                <w:bCs/>
              </w:rPr>
              <w:t xml:space="preserve">Чтение и анализ литературы </w:t>
            </w:r>
            <w:r w:rsidRPr="001830B7">
              <w:rPr>
                <w:bCs/>
                <w:lang w:val="en-US"/>
              </w:rPr>
              <w:t>[1] §</w:t>
            </w:r>
            <w:r w:rsidRPr="001830B7">
              <w:rPr>
                <w:bCs/>
              </w:rPr>
              <w:t>90-113</w:t>
            </w:r>
          </w:p>
        </w:tc>
        <w:tc>
          <w:tcPr>
            <w:tcW w:w="2248" w:type="dxa"/>
          </w:tcPr>
          <w:p w:rsidR="00CC1CA6" w:rsidRDefault="00CC1CA6" w:rsidP="00CC1CA6">
            <w:pPr>
              <w:jc w:val="center"/>
            </w:pPr>
            <w:r>
              <w:t>1</w:t>
            </w:r>
          </w:p>
        </w:tc>
      </w:tr>
      <w:tr w:rsidR="00CC1CA6" w:rsidRPr="00DC5855" w:rsidTr="00E92D20">
        <w:tc>
          <w:tcPr>
            <w:tcW w:w="4608" w:type="dxa"/>
          </w:tcPr>
          <w:p w:rsidR="00CC1CA6" w:rsidRPr="00DC5855" w:rsidRDefault="00CC1CA6" w:rsidP="00E92D20">
            <w:pPr>
              <w:outlineLvl w:val="0"/>
              <w:rPr>
                <w:rFonts w:hint="eastAsia"/>
                <w:b/>
              </w:rPr>
            </w:pPr>
            <w:r w:rsidRPr="001830B7">
              <w:rPr>
                <w:b/>
                <w:bCs/>
              </w:rPr>
              <w:t>Тема 1.13</w:t>
            </w:r>
            <w:r w:rsidRPr="001830B7">
              <w:rPr>
                <w:bCs/>
              </w:rPr>
              <w:t xml:space="preserve"> «Зубчатые передачи»</w:t>
            </w:r>
          </w:p>
        </w:tc>
        <w:tc>
          <w:tcPr>
            <w:tcW w:w="3600" w:type="dxa"/>
          </w:tcPr>
          <w:p w:rsidR="00CC1CA6" w:rsidRPr="001830B7" w:rsidRDefault="00CC1CA6" w:rsidP="0035398F">
            <w:pPr>
              <w:rPr>
                <w:bCs/>
              </w:rPr>
            </w:pPr>
            <w:r w:rsidRPr="001830B7">
              <w:rPr>
                <w:bCs/>
              </w:rPr>
              <w:t xml:space="preserve">Чтение и анализ литературы </w:t>
            </w:r>
            <w:r w:rsidRPr="001830B7">
              <w:rPr>
                <w:bCs/>
                <w:lang w:val="en-US"/>
              </w:rPr>
              <w:t>[1] §</w:t>
            </w:r>
            <w:r w:rsidRPr="001830B7">
              <w:rPr>
                <w:bCs/>
              </w:rPr>
              <w:t>114-116</w:t>
            </w:r>
          </w:p>
        </w:tc>
        <w:tc>
          <w:tcPr>
            <w:tcW w:w="2248" w:type="dxa"/>
          </w:tcPr>
          <w:p w:rsidR="00CC1CA6" w:rsidRDefault="00CC1CA6" w:rsidP="00CC1CA6">
            <w:pPr>
              <w:jc w:val="center"/>
            </w:pPr>
            <w:r>
              <w:t>2</w:t>
            </w:r>
          </w:p>
        </w:tc>
      </w:tr>
      <w:tr w:rsidR="00CC1CA6" w:rsidRPr="00DC5855" w:rsidTr="00E92D20">
        <w:tc>
          <w:tcPr>
            <w:tcW w:w="4608" w:type="dxa"/>
          </w:tcPr>
          <w:p w:rsidR="00CC1CA6" w:rsidRPr="00DC5855" w:rsidRDefault="00CC1CA6" w:rsidP="00E92D20">
            <w:pPr>
              <w:outlineLvl w:val="0"/>
              <w:rPr>
                <w:rFonts w:hint="eastAsia"/>
                <w:b/>
              </w:rPr>
            </w:pPr>
            <w:r w:rsidRPr="001830B7">
              <w:rPr>
                <w:b/>
                <w:bCs/>
              </w:rPr>
              <w:lastRenderedPageBreak/>
              <w:t>Тема 1.14</w:t>
            </w:r>
            <w:r w:rsidRPr="001830B7">
              <w:rPr>
                <w:bCs/>
              </w:rPr>
              <w:t xml:space="preserve"> «Червячные передачи»</w:t>
            </w:r>
          </w:p>
        </w:tc>
        <w:tc>
          <w:tcPr>
            <w:tcW w:w="3600" w:type="dxa"/>
          </w:tcPr>
          <w:p w:rsidR="00CC1CA6" w:rsidRPr="001830B7" w:rsidRDefault="00CC1CA6" w:rsidP="0035398F">
            <w:pPr>
              <w:rPr>
                <w:bCs/>
              </w:rPr>
            </w:pPr>
            <w:r w:rsidRPr="001830B7">
              <w:rPr>
                <w:bCs/>
              </w:rPr>
              <w:t xml:space="preserve">Чтение и анализ литературы </w:t>
            </w:r>
            <w:r w:rsidRPr="001830B7">
              <w:rPr>
                <w:bCs/>
                <w:lang w:val="en-US"/>
              </w:rPr>
              <w:t>[1] §</w:t>
            </w:r>
            <w:r w:rsidRPr="001830B7">
              <w:rPr>
                <w:bCs/>
              </w:rPr>
              <w:t>116-118</w:t>
            </w:r>
          </w:p>
        </w:tc>
        <w:tc>
          <w:tcPr>
            <w:tcW w:w="2248" w:type="dxa"/>
          </w:tcPr>
          <w:p w:rsidR="00CC1CA6" w:rsidRDefault="00CC1CA6" w:rsidP="00CC1CA6">
            <w:pPr>
              <w:jc w:val="center"/>
            </w:pPr>
            <w:r>
              <w:t>1</w:t>
            </w:r>
          </w:p>
        </w:tc>
      </w:tr>
      <w:tr w:rsidR="005013F7" w:rsidRPr="00DC5855" w:rsidTr="00E92D20">
        <w:tc>
          <w:tcPr>
            <w:tcW w:w="8208" w:type="dxa"/>
            <w:gridSpan w:val="2"/>
          </w:tcPr>
          <w:p w:rsidR="005013F7" w:rsidRPr="00DC5855" w:rsidRDefault="005013F7" w:rsidP="00E92D20">
            <w:pPr>
              <w:jc w:val="right"/>
              <w:rPr>
                <w:b/>
              </w:rPr>
            </w:pPr>
            <w:r w:rsidRPr="00DC5855">
              <w:rPr>
                <w:b/>
              </w:rPr>
              <w:t>ИТОГО:</w:t>
            </w:r>
          </w:p>
        </w:tc>
        <w:tc>
          <w:tcPr>
            <w:tcW w:w="2248" w:type="dxa"/>
          </w:tcPr>
          <w:p w:rsidR="005013F7" w:rsidRPr="00DC5855" w:rsidRDefault="00D3718C" w:rsidP="00E92D20">
            <w:pPr>
              <w:jc w:val="center"/>
              <w:rPr>
                <w:b/>
              </w:rPr>
            </w:pPr>
            <w:r w:rsidRPr="00DC5855">
              <w:rPr>
                <w:b/>
              </w:rPr>
              <w:t>43</w:t>
            </w:r>
          </w:p>
        </w:tc>
      </w:tr>
    </w:tbl>
    <w:p w:rsidR="007F143A" w:rsidRPr="00DC5855" w:rsidRDefault="007F143A" w:rsidP="007F143A">
      <w:pPr>
        <w:pStyle w:val="c16"/>
        <w:spacing w:before="0" w:beforeAutospacing="0" w:after="0" w:afterAutospacing="0"/>
      </w:pPr>
    </w:p>
    <w:bookmarkEnd w:id="0"/>
    <w:bookmarkEnd w:id="1"/>
    <w:p w:rsidR="007F143A" w:rsidRDefault="007F143A" w:rsidP="007F143A">
      <w:pPr>
        <w:pStyle w:val="3"/>
        <w:spacing w:before="0" w:after="0"/>
        <w:jc w:val="center"/>
        <w:rPr>
          <w:caps/>
          <w:sz w:val="24"/>
          <w:szCs w:val="24"/>
        </w:rPr>
      </w:pPr>
      <w:r w:rsidRPr="00DC5855">
        <w:rPr>
          <w:caps/>
          <w:sz w:val="24"/>
          <w:szCs w:val="24"/>
        </w:rPr>
        <w:t xml:space="preserve">Задания для выполнения внеаудиторных самостоятельных работ </w:t>
      </w: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DC5855">
        <w:rPr>
          <w:b/>
          <w:bCs/>
        </w:rPr>
        <w:t>Введение</w:t>
      </w:r>
    </w:p>
    <w:p w:rsidR="00670AD4" w:rsidRDefault="00670AD4" w:rsidP="003E7C0D">
      <w:pPr>
        <w:tabs>
          <w:tab w:val="left" w:pos="4608"/>
          <w:tab w:val="left" w:pos="8208"/>
        </w:tabs>
      </w:pPr>
      <w:r w:rsidRPr="00DC5855">
        <w:t xml:space="preserve">Чтение и анализ литературы </w:t>
      </w:r>
      <w:r w:rsidRPr="001830B7">
        <w:t>[1]  §1</w:t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670AD4" w:rsidRPr="00E15E1C" w:rsidRDefault="00670AD4" w:rsidP="003E7C0D">
      <w:pPr>
        <w:tabs>
          <w:tab w:val="left" w:pos="4608"/>
          <w:tab w:val="left" w:pos="8208"/>
        </w:tabs>
      </w:pPr>
      <w:r w:rsidRPr="00DC5855">
        <w:tab/>
      </w:r>
    </w:p>
    <w:p w:rsidR="00670AD4" w:rsidRDefault="00670AD4" w:rsidP="003E7C0D">
      <w:pPr>
        <w:rPr>
          <w:b/>
          <w:bCs/>
        </w:rPr>
      </w:pPr>
      <w:r>
        <w:rPr>
          <w:b/>
          <w:bCs/>
        </w:rPr>
        <w:t>Тема 1</w:t>
      </w:r>
      <w:r w:rsidRPr="00DC5855">
        <w:rPr>
          <w:b/>
          <w:bCs/>
        </w:rPr>
        <w:t>.1</w:t>
      </w:r>
      <w:r w:rsidRPr="00DC5855">
        <w:rPr>
          <w:b/>
        </w:rPr>
        <w:t xml:space="preserve"> </w:t>
      </w:r>
      <w:r w:rsidRPr="001830B7">
        <w:rPr>
          <w:bCs/>
        </w:rPr>
        <w:t>«Статика. Основные понятия и аксиомы статики»</w:t>
      </w:r>
      <w:r w:rsidRPr="00DC5855">
        <w:rPr>
          <w:b/>
          <w:bCs/>
        </w:rPr>
        <w:tab/>
      </w:r>
    </w:p>
    <w:p w:rsidR="00670AD4" w:rsidRPr="00E15E1C" w:rsidRDefault="00670AD4" w:rsidP="00670AD4">
      <w:r w:rsidRPr="00DC5855">
        <w:t xml:space="preserve">Чтение и анализ литературы </w:t>
      </w:r>
      <w:r w:rsidRPr="00E15E1C">
        <w:rPr>
          <w:bCs/>
        </w:rPr>
        <w:t>[1]  §1-8</w:t>
      </w:r>
      <w:r w:rsidRPr="00DC5855"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</w:p>
    <w:p w:rsidR="00670AD4" w:rsidRDefault="00670AD4" w:rsidP="0067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C5855">
        <w:rPr>
          <w:b/>
          <w:bCs/>
        </w:rPr>
        <w:t xml:space="preserve">Тема </w:t>
      </w:r>
      <w:r>
        <w:rPr>
          <w:b/>
          <w:bCs/>
        </w:rPr>
        <w:t>1.</w:t>
      </w:r>
      <w:r w:rsidRPr="00DC5855">
        <w:rPr>
          <w:b/>
          <w:bCs/>
        </w:rPr>
        <w:t xml:space="preserve">2 </w:t>
      </w:r>
      <w:r w:rsidRPr="001830B7">
        <w:t>«</w:t>
      </w:r>
      <w:r w:rsidRPr="001830B7">
        <w:rPr>
          <w:bCs/>
        </w:rPr>
        <w:t>Плоская система сходящихся сил»</w:t>
      </w:r>
      <w:r w:rsidRPr="00DC5855">
        <w:tab/>
      </w:r>
    </w:p>
    <w:p w:rsidR="00670AD4" w:rsidRDefault="00670AD4" w:rsidP="0067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DC5855">
        <w:rPr>
          <w:bCs/>
        </w:rPr>
        <w:t xml:space="preserve">Чтение и анализ литературы </w:t>
      </w:r>
      <w:r w:rsidRPr="00E15E1C">
        <w:rPr>
          <w:bCs/>
        </w:rPr>
        <w:t>[1]  §1</w:t>
      </w:r>
      <w:r w:rsidRPr="001830B7">
        <w:rPr>
          <w:bCs/>
        </w:rPr>
        <w:t>2-15</w:t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67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70AD4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>Подготовка к тестированию по темам 1.1, 1.2</w:t>
      </w:r>
    </w:p>
    <w:p w:rsidR="00243881" w:rsidRPr="00DC5855" w:rsidRDefault="00243881" w:rsidP="00243881">
      <w:pPr>
        <w:pStyle w:val="c22"/>
        <w:spacing w:before="0" w:beforeAutospacing="0" w:after="0" w:afterAutospacing="0"/>
      </w:pPr>
      <w:r w:rsidRPr="00DC5855">
        <w:t>Следует прочитать конспекты лекций, осмыслить и пройти тренировочное тестирование.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  <w:r w:rsidRPr="00DC5855">
        <w:rPr>
          <w:bCs/>
        </w:rPr>
        <w:tab/>
      </w: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DC5855">
        <w:rPr>
          <w:b/>
          <w:bCs/>
        </w:rPr>
        <w:t xml:space="preserve">Тема </w:t>
      </w:r>
      <w:r>
        <w:rPr>
          <w:b/>
          <w:bCs/>
        </w:rPr>
        <w:t>1</w:t>
      </w:r>
      <w:r w:rsidRPr="00DC5855">
        <w:rPr>
          <w:b/>
          <w:bCs/>
        </w:rPr>
        <w:t>.3</w:t>
      </w:r>
    </w:p>
    <w:p w:rsidR="00670AD4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t>«</w:t>
      </w:r>
      <w:r w:rsidRPr="001830B7">
        <w:rPr>
          <w:bCs/>
        </w:rPr>
        <w:t>Пара сил и момент силы относительно точки. Плоская система произвольно расположенных сил.</w:t>
      </w:r>
      <w:r w:rsidRPr="00DC5855">
        <w:rPr>
          <w:b/>
          <w:bCs/>
        </w:rPr>
        <w:t xml:space="preserve"> </w:t>
      </w:r>
      <w:r w:rsidRPr="001830B7">
        <w:rPr>
          <w:bCs/>
        </w:rPr>
        <w:t>Решение вариативных задач по теме 1.3</w:t>
      </w:r>
      <w:r w:rsidRPr="00DC5855">
        <w:rPr>
          <w:bCs/>
        </w:rPr>
        <w:tab/>
      </w:r>
    </w:p>
    <w:p w:rsidR="00243881" w:rsidRPr="00DC5855" w:rsidRDefault="00243881" w:rsidP="00243881">
      <w:pPr>
        <w:rPr>
          <w:snapToGrid w:val="0"/>
        </w:rPr>
      </w:pPr>
      <w:r w:rsidRPr="00DC5855"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bCs/>
        </w:rPr>
        <w:t>Тема 1</w:t>
      </w:r>
      <w:r w:rsidRPr="00DC5855">
        <w:rPr>
          <w:b/>
          <w:bCs/>
        </w:rPr>
        <w:t>.4</w:t>
      </w:r>
      <w:r w:rsidRPr="00DC5855">
        <w:rPr>
          <w:rFonts w:hint="eastAsia"/>
        </w:rPr>
        <w:t xml:space="preserve"> </w:t>
      </w:r>
    </w:p>
    <w:p w:rsidR="00670AD4" w:rsidRDefault="00670AD4" w:rsidP="003E7C0D">
      <w:pPr>
        <w:tabs>
          <w:tab w:val="left" w:pos="4608"/>
          <w:tab w:val="left" w:pos="8208"/>
        </w:tabs>
      </w:pPr>
      <w:r w:rsidRPr="001830B7">
        <w:t>«</w:t>
      </w:r>
      <w:r w:rsidRPr="001830B7">
        <w:rPr>
          <w:bCs/>
        </w:rPr>
        <w:t>Основные понятия кинематики. Кинематика точки тела и твердого тела. Сложное движение твердого тела».</w:t>
      </w:r>
      <w:r w:rsidRPr="00DC5855">
        <w:t xml:space="preserve"> </w:t>
      </w:r>
      <w:r w:rsidRPr="00DC5855">
        <w:tab/>
      </w:r>
    </w:p>
    <w:p w:rsidR="00670AD4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 xml:space="preserve">Чтение и анализ литературы </w:t>
      </w:r>
      <w:r w:rsidRPr="00E15E1C">
        <w:rPr>
          <w:bCs/>
        </w:rPr>
        <w:t>[1] §</w:t>
      </w:r>
      <w:r w:rsidRPr="001830B7">
        <w:rPr>
          <w:bCs/>
        </w:rPr>
        <w:t>52-56</w:t>
      </w:r>
      <w:r w:rsidRPr="00DC5855">
        <w:rPr>
          <w:bCs/>
        </w:rPr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b/>
          <w:bCs/>
        </w:rPr>
        <w:t>Тема 1</w:t>
      </w:r>
      <w:r w:rsidRPr="00DC5855">
        <w:rPr>
          <w:b/>
          <w:bCs/>
        </w:rPr>
        <w:t>.5</w:t>
      </w:r>
    </w:p>
    <w:p w:rsidR="00670AD4" w:rsidRDefault="00670AD4" w:rsidP="0067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830B7">
        <w:rPr>
          <w:bCs/>
        </w:rPr>
        <w:t>«Динамика. Основные понятия и аксиомы динамики. Движение материальной точки. Силы инерции. Работа и мощность».</w:t>
      </w:r>
    </w:p>
    <w:p w:rsidR="00670AD4" w:rsidRDefault="00670AD4" w:rsidP="0067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DC5855">
        <w:rPr>
          <w:bCs/>
        </w:rPr>
        <w:t>Чтение и анализ литературы</w:t>
      </w:r>
      <w:r w:rsidRPr="001830B7">
        <w:rPr>
          <w:bCs/>
        </w:rPr>
        <w:t>[1] §52-56</w:t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670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670AD4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>Подготовка к тестированию по темам 1.4, 1.5</w:t>
      </w:r>
    </w:p>
    <w:p w:rsidR="00243881" w:rsidRPr="00DC5855" w:rsidRDefault="00243881" w:rsidP="00243881">
      <w:pPr>
        <w:pStyle w:val="c22"/>
        <w:spacing w:before="0" w:beforeAutospacing="0" w:after="0" w:afterAutospacing="0"/>
      </w:pPr>
      <w:r w:rsidRPr="00DC5855">
        <w:t>Следует прочитать конспекты лекций, осмыслить и пройти тренировочное тестирование.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  <w:r w:rsidRPr="00DC5855">
        <w:rPr>
          <w:bCs/>
        </w:rPr>
        <w:tab/>
      </w: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Тема 1</w:t>
      </w:r>
      <w:r w:rsidRPr="00DC5855">
        <w:rPr>
          <w:b/>
          <w:bCs/>
        </w:rPr>
        <w:t>.6</w:t>
      </w:r>
    </w:p>
    <w:p w:rsidR="00670AD4" w:rsidRPr="001830B7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830B7">
        <w:rPr>
          <w:bCs/>
        </w:rPr>
        <w:t>«Деформации упругие и пластические. Силы внешние и внутренние. Метод сечения».</w:t>
      </w:r>
    </w:p>
    <w:p w:rsidR="00670AD4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 xml:space="preserve">Чтение и анализ литературы </w:t>
      </w:r>
      <w:r w:rsidRPr="00670AD4">
        <w:rPr>
          <w:bCs/>
        </w:rPr>
        <w:t>[1] §</w:t>
      </w:r>
      <w:r w:rsidRPr="001830B7">
        <w:rPr>
          <w:bCs/>
        </w:rPr>
        <w:t>28-31</w:t>
      </w:r>
      <w:r w:rsidRPr="00DC5855">
        <w:rPr>
          <w:bCs/>
        </w:rPr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>
        <w:rPr>
          <w:b/>
          <w:bCs/>
        </w:rPr>
        <w:t>Тема 1</w:t>
      </w:r>
      <w:r w:rsidRPr="00DC5855">
        <w:rPr>
          <w:b/>
          <w:bCs/>
        </w:rPr>
        <w:t>.7</w:t>
      </w:r>
    </w:p>
    <w:p w:rsidR="00670AD4" w:rsidRPr="00DC5855" w:rsidRDefault="00670AD4" w:rsidP="003E7C0D">
      <w:pPr>
        <w:rPr>
          <w:b/>
          <w:bCs/>
        </w:rPr>
      </w:pPr>
      <w:r w:rsidRPr="001830B7">
        <w:rPr>
          <w:bCs/>
        </w:rPr>
        <w:t>«Растяжение и сжатие».</w:t>
      </w:r>
    </w:p>
    <w:p w:rsidR="00670AD4" w:rsidRDefault="00670AD4" w:rsidP="003E7C0D">
      <w:pPr>
        <w:rPr>
          <w:bCs/>
        </w:rPr>
      </w:pPr>
      <w:r w:rsidRPr="00DC5855">
        <w:t xml:space="preserve"> Чтение и анализ литературы </w:t>
      </w:r>
      <w:r w:rsidRPr="001830B7">
        <w:rPr>
          <w:bCs/>
        </w:rPr>
        <w:t>[1] §32-35</w:t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3E7C0D"/>
    <w:p w:rsidR="00670AD4" w:rsidRDefault="00670AD4" w:rsidP="003E7C0D">
      <w:pPr>
        <w:tabs>
          <w:tab w:val="left" w:pos="4608"/>
          <w:tab w:val="left" w:pos="8208"/>
        </w:tabs>
      </w:pPr>
      <w:r w:rsidRPr="001830B7">
        <w:rPr>
          <w:bCs/>
        </w:rPr>
        <w:t>Решение вариативных задач по теме 1.7. Три вида задач на прочность</w:t>
      </w:r>
      <w:r w:rsidRPr="00DC5855">
        <w:tab/>
      </w:r>
    </w:p>
    <w:p w:rsidR="00243881" w:rsidRPr="00DC5855" w:rsidRDefault="00243881" w:rsidP="00243881">
      <w:pPr>
        <w:rPr>
          <w:snapToGrid w:val="0"/>
        </w:rPr>
      </w:pPr>
      <w:r w:rsidRPr="00DC5855"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670AD4" w:rsidRPr="00DC5855" w:rsidRDefault="00670AD4" w:rsidP="003E7C0D">
      <w:pPr>
        <w:tabs>
          <w:tab w:val="left" w:pos="4608"/>
          <w:tab w:val="left" w:pos="8208"/>
        </w:tabs>
      </w:pPr>
    </w:p>
    <w:p w:rsidR="00670AD4" w:rsidRPr="00DC5855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  <w:r w:rsidRPr="00DC5855">
        <w:rPr>
          <w:b/>
          <w:bCs/>
        </w:rPr>
        <w:t xml:space="preserve">Тема </w:t>
      </w:r>
      <w:r>
        <w:rPr>
          <w:b/>
          <w:bCs/>
        </w:rPr>
        <w:t>1</w:t>
      </w:r>
      <w:r w:rsidRPr="00DC5855">
        <w:rPr>
          <w:b/>
          <w:bCs/>
        </w:rPr>
        <w:t>.8</w:t>
      </w:r>
    </w:p>
    <w:p w:rsidR="00670AD4" w:rsidRDefault="00670AD4" w:rsidP="003E7C0D">
      <w:pPr>
        <w:tabs>
          <w:tab w:val="left" w:pos="4608"/>
          <w:tab w:val="left" w:pos="8208"/>
        </w:tabs>
        <w:rPr>
          <w:b/>
          <w:bCs/>
        </w:rPr>
      </w:pPr>
      <w:r w:rsidRPr="001830B7">
        <w:rPr>
          <w:bCs/>
        </w:rPr>
        <w:t>«Кручение»</w:t>
      </w:r>
      <w:r w:rsidRPr="00DC5855">
        <w:t xml:space="preserve"> </w:t>
      </w:r>
      <w:r w:rsidRPr="00DC5855">
        <w:rPr>
          <w:b/>
          <w:bCs/>
        </w:rPr>
        <w:tab/>
      </w:r>
    </w:p>
    <w:p w:rsidR="00243881" w:rsidRDefault="00670AD4" w:rsidP="00670AD4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>Чтение и анализ литературы [1] §36-38</w:t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670AD4">
      <w:pPr>
        <w:tabs>
          <w:tab w:val="left" w:pos="4608"/>
          <w:tab w:val="left" w:pos="8208"/>
        </w:tabs>
      </w:pPr>
    </w:p>
    <w:p w:rsidR="00243881" w:rsidRDefault="00670AD4" w:rsidP="003E7C0D">
      <w:pPr>
        <w:tabs>
          <w:tab w:val="left" w:pos="4608"/>
          <w:tab w:val="left" w:pos="8208"/>
        </w:tabs>
        <w:rPr>
          <w:b/>
          <w:bCs/>
        </w:rPr>
      </w:pPr>
      <w:r>
        <w:rPr>
          <w:b/>
        </w:rPr>
        <w:t>Тема 1</w:t>
      </w:r>
      <w:r w:rsidRPr="00DC5855">
        <w:rPr>
          <w:b/>
        </w:rPr>
        <w:t xml:space="preserve">.9 </w:t>
      </w:r>
      <w:r w:rsidRPr="001830B7">
        <w:rPr>
          <w:bCs/>
        </w:rPr>
        <w:t>«Изгиб»</w:t>
      </w:r>
      <w:r w:rsidRPr="00DC5855">
        <w:t xml:space="preserve"> </w:t>
      </w:r>
      <w:r w:rsidRPr="00DC5855">
        <w:rPr>
          <w:b/>
          <w:bCs/>
        </w:rPr>
        <w:tab/>
      </w:r>
    </w:p>
    <w:p w:rsidR="00243881" w:rsidRDefault="00670AD4" w:rsidP="00243881">
      <w:pPr>
        <w:tabs>
          <w:tab w:val="left" w:pos="4608"/>
          <w:tab w:val="left" w:pos="8208"/>
        </w:tabs>
      </w:pPr>
      <w:r w:rsidRPr="001830B7">
        <w:rPr>
          <w:bCs/>
        </w:rPr>
        <w:t>Решение вариативных задач по теме 1.9</w:t>
      </w:r>
      <w:r w:rsidRPr="00DC5855">
        <w:tab/>
      </w:r>
    </w:p>
    <w:p w:rsidR="00243881" w:rsidRPr="00DC5855" w:rsidRDefault="00243881" w:rsidP="00243881">
      <w:pPr>
        <w:rPr>
          <w:snapToGrid w:val="0"/>
        </w:rPr>
      </w:pPr>
      <w:r w:rsidRPr="00DC5855"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243881" w:rsidRDefault="00243881" w:rsidP="00243881">
      <w:pPr>
        <w:tabs>
          <w:tab w:val="left" w:pos="4608"/>
          <w:tab w:val="left" w:pos="8208"/>
        </w:tabs>
      </w:pPr>
    </w:p>
    <w:p w:rsidR="00670AD4" w:rsidRPr="00DC5855" w:rsidRDefault="00670AD4" w:rsidP="00243881">
      <w:pPr>
        <w:tabs>
          <w:tab w:val="left" w:pos="4608"/>
          <w:tab w:val="left" w:pos="8208"/>
        </w:tabs>
        <w:rPr>
          <w:b/>
        </w:rPr>
      </w:pPr>
      <w:r w:rsidRPr="00DC5855">
        <w:rPr>
          <w:rFonts w:hint="eastAsia"/>
          <w:b/>
        </w:rPr>
        <w:t>Тема</w:t>
      </w:r>
      <w:r w:rsidRPr="00DC5855">
        <w:rPr>
          <w:b/>
        </w:rPr>
        <w:t xml:space="preserve"> </w:t>
      </w:r>
      <w:r>
        <w:rPr>
          <w:b/>
        </w:rPr>
        <w:t>1</w:t>
      </w:r>
      <w:r w:rsidRPr="00DC5855">
        <w:rPr>
          <w:b/>
        </w:rPr>
        <w:t xml:space="preserve">.10 </w:t>
      </w:r>
    </w:p>
    <w:p w:rsidR="00243881" w:rsidRDefault="00670AD4" w:rsidP="003E7C0D">
      <w:pPr>
        <w:tabs>
          <w:tab w:val="left" w:pos="4608"/>
          <w:tab w:val="left" w:pos="8208"/>
        </w:tabs>
        <w:rPr>
          <w:b/>
          <w:bCs/>
        </w:rPr>
      </w:pPr>
      <w:r w:rsidRPr="001830B7">
        <w:rPr>
          <w:bCs/>
        </w:rPr>
        <w:t>«Основные понятия и определения»</w:t>
      </w:r>
      <w:r w:rsidRPr="00DC5855">
        <w:t xml:space="preserve"> </w:t>
      </w:r>
      <w:r w:rsidRPr="00DC5855">
        <w:rPr>
          <w:b/>
          <w:bCs/>
        </w:rPr>
        <w:tab/>
      </w:r>
    </w:p>
    <w:p w:rsidR="00670AD4" w:rsidRDefault="00670AD4" w:rsidP="003E7C0D">
      <w:pPr>
        <w:tabs>
          <w:tab w:val="left" w:pos="4608"/>
          <w:tab w:val="left" w:pos="8208"/>
        </w:tabs>
      </w:pPr>
      <w:r w:rsidRPr="001830B7">
        <w:rPr>
          <w:bCs/>
        </w:rPr>
        <w:t xml:space="preserve">Чтение и анализ литературы </w:t>
      </w:r>
      <w:r w:rsidRPr="00243881">
        <w:rPr>
          <w:bCs/>
        </w:rPr>
        <w:t>[1] §</w:t>
      </w:r>
      <w:r w:rsidRPr="001830B7">
        <w:rPr>
          <w:bCs/>
        </w:rPr>
        <w:t>80-85</w:t>
      </w:r>
      <w:r w:rsidRPr="00DC5855"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Pr="00DC5855" w:rsidRDefault="00243881" w:rsidP="003E7C0D">
      <w:pPr>
        <w:tabs>
          <w:tab w:val="left" w:pos="4608"/>
          <w:tab w:val="left" w:pos="8208"/>
        </w:tabs>
      </w:pPr>
    </w:p>
    <w:p w:rsidR="00670AD4" w:rsidRPr="00DC5855" w:rsidRDefault="00670AD4" w:rsidP="003E7C0D">
      <w:pPr>
        <w:outlineLvl w:val="0"/>
        <w:rPr>
          <w:b/>
        </w:rPr>
      </w:pPr>
      <w:r w:rsidRPr="00DC5855">
        <w:rPr>
          <w:rFonts w:hint="eastAsia"/>
          <w:b/>
        </w:rPr>
        <w:t>Тема</w:t>
      </w:r>
      <w:r>
        <w:rPr>
          <w:b/>
        </w:rPr>
        <w:t xml:space="preserve"> 1</w:t>
      </w:r>
      <w:r w:rsidRPr="00DC5855">
        <w:rPr>
          <w:b/>
        </w:rPr>
        <w:t xml:space="preserve">.11 </w:t>
      </w:r>
    </w:p>
    <w:p w:rsidR="00670AD4" w:rsidRPr="001830B7" w:rsidRDefault="00670AD4" w:rsidP="003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1830B7">
        <w:rPr>
          <w:bCs/>
        </w:rPr>
        <w:t>«Соединение деталей»</w:t>
      </w:r>
    </w:p>
    <w:p w:rsidR="00670AD4" w:rsidRDefault="00670AD4" w:rsidP="003E7C0D">
      <w:pPr>
        <w:rPr>
          <w:bCs/>
        </w:rPr>
      </w:pPr>
      <w:r w:rsidRPr="00DC5855">
        <w:rPr>
          <w:b/>
        </w:rPr>
        <w:t xml:space="preserve"> </w:t>
      </w:r>
      <w:r w:rsidRPr="001830B7">
        <w:rPr>
          <w:bCs/>
        </w:rPr>
        <w:t>Решение вариативных задач по теме 1.11</w:t>
      </w:r>
    </w:p>
    <w:p w:rsidR="00243881" w:rsidRPr="00DC5855" w:rsidRDefault="00243881" w:rsidP="00243881">
      <w:pPr>
        <w:rPr>
          <w:snapToGrid w:val="0"/>
        </w:rPr>
      </w:pPr>
      <w:r w:rsidRPr="00DC5855">
        <w:t>Решить предложенные задачи (пример решения посмотреть в конспекте или сборнике методических указаний по выполнению лабораторных работ):</w:t>
      </w:r>
    </w:p>
    <w:p w:rsidR="00243881" w:rsidRDefault="00243881" w:rsidP="003E7C0D">
      <w:pPr>
        <w:rPr>
          <w:bCs/>
        </w:rPr>
      </w:pPr>
    </w:p>
    <w:p w:rsidR="00243881" w:rsidRDefault="00670AD4" w:rsidP="003E7C0D">
      <w:pPr>
        <w:tabs>
          <w:tab w:val="left" w:pos="4608"/>
          <w:tab w:val="left" w:pos="8208"/>
        </w:tabs>
      </w:pPr>
      <w:r w:rsidRPr="001830B7">
        <w:rPr>
          <w:bCs/>
        </w:rPr>
        <w:t xml:space="preserve">Чтение и анализ литературы </w:t>
      </w:r>
      <w:r w:rsidRPr="001830B7">
        <w:rPr>
          <w:bCs/>
          <w:lang w:val="en-US"/>
        </w:rPr>
        <w:t>[1] §</w:t>
      </w:r>
      <w:r w:rsidRPr="001830B7">
        <w:rPr>
          <w:bCs/>
        </w:rPr>
        <w:t>85-89</w:t>
      </w:r>
      <w:r w:rsidRPr="00DC5855"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3E7C0D">
      <w:pPr>
        <w:tabs>
          <w:tab w:val="left" w:pos="4608"/>
          <w:tab w:val="left" w:pos="8208"/>
        </w:tabs>
      </w:pPr>
    </w:p>
    <w:p w:rsidR="00243881" w:rsidRDefault="00670AD4" w:rsidP="003E7C0D">
      <w:pPr>
        <w:tabs>
          <w:tab w:val="left" w:pos="4608"/>
          <w:tab w:val="left" w:pos="8208"/>
        </w:tabs>
        <w:rPr>
          <w:b/>
        </w:rPr>
      </w:pPr>
      <w:r w:rsidRPr="001830B7">
        <w:rPr>
          <w:b/>
          <w:bCs/>
        </w:rPr>
        <w:t>Тема 1.12</w:t>
      </w:r>
      <w:r w:rsidRPr="001830B7">
        <w:rPr>
          <w:bCs/>
        </w:rPr>
        <w:t xml:space="preserve"> «Передачи вращательного движения. Фрикционные передачи. Передачи с гибкой связью».</w:t>
      </w:r>
      <w:r w:rsidRPr="00DC5855">
        <w:rPr>
          <w:rFonts w:hint="eastAsia"/>
          <w:b/>
        </w:rPr>
        <w:tab/>
      </w:r>
    </w:p>
    <w:p w:rsidR="00243881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 xml:space="preserve">Чтение и анализ литературы </w:t>
      </w:r>
      <w:r w:rsidRPr="001830B7">
        <w:rPr>
          <w:bCs/>
          <w:lang w:val="en-US"/>
        </w:rPr>
        <w:t>[1] §</w:t>
      </w:r>
      <w:r w:rsidRPr="001830B7">
        <w:rPr>
          <w:bCs/>
        </w:rPr>
        <w:t>90-113</w:t>
      </w:r>
      <w:r w:rsidRPr="001830B7">
        <w:rPr>
          <w:bCs/>
        </w:rPr>
        <w:tab/>
      </w:r>
    </w:p>
    <w:p w:rsidR="00243881" w:rsidRDefault="00243881" w:rsidP="003E7C0D">
      <w:pPr>
        <w:tabs>
          <w:tab w:val="left" w:pos="4608"/>
          <w:tab w:val="left" w:pos="8208"/>
        </w:tabs>
        <w:rPr>
          <w:bCs/>
        </w:rPr>
      </w:pPr>
    </w:p>
    <w:p w:rsidR="00243881" w:rsidRDefault="00670AD4" w:rsidP="003E7C0D">
      <w:pPr>
        <w:tabs>
          <w:tab w:val="left" w:pos="4608"/>
          <w:tab w:val="left" w:pos="8208"/>
        </w:tabs>
        <w:rPr>
          <w:b/>
        </w:rPr>
      </w:pPr>
      <w:r w:rsidRPr="001830B7">
        <w:rPr>
          <w:b/>
          <w:bCs/>
        </w:rPr>
        <w:t>Тема 1.13</w:t>
      </w:r>
      <w:r w:rsidRPr="001830B7">
        <w:rPr>
          <w:bCs/>
        </w:rPr>
        <w:t xml:space="preserve"> «Зубчатые передачи»</w:t>
      </w:r>
      <w:r w:rsidRPr="00DC5855">
        <w:rPr>
          <w:rFonts w:hint="eastAsia"/>
          <w:b/>
        </w:rPr>
        <w:tab/>
      </w:r>
    </w:p>
    <w:p w:rsidR="00243881" w:rsidRDefault="00670AD4" w:rsidP="003E7C0D">
      <w:pPr>
        <w:tabs>
          <w:tab w:val="left" w:pos="4608"/>
          <w:tab w:val="left" w:pos="8208"/>
        </w:tabs>
        <w:rPr>
          <w:bCs/>
        </w:rPr>
      </w:pPr>
      <w:r w:rsidRPr="001830B7">
        <w:rPr>
          <w:bCs/>
        </w:rPr>
        <w:t xml:space="preserve">Чтение и анализ литературы </w:t>
      </w:r>
      <w:r w:rsidRPr="00670AD4">
        <w:rPr>
          <w:bCs/>
        </w:rPr>
        <w:t>[1] §</w:t>
      </w:r>
      <w:r w:rsidRPr="001830B7">
        <w:rPr>
          <w:bCs/>
        </w:rPr>
        <w:t>114-116</w:t>
      </w:r>
      <w:r w:rsidRPr="001830B7">
        <w:rPr>
          <w:bCs/>
        </w:rPr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3E7C0D">
      <w:pPr>
        <w:tabs>
          <w:tab w:val="left" w:pos="4608"/>
          <w:tab w:val="left" w:pos="8208"/>
        </w:tabs>
        <w:rPr>
          <w:bCs/>
        </w:rPr>
      </w:pPr>
    </w:p>
    <w:p w:rsidR="00243881" w:rsidRDefault="00670AD4" w:rsidP="003E7C0D">
      <w:pPr>
        <w:tabs>
          <w:tab w:val="left" w:pos="4608"/>
          <w:tab w:val="left" w:pos="8208"/>
        </w:tabs>
        <w:rPr>
          <w:b/>
        </w:rPr>
      </w:pPr>
      <w:r w:rsidRPr="001830B7">
        <w:rPr>
          <w:b/>
          <w:bCs/>
        </w:rPr>
        <w:t>Тема 1.14</w:t>
      </w:r>
      <w:r w:rsidRPr="001830B7">
        <w:rPr>
          <w:bCs/>
        </w:rPr>
        <w:t xml:space="preserve"> «Червячные передачи»</w:t>
      </w:r>
      <w:r w:rsidRPr="00DC5855">
        <w:rPr>
          <w:rFonts w:hint="eastAsia"/>
          <w:b/>
        </w:rPr>
        <w:tab/>
      </w:r>
    </w:p>
    <w:p w:rsidR="00670AD4" w:rsidRDefault="00670AD4" w:rsidP="003E7C0D">
      <w:pPr>
        <w:tabs>
          <w:tab w:val="left" w:pos="4608"/>
          <w:tab w:val="left" w:pos="8208"/>
        </w:tabs>
      </w:pPr>
      <w:r w:rsidRPr="001830B7">
        <w:rPr>
          <w:bCs/>
        </w:rPr>
        <w:t xml:space="preserve">Чтение и анализ литературы </w:t>
      </w:r>
      <w:r w:rsidRPr="00670AD4">
        <w:rPr>
          <w:bCs/>
        </w:rPr>
        <w:t>[1] §</w:t>
      </w:r>
      <w:r w:rsidRPr="001830B7">
        <w:rPr>
          <w:bCs/>
        </w:rPr>
        <w:t>116-118</w:t>
      </w:r>
      <w:r w:rsidRPr="001830B7">
        <w:rPr>
          <w:bCs/>
        </w:rPr>
        <w:tab/>
      </w:r>
    </w:p>
    <w:p w:rsidR="00243881" w:rsidRPr="00DC5855" w:rsidRDefault="00243881" w:rsidP="00243881">
      <w:r w:rsidRPr="00DC5855">
        <w:t>Рекомендованную литературу следует прочитать, осмыслить и законспектировать (при отсутствии на лекционном занятии).</w:t>
      </w:r>
    </w:p>
    <w:p w:rsidR="00243881" w:rsidRDefault="00243881" w:rsidP="007F143A">
      <w:pPr>
        <w:ind w:firstLine="720"/>
        <w:jc w:val="center"/>
        <w:rPr>
          <w:b/>
          <w:caps/>
        </w:rPr>
      </w:pPr>
    </w:p>
    <w:p w:rsidR="00243881" w:rsidRDefault="00243881" w:rsidP="007F143A">
      <w:pPr>
        <w:ind w:firstLine="720"/>
        <w:jc w:val="center"/>
        <w:rPr>
          <w:b/>
          <w:caps/>
        </w:rPr>
      </w:pPr>
    </w:p>
    <w:p w:rsidR="007F143A" w:rsidRPr="00DC5855" w:rsidRDefault="007F143A" w:rsidP="007F143A">
      <w:pPr>
        <w:ind w:firstLine="720"/>
        <w:jc w:val="center"/>
        <w:rPr>
          <w:b/>
          <w:caps/>
        </w:rPr>
      </w:pPr>
      <w:r w:rsidRPr="00DC5855">
        <w:rPr>
          <w:b/>
          <w:caps/>
        </w:rPr>
        <w:lastRenderedPageBreak/>
        <w:t>Информационное обеспечение обучения</w:t>
      </w:r>
    </w:p>
    <w:p w:rsidR="00ED7C06" w:rsidRPr="00DC5855" w:rsidRDefault="00ED7C06" w:rsidP="007F143A">
      <w:pPr>
        <w:ind w:firstLine="720"/>
        <w:jc w:val="center"/>
        <w:rPr>
          <w:b/>
          <w:caps/>
        </w:rPr>
      </w:pPr>
    </w:p>
    <w:p w:rsidR="00243881" w:rsidRPr="00243881" w:rsidRDefault="00243881" w:rsidP="00243881">
      <w:pPr>
        <w:ind w:left="600"/>
      </w:pPr>
      <w:r w:rsidRPr="00243881">
        <w:t>Основные источники:</w:t>
      </w:r>
    </w:p>
    <w:p w:rsidR="00243881" w:rsidRPr="00243881" w:rsidRDefault="00243881" w:rsidP="00243881">
      <w:pPr>
        <w:ind w:firstLine="567"/>
        <w:rPr>
          <w:bCs/>
        </w:rPr>
      </w:pPr>
      <w:r w:rsidRPr="00243881">
        <w:rPr>
          <w:bCs/>
        </w:rPr>
        <w:t>1.Олофинская В.П. Техническая механика. – ФОРУМ 2015.</w:t>
      </w:r>
    </w:p>
    <w:p w:rsidR="00243881" w:rsidRPr="00243881" w:rsidRDefault="00243881" w:rsidP="00243881">
      <w:pPr>
        <w:ind w:firstLine="567"/>
        <w:rPr>
          <w:bCs/>
        </w:rPr>
      </w:pPr>
      <w:r w:rsidRPr="00243881">
        <w:rPr>
          <w:bCs/>
        </w:rPr>
        <w:t xml:space="preserve">2.Детали машин. Основы теории, расчета и конструирования. </w:t>
      </w:r>
      <w:proofErr w:type="spellStart"/>
      <w:r w:rsidRPr="00243881">
        <w:rPr>
          <w:bCs/>
        </w:rPr>
        <w:t>Олофинская</w:t>
      </w:r>
      <w:proofErr w:type="spellEnd"/>
      <w:r w:rsidRPr="00243881">
        <w:rPr>
          <w:bCs/>
        </w:rPr>
        <w:t xml:space="preserve"> В.П. ИНФРА-</w:t>
      </w:r>
      <w:proofErr w:type="gramStart"/>
      <w:r w:rsidRPr="00243881">
        <w:rPr>
          <w:bCs/>
        </w:rPr>
        <w:t>М-</w:t>
      </w:r>
      <w:proofErr w:type="gramEnd"/>
      <w:r w:rsidRPr="00243881">
        <w:rPr>
          <w:bCs/>
        </w:rPr>
        <w:t xml:space="preserve"> М-2015.</w:t>
      </w:r>
    </w:p>
    <w:p w:rsidR="00243881" w:rsidRPr="00243881" w:rsidRDefault="00243881" w:rsidP="00243881">
      <w:pPr>
        <w:ind w:firstLine="567"/>
        <w:rPr>
          <w:bCs/>
        </w:rPr>
      </w:pPr>
      <w:r w:rsidRPr="00243881">
        <w:rPr>
          <w:bCs/>
        </w:rPr>
        <w:t xml:space="preserve">3. Техническая механика. Г.Г.Сафонова, Т.Ю. </w:t>
      </w:r>
      <w:proofErr w:type="spellStart"/>
      <w:r w:rsidRPr="00243881">
        <w:rPr>
          <w:bCs/>
        </w:rPr>
        <w:t>Артюховская</w:t>
      </w:r>
      <w:proofErr w:type="spellEnd"/>
      <w:r w:rsidRPr="00243881">
        <w:rPr>
          <w:bCs/>
        </w:rPr>
        <w:t>, Д.А. Ермилов. - 2017</w:t>
      </w:r>
    </w:p>
    <w:p w:rsidR="00243881" w:rsidRPr="00243881" w:rsidRDefault="00243881" w:rsidP="00243881">
      <w:pPr>
        <w:ind w:firstLine="567"/>
      </w:pPr>
      <w:r w:rsidRPr="00243881">
        <w:t xml:space="preserve">4.Пантелеев В.Н., Прошин В.М. Основы автоматизации производства: Учебник, </w:t>
      </w:r>
      <w:r w:rsidRPr="00243881">
        <w:softHyphen/>
        <w:t xml:space="preserve"> М.: Издательский центр  «Академия», 2015. – 205 </w:t>
      </w:r>
      <w:proofErr w:type="gramStart"/>
      <w:r w:rsidRPr="00243881">
        <w:t>с</w:t>
      </w:r>
      <w:proofErr w:type="gramEnd"/>
      <w:r w:rsidRPr="00243881">
        <w:t>.</w:t>
      </w:r>
    </w:p>
    <w:p w:rsidR="00243881" w:rsidRPr="00243881" w:rsidRDefault="00243881" w:rsidP="00243881">
      <w:pPr>
        <w:ind w:left="600"/>
        <w:rPr>
          <w:b/>
        </w:rPr>
      </w:pPr>
    </w:p>
    <w:p w:rsidR="00243881" w:rsidRPr="00243881" w:rsidRDefault="00243881" w:rsidP="00243881">
      <w:pPr>
        <w:pStyle w:val="ac"/>
        <w:shd w:val="clear" w:color="auto" w:fill="FFFFFF"/>
        <w:spacing w:before="0" w:beforeAutospacing="0" w:after="84" w:afterAutospacing="0" w:line="251" w:lineRule="atLeast"/>
        <w:ind w:left="600" w:firstLine="600"/>
        <w:jc w:val="both"/>
      </w:pPr>
      <w:r w:rsidRPr="00243881">
        <w:t xml:space="preserve">  Дополнительные  источники: </w:t>
      </w:r>
    </w:p>
    <w:p w:rsidR="00243881" w:rsidRPr="00243881" w:rsidRDefault="00243881" w:rsidP="00243881">
      <w:pPr>
        <w:numPr>
          <w:ilvl w:val="0"/>
          <w:numId w:val="14"/>
        </w:numPr>
        <w:ind w:left="0" w:firstLine="567"/>
        <w:rPr>
          <w:bCs/>
        </w:rPr>
      </w:pPr>
      <w:proofErr w:type="spellStart"/>
      <w:r w:rsidRPr="00243881">
        <w:rPr>
          <w:bCs/>
        </w:rPr>
        <w:t>Мовнин</w:t>
      </w:r>
      <w:proofErr w:type="spellEnd"/>
      <w:r w:rsidRPr="00243881">
        <w:rPr>
          <w:bCs/>
        </w:rPr>
        <w:t xml:space="preserve"> М.С. Основы технической механики. М.: Высшая школа, 2015.</w:t>
      </w:r>
    </w:p>
    <w:p w:rsidR="00243881" w:rsidRPr="00243881" w:rsidRDefault="00243881" w:rsidP="00243881">
      <w:pPr>
        <w:numPr>
          <w:ilvl w:val="0"/>
          <w:numId w:val="14"/>
        </w:numPr>
        <w:ind w:left="0" w:firstLine="567"/>
        <w:rPr>
          <w:bCs/>
        </w:rPr>
      </w:pPr>
      <w:proofErr w:type="spellStart"/>
      <w:r w:rsidRPr="00243881">
        <w:rPr>
          <w:bCs/>
        </w:rPr>
        <w:t>Аркуша</w:t>
      </w:r>
      <w:proofErr w:type="spellEnd"/>
      <w:r w:rsidRPr="00243881">
        <w:rPr>
          <w:bCs/>
        </w:rPr>
        <w:t xml:space="preserve"> А.И. Техническая механика. Теоретическая механика и сопротивление материалов.- М.: Высшая школа, 2016.</w:t>
      </w:r>
    </w:p>
    <w:p w:rsidR="00243881" w:rsidRPr="00243881" w:rsidRDefault="00243881" w:rsidP="00243881">
      <w:pPr>
        <w:numPr>
          <w:ilvl w:val="0"/>
          <w:numId w:val="14"/>
        </w:numPr>
        <w:ind w:left="0" w:firstLine="567"/>
        <w:rPr>
          <w:bCs/>
        </w:rPr>
      </w:pPr>
      <w:proofErr w:type="spellStart"/>
      <w:r w:rsidRPr="00243881">
        <w:rPr>
          <w:bCs/>
        </w:rPr>
        <w:t>Мовнин</w:t>
      </w:r>
      <w:proofErr w:type="spellEnd"/>
      <w:r w:rsidRPr="00243881">
        <w:rPr>
          <w:bCs/>
        </w:rPr>
        <w:t xml:space="preserve"> М.С. Сборник задач по технической механике. – М.: Высшая школа, 2015.</w:t>
      </w:r>
    </w:p>
    <w:p w:rsidR="00243881" w:rsidRPr="00243881" w:rsidRDefault="00243881" w:rsidP="00243881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</w:rPr>
      </w:pPr>
      <w:r w:rsidRPr="00243881">
        <w:rPr>
          <w:bCs/>
        </w:rPr>
        <w:t xml:space="preserve">         4.Эрдеди А.А. и др. Техническая механика. – М.: Высшая школа, 2016.</w:t>
      </w:r>
    </w:p>
    <w:p w:rsidR="00243881" w:rsidRPr="00243881" w:rsidRDefault="00243881" w:rsidP="00243881">
      <w:pPr>
        <w:pStyle w:val="1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1" w:lineRule="atLeast"/>
        <w:ind w:left="0" w:firstLine="567"/>
        <w:jc w:val="both"/>
        <w:rPr>
          <w:bCs/>
        </w:rPr>
      </w:pPr>
      <w:r w:rsidRPr="00243881">
        <w:rPr>
          <w:bCs/>
        </w:rPr>
        <w:t xml:space="preserve">         5.Методические указания для студентов по проведению практических работ. Составитель Абрамова Л.А. –Уфа УГКР, 2010</w:t>
      </w:r>
    </w:p>
    <w:p w:rsidR="00243881" w:rsidRPr="00243881" w:rsidRDefault="00243881" w:rsidP="00243881">
      <w:pPr>
        <w:pStyle w:val="ac"/>
        <w:shd w:val="clear" w:color="auto" w:fill="FFFFFF"/>
        <w:spacing w:before="0" w:beforeAutospacing="0" w:after="0" w:afterAutospacing="0" w:line="251" w:lineRule="atLeast"/>
        <w:ind w:firstLine="567"/>
        <w:jc w:val="both"/>
      </w:pPr>
      <w:r w:rsidRPr="00243881">
        <w:rPr>
          <w:shd w:val="clear" w:color="auto" w:fill="FFFFFF"/>
        </w:rPr>
        <w:t>6. Столингс У.  Структурная организация и архитектура компьютерных систем. М.: Издательский дом Вильямс, 2019</w:t>
      </w:r>
      <w:r w:rsidRPr="00243881">
        <w:t xml:space="preserve">  </w:t>
      </w:r>
    </w:p>
    <w:p w:rsidR="00243881" w:rsidRPr="00243881" w:rsidRDefault="00243881" w:rsidP="00243881">
      <w:pPr>
        <w:shd w:val="clear" w:color="auto" w:fill="FFFFFF"/>
        <w:spacing w:line="300" w:lineRule="atLeast"/>
        <w:ind w:firstLine="567"/>
      </w:pPr>
      <w:r w:rsidRPr="00243881">
        <w:rPr>
          <w:shd w:val="clear" w:color="auto" w:fill="FFFFFF"/>
        </w:rPr>
        <w:t xml:space="preserve">7. </w:t>
      </w:r>
      <w:hyperlink r:id="rId8" w:history="1">
        <w:proofErr w:type="spellStart"/>
        <w:r w:rsidRPr="00243881">
          <w:t>Перухин</w:t>
        </w:r>
        <w:proofErr w:type="spellEnd"/>
        <w:r w:rsidRPr="00243881">
          <w:t xml:space="preserve"> М. Ю.</w:t>
        </w:r>
      </w:hyperlink>
      <w:r w:rsidRPr="00243881">
        <w:t xml:space="preserve"> </w:t>
      </w:r>
      <w:r w:rsidRPr="00243881">
        <w:rPr>
          <w:bCs/>
        </w:rPr>
        <w:t>Современная автоматика в системах управления технологическими процессами</w:t>
      </w:r>
      <w:r w:rsidRPr="00243881">
        <w:t> : учеб</w:t>
      </w:r>
      <w:proofErr w:type="gramStart"/>
      <w:r w:rsidRPr="00243881">
        <w:t>.</w:t>
      </w:r>
      <w:proofErr w:type="gramEnd"/>
      <w:r w:rsidRPr="00243881">
        <w:t xml:space="preserve"> </w:t>
      </w:r>
      <w:proofErr w:type="gramStart"/>
      <w:r w:rsidRPr="00243881">
        <w:t>п</w:t>
      </w:r>
      <w:proofErr w:type="gramEnd"/>
      <w:r w:rsidRPr="00243881">
        <w:t xml:space="preserve">особие / В.П. Ившин, М.Ю. </w:t>
      </w:r>
      <w:proofErr w:type="spellStart"/>
      <w:r w:rsidRPr="00243881">
        <w:t>Перухин</w:t>
      </w:r>
      <w:proofErr w:type="spellEnd"/>
      <w:r w:rsidRPr="00243881">
        <w:t xml:space="preserve">. — 2-е изд., </w:t>
      </w:r>
      <w:proofErr w:type="spellStart"/>
      <w:r w:rsidRPr="00243881">
        <w:t>испр</w:t>
      </w:r>
      <w:proofErr w:type="spellEnd"/>
      <w:r w:rsidRPr="00243881">
        <w:t xml:space="preserve">. и доп. — М. : ИНФРА-М, 2017. — 402 с. </w:t>
      </w:r>
    </w:p>
    <w:p w:rsidR="00243881" w:rsidRPr="00243881" w:rsidRDefault="00243881" w:rsidP="00243881">
      <w:pPr>
        <w:shd w:val="clear" w:color="auto" w:fill="FFFFFF"/>
        <w:spacing w:line="300" w:lineRule="atLeast"/>
        <w:ind w:firstLine="567"/>
      </w:pPr>
      <w:r w:rsidRPr="00243881">
        <w:t xml:space="preserve">8. </w:t>
      </w:r>
      <w:hyperlink r:id="rId9" w:history="1">
        <w:r w:rsidRPr="00243881">
          <w:t>Ившин В. П. </w:t>
        </w:r>
      </w:hyperlink>
      <w:r w:rsidRPr="00243881">
        <w:t> </w:t>
      </w:r>
      <w:proofErr w:type="spellStart"/>
      <w:r w:rsidRPr="00243881">
        <w:fldChar w:fldCharType="begin"/>
      </w:r>
      <w:r w:rsidRPr="00243881">
        <w:instrText>HYPERLINK "https://znanium.com/catalog/author/d7aa4d22-f846-11e3-9766-90b11c31de4c"</w:instrText>
      </w:r>
      <w:r w:rsidRPr="00243881">
        <w:fldChar w:fldCharType="separate"/>
      </w:r>
      <w:r w:rsidRPr="00243881">
        <w:t>Перухин</w:t>
      </w:r>
      <w:proofErr w:type="spellEnd"/>
      <w:r w:rsidRPr="00243881">
        <w:t xml:space="preserve"> М. Ю.</w:t>
      </w:r>
      <w:r w:rsidRPr="00243881">
        <w:fldChar w:fldCharType="end"/>
      </w:r>
      <w:r w:rsidRPr="00243881">
        <w:t xml:space="preserve"> </w:t>
      </w:r>
      <w:r w:rsidRPr="00243881">
        <w:rPr>
          <w:bCs/>
        </w:rPr>
        <w:t>Современная автоматика в системах управления технологическими процессами</w:t>
      </w:r>
      <w:proofErr w:type="gramStart"/>
      <w:r w:rsidRPr="00243881">
        <w:t> :</w:t>
      </w:r>
      <w:proofErr w:type="gramEnd"/>
      <w:r w:rsidRPr="00243881">
        <w:t xml:space="preserve"> учебник / В.П. Ившин, М.Ю. </w:t>
      </w:r>
      <w:proofErr w:type="spellStart"/>
      <w:r w:rsidRPr="00243881">
        <w:t>Перухин</w:t>
      </w:r>
      <w:proofErr w:type="spellEnd"/>
      <w:r w:rsidRPr="00243881">
        <w:t>. — М.</w:t>
      </w:r>
      <w:proofErr w:type="gramStart"/>
      <w:r w:rsidRPr="00243881">
        <w:t> :</w:t>
      </w:r>
      <w:proofErr w:type="gramEnd"/>
      <w:r w:rsidRPr="00243881">
        <w:t xml:space="preserve"> ИНФРА-М, 2019.— 402 с. :</w:t>
      </w:r>
    </w:p>
    <w:p w:rsidR="00243881" w:rsidRPr="00243881" w:rsidRDefault="00243881" w:rsidP="00243881">
      <w:pPr>
        <w:pStyle w:val="10"/>
        <w:ind w:left="0" w:firstLine="600"/>
        <w:jc w:val="both"/>
      </w:pPr>
    </w:p>
    <w:p w:rsidR="00243881" w:rsidRPr="00243881" w:rsidRDefault="00243881" w:rsidP="00243881">
      <w:pPr>
        <w:ind w:firstLine="600"/>
        <w:jc w:val="both"/>
      </w:pPr>
      <w:r w:rsidRPr="00243881">
        <w:t>Интернет ресурсы:</w:t>
      </w:r>
    </w:p>
    <w:p w:rsidR="00243881" w:rsidRPr="00243881" w:rsidRDefault="00243881" w:rsidP="00243881">
      <w:pPr>
        <w:numPr>
          <w:ilvl w:val="0"/>
          <w:numId w:val="11"/>
        </w:numPr>
        <w:ind w:left="0" w:firstLine="1200"/>
        <w:jc w:val="both"/>
      </w:pPr>
      <w:r w:rsidRPr="00243881">
        <w:t xml:space="preserve"> Система федеральных образовательных порталов. Информационно- коммуникационные технологии в образовании. </w:t>
      </w:r>
      <w:r w:rsidRPr="00243881">
        <w:rPr>
          <w:lang w:val="en-US"/>
        </w:rPr>
        <w:t>[</w:t>
      </w:r>
      <w:r w:rsidRPr="00243881">
        <w:t>Электронный ресурс</w:t>
      </w:r>
      <w:r w:rsidRPr="00243881">
        <w:rPr>
          <w:lang w:val="en-US"/>
        </w:rPr>
        <w:t>]</w:t>
      </w:r>
      <w:r w:rsidRPr="00243881">
        <w:t xml:space="preserve">- режим доступа: </w:t>
      </w:r>
      <w:r w:rsidRPr="00243881">
        <w:rPr>
          <w:lang w:val="en-US"/>
        </w:rPr>
        <w:t>http</w:t>
      </w:r>
      <w:r w:rsidRPr="00243881">
        <w:t>://</w:t>
      </w:r>
      <w:r w:rsidRPr="00243881">
        <w:rPr>
          <w:lang w:val="en-US"/>
        </w:rPr>
        <w:t>www</w:t>
      </w:r>
      <w:r w:rsidRPr="00243881">
        <w:t>.</w:t>
      </w:r>
      <w:r w:rsidRPr="00243881">
        <w:rPr>
          <w:lang w:val="en-US"/>
        </w:rPr>
        <w:t xml:space="preserve">ict.edu.ru  </w:t>
      </w:r>
      <w:r w:rsidRPr="00243881">
        <w:t>(2003-201</w:t>
      </w:r>
      <w:r w:rsidRPr="00243881">
        <w:rPr>
          <w:lang w:val="en-US"/>
        </w:rPr>
        <w:t>9</w:t>
      </w:r>
      <w:r w:rsidRPr="00243881">
        <w:t>)</w:t>
      </w:r>
    </w:p>
    <w:p w:rsidR="00243881" w:rsidRPr="00243881" w:rsidRDefault="00243881" w:rsidP="00243881">
      <w:pPr>
        <w:ind w:firstLine="1200"/>
        <w:jc w:val="both"/>
        <w:rPr>
          <w:bCs/>
        </w:rPr>
      </w:pPr>
      <w:r w:rsidRPr="00243881">
        <w:rPr>
          <w:bCs/>
        </w:rPr>
        <w:t>2. Электронно-библиотечная система [Электронный ресурс] – режим доступа:  http://znanium.com/ (2019).</w:t>
      </w:r>
    </w:p>
    <w:p w:rsidR="00C00662" w:rsidRPr="00DC5855" w:rsidRDefault="00C00662" w:rsidP="00243881">
      <w:pPr>
        <w:ind w:left="644" w:hanging="360"/>
        <w:jc w:val="both"/>
        <w:rPr>
          <w:bCs/>
        </w:rPr>
      </w:pPr>
    </w:p>
    <w:sectPr w:rsidR="00C00662" w:rsidRPr="00DC5855" w:rsidSect="00E92D20">
      <w:footerReference w:type="even" r:id="rId10"/>
      <w:footerReference w:type="default" r:id="rId1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E1C" w:rsidRDefault="00E15E1C" w:rsidP="00A4385A">
      <w:r>
        <w:separator/>
      </w:r>
    </w:p>
  </w:endnote>
  <w:endnote w:type="continuationSeparator" w:id="1">
    <w:p w:rsidR="00E15E1C" w:rsidRDefault="00E15E1C" w:rsidP="00A43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1C" w:rsidRDefault="00E15E1C" w:rsidP="00E92D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E15E1C" w:rsidRDefault="00E15E1C" w:rsidP="00E92D2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E1C" w:rsidRDefault="00E15E1C" w:rsidP="00E92D2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3881">
      <w:rPr>
        <w:rStyle w:val="a5"/>
        <w:noProof/>
      </w:rPr>
      <w:t>6</w:t>
    </w:r>
    <w:r>
      <w:rPr>
        <w:rStyle w:val="a5"/>
      </w:rPr>
      <w:fldChar w:fldCharType="end"/>
    </w:r>
  </w:p>
  <w:p w:rsidR="00E15E1C" w:rsidRDefault="00E15E1C" w:rsidP="00E92D2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E1C" w:rsidRDefault="00E15E1C" w:rsidP="00A4385A">
      <w:r>
        <w:separator/>
      </w:r>
    </w:p>
  </w:footnote>
  <w:footnote w:type="continuationSeparator" w:id="1">
    <w:p w:rsidR="00E15E1C" w:rsidRDefault="00E15E1C" w:rsidP="00A43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3A8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7ED4200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E22031"/>
    <w:multiLevelType w:val="hybridMultilevel"/>
    <w:tmpl w:val="D19E5B46"/>
    <w:lvl w:ilvl="0" w:tplc="ED86B650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1351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E207290"/>
    <w:multiLevelType w:val="hybridMultilevel"/>
    <w:tmpl w:val="C19C07C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2F22730E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34B69AC"/>
    <w:multiLevelType w:val="hybridMultilevel"/>
    <w:tmpl w:val="AA121B18"/>
    <w:lvl w:ilvl="0" w:tplc="248C8B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5CEF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54BA238A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EE24B93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62732AAF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50E2344"/>
    <w:multiLevelType w:val="hybridMultilevel"/>
    <w:tmpl w:val="6AE8BA12"/>
    <w:lvl w:ilvl="0" w:tplc="D21C03AE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67DF1EA6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9074662"/>
    <w:multiLevelType w:val="hybridMultilevel"/>
    <w:tmpl w:val="96443A48"/>
    <w:lvl w:ilvl="0" w:tplc="2E12D69A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13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43A"/>
    <w:rsid w:val="0000440A"/>
    <w:rsid w:val="00030389"/>
    <w:rsid w:val="00054D97"/>
    <w:rsid w:val="000F1F9C"/>
    <w:rsid w:val="00120A9C"/>
    <w:rsid w:val="001526CE"/>
    <w:rsid w:val="001630FF"/>
    <w:rsid w:val="001B3C6F"/>
    <w:rsid w:val="001F064D"/>
    <w:rsid w:val="00224602"/>
    <w:rsid w:val="0024065A"/>
    <w:rsid w:val="00243881"/>
    <w:rsid w:val="002F7333"/>
    <w:rsid w:val="00334627"/>
    <w:rsid w:val="0034169D"/>
    <w:rsid w:val="0035398F"/>
    <w:rsid w:val="00372766"/>
    <w:rsid w:val="00377FAE"/>
    <w:rsid w:val="003B528C"/>
    <w:rsid w:val="003F4AD0"/>
    <w:rsid w:val="00417716"/>
    <w:rsid w:val="0046369A"/>
    <w:rsid w:val="004C023A"/>
    <w:rsid w:val="004F6FFB"/>
    <w:rsid w:val="005013F7"/>
    <w:rsid w:val="00520F4B"/>
    <w:rsid w:val="005344E1"/>
    <w:rsid w:val="005B54C8"/>
    <w:rsid w:val="005F6C2F"/>
    <w:rsid w:val="0062205D"/>
    <w:rsid w:val="00661404"/>
    <w:rsid w:val="00670AD4"/>
    <w:rsid w:val="007079C5"/>
    <w:rsid w:val="0075048C"/>
    <w:rsid w:val="00782452"/>
    <w:rsid w:val="007B45C2"/>
    <w:rsid w:val="007B7A01"/>
    <w:rsid w:val="007F143A"/>
    <w:rsid w:val="007F71D1"/>
    <w:rsid w:val="008425B2"/>
    <w:rsid w:val="0087091A"/>
    <w:rsid w:val="0087292B"/>
    <w:rsid w:val="008F2CA0"/>
    <w:rsid w:val="00914C41"/>
    <w:rsid w:val="009339E4"/>
    <w:rsid w:val="009A4A5F"/>
    <w:rsid w:val="009D02D8"/>
    <w:rsid w:val="00A4385A"/>
    <w:rsid w:val="00AF2B36"/>
    <w:rsid w:val="00B67E27"/>
    <w:rsid w:val="00B72EAC"/>
    <w:rsid w:val="00B82BA0"/>
    <w:rsid w:val="00BF390E"/>
    <w:rsid w:val="00C00662"/>
    <w:rsid w:val="00C56E18"/>
    <w:rsid w:val="00C951E3"/>
    <w:rsid w:val="00CC1CA6"/>
    <w:rsid w:val="00D3718C"/>
    <w:rsid w:val="00D5769C"/>
    <w:rsid w:val="00D7119B"/>
    <w:rsid w:val="00D81B01"/>
    <w:rsid w:val="00DC5855"/>
    <w:rsid w:val="00DF4393"/>
    <w:rsid w:val="00DF7025"/>
    <w:rsid w:val="00E06022"/>
    <w:rsid w:val="00E133E7"/>
    <w:rsid w:val="00E15E1C"/>
    <w:rsid w:val="00E92D20"/>
    <w:rsid w:val="00ED4D8F"/>
    <w:rsid w:val="00ED7C06"/>
    <w:rsid w:val="00F21317"/>
    <w:rsid w:val="00F23617"/>
    <w:rsid w:val="00FE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E13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133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rsid w:val="007F143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1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F143A"/>
  </w:style>
  <w:style w:type="paragraph" w:styleId="a6">
    <w:name w:val="Plain Text"/>
    <w:basedOn w:val="a"/>
    <w:link w:val="a7"/>
    <w:rsid w:val="007F143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7F143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22">
    <w:name w:val="c22"/>
    <w:basedOn w:val="a"/>
    <w:rsid w:val="007F143A"/>
    <w:pPr>
      <w:spacing w:before="100" w:beforeAutospacing="1" w:after="100" w:afterAutospacing="1"/>
    </w:pPr>
  </w:style>
  <w:style w:type="paragraph" w:customStyle="1" w:styleId="c16">
    <w:name w:val="c16"/>
    <w:basedOn w:val="a"/>
    <w:rsid w:val="007F143A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7F143A"/>
    <w:rPr>
      <w:color w:val="0000FF"/>
      <w:u w:val="single"/>
    </w:rPr>
  </w:style>
  <w:style w:type="paragraph" w:customStyle="1" w:styleId="1">
    <w:name w:val="Обычный1"/>
    <w:rsid w:val="005013F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DF7025"/>
    <w:pPr>
      <w:jc w:val="both"/>
    </w:pPr>
    <w:rPr>
      <w:snapToGrid w:val="0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DF702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1B3C6F"/>
    <w:pPr>
      <w:ind w:left="720"/>
      <w:contextualSpacing/>
    </w:pPr>
  </w:style>
  <w:style w:type="paragraph" w:styleId="ac">
    <w:name w:val="Normal (Web)"/>
    <w:basedOn w:val="a"/>
    <w:semiHidden/>
    <w:unhideWhenUsed/>
    <w:rsid w:val="0087091A"/>
    <w:pPr>
      <w:spacing w:before="100" w:beforeAutospacing="1" w:after="100" w:afterAutospacing="1"/>
    </w:pPr>
  </w:style>
  <w:style w:type="paragraph" w:styleId="ad">
    <w:name w:val="Subtitle"/>
    <w:basedOn w:val="a"/>
    <w:next w:val="a"/>
    <w:link w:val="ae"/>
    <w:qFormat/>
    <w:rsid w:val="00D81B01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rsid w:val="00D81B01"/>
    <w:rPr>
      <w:rFonts w:ascii="Cambria" w:eastAsia="Times New Roman" w:hAnsi="Cambria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951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951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"/>
    <w:rsid w:val="00243881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author/d7aa4d22-f846-11e3-9766-90b11c31de4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author/d7aa4d21-f846-11e3-9766-90b11c31de4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galia</cp:lastModifiedBy>
  <cp:revision>23</cp:revision>
  <dcterms:created xsi:type="dcterms:W3CDTF">2014-12-05T08:49:00Z</dcterms:created>
  <dcterms:modified xsi:type="dcterms:W3CDTF">2019-07-01T05:41:00Z</dcterms:modified>
</cp:coreProperties>
</file>