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D" w:rsidRPr="00B54937" w:rsidRDefault="000D6AFD" w:rsidP="0079676F">
      <w:pPr>
        <w:pStyle w:val="22"/>
        <w:shd w:val="clear" w:color="auto" w:fill="auto"/>
        <w:spacing w:before="0" w:line="360" w:lineRule="auto"/>
        <w:ind w:firstLine="720"/>
        <w:jc w:val="center"/>
        <w:rPr>
          <w:sz w:val="20"/>
          <w:szCs w:val="32"/>
        </w:rPr>
      </w:pPr>
      <w:bookmarkStart w:id="0" w:name="bookmark0"/>
    </w:p>
    <w:p w:rsidR="00DB3006" w:rsidRPr="00FB72C0" w:rsidRDefault="000742F1" w:rsidP="0079676F">
      <w:pPr>
        <w:pStyle w:val="20"/>
        <w:keepNext/>
        <w:keepLines/>
        <w:shd w:val="clear" w:color="auto" w:fill="auto"/>
        <w:spacing w:after="0" w:line="360" w:lineRule="auto"/>
        <w:ind w:left="660"/>
        <w:rPr>
          <w:sz w:val="28"/>
          <w:szCs w:val="28"/>
        </w:rPr>
      </w:pPr>
      <w:r w:rsidRPr="00FB72C0">
        <w:rPr>
          <w:sz w:val="28"/>
          <w:szCs w:val="28"/>
        </w:rPr>
        <w:t>Правила поведения при обнаружении посторонних бесхозных или подозрительных предметов</w:t>
      </w:r>
      <w:bookmarkEnd w:id="0"/>
    </w:p>
    <w:p w:rsidR="00DB3006" w:rsidRPr="00FB72C0" w:rsidRDefault="000742F1" w:rsidP="0079676F">
      <w:pPr>
        <w:pStyle w:val="1"/>
        <w:numPr>
          <w:ilvl w:val="0"/>
          <w:numId w:val="1"/>
        </w:numPr>
        <w:shd w:val="clear" w:color="auto" w:fill="auto"/>
        <w:tabs>
          <w:tab w:val="left" w:pos="371"/>
          <w:tab w:val="left" w:pos="9448"/>
        </w:tabs>
        <w:spacing w:before="0" w:line="240" w:lineRule="auto"/>
        <w:ind w:left="380" w:right="40" w:hanging="340"/>
        <w:rPr>
          <w:sz w:val="28"/>
          <w:szCs w:val="28"/>
        </w:rPr>
      </w:pPr>
      <w:r w:rsidRPr="00FB72C0">
        <w:rPr>
          <w:sz w:val="28"/>
          <w:szCs w:val="28"/>
        </w:rPr>
        <w:t>Немедленно сообщить вахтеру, охраннику, в ПЦО ОВО по тел.: 272-48-45 или 273-18</w:t>
      </w:r>
      <w:r w:rsidRPr="00FB72C0">
        <w:rPr>
          <w:b/>
          <w:bCs/>
          <w:sz w:val="28"/>
          <w:szCs w:val="28"/>
        </w:rPr>
        <w:t>-</w:t>
      </w:r>
      <w:r w:rsidR="0079676F" w:rsidRPr="00FB72C0">
        <w:rPr>
          <w:sz w:val="28"/>
          <w:szCs w:val="28"/>
        </w:rPr>
        <w:t xml:space="preserve">77 </w:t>
      </w:r>
      <w:r w:rsidRPr="00FB72C0">
        <w:rPr>
          <w:sz w:val="28"/>
          <w:szCs w:val="28"/>
        </w:rPr>
        <w:t xml:space="preserve"> и в Кировское Р</w:t>
      </w:r>
      <w:r w:rsidR="0079676F" w:rsidRPr="00FB72C0">
        <w:rPr>
          <w:sz w:val="28"/>
          <w:szCs w:val="28"/>
        </w:rPr>
        <w:t>УВД по тел.: 279-46-80 или 02.</w:t>
      </w:r>
      <w:r w:rsidR="0079676F" w:rsidRPr="00FB72C0">
        <w:rPr>
          <w:sz w:val="28"/>
          <w:szCs w:val="28"/>
        </w:rPr>
        <w:tab/>
      </w:r>
    </w:p>
    <w:p w:rsidR="00DB3006" w:rsidRPr="00FB72C0" w:rsidRDefault="000742F1" w:rsidP="0079676F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40" w:lineRule="auto"/>
        <w:ind w:left="380" w:right="40" w:hanging="340"/>
        <w:rPr>
          <w:sz w:val="28"/>
          <w:szCs w:val="28"/>
        </w:rPr>
      </w:pPr>
      <w:r w:rsidRPr="00FB72C0">
        <w:rPr>
          <w:sz w:val="28"/>
          <w:szCs w:val="28"/>
        </w:rPr>
        <w:t>Доложить директору колледжа, зам. директора и</w:t>
      </w:r>
      <w:r w:rsidR="00FB72C0">
        <w:rPr>
          <w:sz w:val="28"/>
          <w:szCs w:val="28"/>
        </w:rPr>
        <w:t>ли</w:t>
      </w:r>
      <w:r w:rsidRPr="00FB72C0">
        <w:rPr>
          <w:sz w:val="28"/>
          <w:szCs w:val="28"/>
        </w:rPr>
        <w:t xml:space="preserve"> специалисту по ГО и ЧС об обнаружении неустановленного предмета.</w:t>
      </w:r>
    </w:p>
    <w:p w:rsidR="00DB3006" w:rsidRPr="00FB72C0" w:rsidRDefault="000742F1" w:rsidP="0079676F">
      <w:pPr>
        <w:pStyle w:val="1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left="380" w:right="40" w:hanging="340"/>
        <w:rPr>
          <w:sz w:val="28"/>
          <w:szCs w:val="28"/>
        </w:rPr>
      </w:pPr>
      <w:r w:rsidRPr="00FB72C0">
        <w:rPr>
          <w:sz w:val="28"/>
          <w:szCs w:val="28"/>
        </w:rPr>
        <w:t>Не трогать, не вскрывать и не перемещать находку.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 Не предпринимать самостоятельно никаких действий с предметами, подозрительными на взрывное устройство, это может привести к их взрыву, многочисленным жертвам и разрушениям!</w:t>
      </w:r>
    </w:p>
    <w:p w:rsidR="00DB3006" w:rsidRPr="00FB72C0" w:rsidRDefault="000742F1" w:rsidP="0079676F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240" w:lineRule="auto"/>
        <w:ind w:left="380" w:right="40" w:hanging="340"/>
        <w:rPr>
          <w:sz w:val="28"/>
          <w:szCs w:val="28"/>
        </w:rPr>
      </w:pPr>
      <w:r w:rsidRPr="00FB72C0">
        <w:rPr>
          <w:sz w:val="28"/>
          <w:szCs w:val="28"/>
        </w:rPr>
        <w:t>По завершении осмотра - удалиться на безопасное расстояние, с которого хорошо просматривается предмет и максимально возможные подходы к нему (минимальное расстояние должно быть не менее 50 метров). Точно отметить время обнаружения, место и окружающую обстановку, находящиеся поблизости предметы и люди, автотранспортные средства и прочие предметы, номера и марки автомашин переписать, а также вспомнить всех встретившихся ранее поблизости людей. Особое внимание обратить на лиц, ведущих наблюдение за местом обнаружения предмета.</w:t>
      </w:r>
    </w:p>
    <w:p w:rsidR="00DB3006" w:rsidRPr="00FB72C0" w:rsidRDefault="000742F1" w:rsidP="0079676F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40" w:lineRule="auto"/>
        <w:ind w:left="380" w:right="40" w:hanging="340"/>
        <w:rPr>
          <w:sz w:val="28"/>
          <w:szCs w:val="28"/>
        </w:rPr>
      </w:pPr>
      <w:r w:rsidRPr="00FB72C0">
        <w:rPr>
          <w:sz w:val="28"/>
          <w:szCs w:val="28"/>
        </w:rPr>
        <w:t>Совместно с работниками милиции (при необходимости) принять участие в эвакуации личного состава (сотрудников) из опасной зоны на минимально безопасное расстояние (не менее 50 метров) и при возможности в укрытие (за угол, в яму), не допускать к месту нахождения неустановленного предмета и в пределы опасной зоны посторонних лиц.</w:t>
      </w:r>
    </w:p>
    <w:p w:rsidR="00DB3006" w:rsidRPr="00FB72C0" w:rsidRDefault="000742F1" w:rsidP="0079676F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240" w:lineRule="auto"/>
        <w:ind w:left="380" w:right="40" w:hanging="340"/>
        <w:rPr>
          <w:sz w:val="28"/>
          <w:szCs w:val="28"/>
        </w:rPr>
      </w:pPr>
      <w:r w:rsidRPr="00FB72C0">
        <w:rPr>
          <w:sz w:val="28"/>
          <w:szCs w:val="28"/>
        </w:rPr>
        <w:t>Особое внимание уделять местам возможного размещения взрывного устройства: электрощитам, пожарным щитам, прикрытым нишам в стенах, пустующим помещениям, местам, на которые наименее часто обращают внимание в повседневной деятельности.</w:t>
      </w:r>
    </w:p>
    <w:p w:rsidR="00DB3006" w:rsidRPr="00FB72C0" w:rsidRDefault="000742F1" w:rsidP="0079676F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40" w:lineRule="auto"/>
        <w:ind w:left="380" w:hanging="340"/>
        <w:rPr>
          <w:sz w:val="28"/>
          <w:szCs w:val="28"/>
        </w:rPr>
      </w:pPr>
      <w:r w:rsidRPr="00FB72C0">
        <w:rPr>
          <w:sz w:val="28"/>
          <w:szCs w:val="28"/>
        </w:rPr>
        <w:t>Внешними настораживающими признаками должны служить:</w:t>
      </w:r>
    </w:p>
    <w:p w:rsidR="00DB3006" w:rsidRPr="00FB72C0" w:rsidRDefault="000742F1" w:rsidP="0079676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Появление задымления у отдельного постороннего предмета;</w:t>
      </w:r>
    </w:p>
    <w:p w:rsidR="00DB3006" w:rsidRPr="00FB72C0" w:rsidRDefault="000742F1" w:rsidP="0079676F">
      <w:pPr>
        <w:pStyle w:val="1"/>
        <w:numPr>
          <w:ilvl w:val="0"/>
          <w:numId w:val="7"/>
        </w:numPr>
        <w:shd w:val="clear" w:color="auto" w:fill="auto"/>
        <w:tabs>
          <w:tab w:val="left" w:pos="71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Длительное нахождение постороннего предмета на одном месте;</w:t>
      </w:r>
    </w:p>
    <w:p w:rsidR="00DB3006" w:rsidRPr="00FB72C0" w:rsidRDefault="000742F1" w:rsidP="0079676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Появление резкого запаха горюче-смазочных материалов или растворителей;</w:t>
      </w:r>
    </w:p>
    <w:p w:rsidR="00DB3006" w:rsidRPr="00FB72C0" w:rsidRDefault="000742F1" w:rsidP="0079676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800" w:right="4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Обнаружение предмета с элементами, не соответствующими его прямому назначению или конструкции (антенны, провода, липкая лента, и т.д.);</w:t>
      </w:r>
    </w:p>
    <w:p w:rsidR="00DB3006" w:rsidRPr="00FB72C0" w:rsidRDefault="000742F1" w:rsidP="0079676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Звук работающего часового механизма;</w:t>
      </w:r>
    </w:p>
    <w:p w:rsidR="00DB3006" w:rsidRPr="00FB72C0" w:rsidRDefault="000742F1" w:rsidP="0079676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Появление в данном месте ранее не присутствующих предметов;</w:t>
      </w:r>
    </w:p>
    <w:p w:rsidR="00DB3006" w:rsidRPr="00FB72C0" w:rsidRDefault="000742F1" w:rsidP="0079676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Наличие натянутой проволоки, веревки, лески и т.п.;</w:t>
      </w:r>
    </w:p>
    <w:p w:rsidR="00DB3006" w:rsidRPr="00FB72C0" w:rsidRDefault="000742F1" w:rsidP="0079676F">
      <w:pPr>
        <w:pStyle w:val="1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Нахождение посторонних лиц в месте дислокации личного состава.</w:t>
      </w:r>
    </w:p>
    <w:p w:rsidR="00DB3006" w:rsidRPr="00FB72C0" w:rsidRDefault="000742F1" w:rsidP="0079676F">
      <w:pPr>
        <w:pStyle w:val="1"/>
        <w:numPr>
          <w:ilvl w:val="1"/>
          <w:numId w:val="2"/>
        </w:numPr>
        <w:shd w:val="clear" w:color="auto" w:fill="auto"/>
        <w:tabs>
          <w:tab w:val="left" w:pos="386"/>
        </w:tabs>
        <w:spacing w:before="0" w:line="240" w:lineRule="auto"/>
        <w:ind w:left="380" w:hanging="340"/>
        <w:rPr>
          <w:sz w:val="28"/>
          <w:szCs w:val="28"/>
        </w:rPr>
      </w:pPr>
      <w:r w:rsidRPr="00FB72C0">
        <w:rPr>
          <w:sz w:val="28"/>
          <w:szCs w:val="28"/>
        </w:rPr>
        <w:t>Меры предосторожности: категорически запрещается:</w:t>
      </w:r>
    </w:p>
    <w:p w:rsidR="00DB3006" w:rsidRPr="00FB72C0" w:rsidRDefault="000742F1" w:rsidP="0079676F">
      <w:pPr>
        <w:pStyle w:val="1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40" w:lineRule="auto"/>
        <w:ind w:left="800" w:right="4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Поднимать, вскрывать, разбирать и осматривать, сдвигать с места подозрительные предметы;</w:t>
      </w:r>
    </w:p>
    <w:p w:rsidR="00DB3006" w:rsidRPr="00FB72C0" w:rsidRDefault="000742F1" w:rsidP="0079676F">
      <w:pPr>
        <w:pStyle w:val="1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Пользоваться средствами радиосвязи, после обнаружения взрывных устройств;</w:t>
      </w:r>
    </w:p>
    <w:p w:rsidR="00DB3006" w:rsidRPr="00FB72C0" w:rsidRDefault="000742F1" w:rsidP="0079676F">
      <w:pPr>
        <w:pStyle w:val="1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Подходить близко к взрывоопасному предмету;</w:t>
      </w:r>
    </w:p>
    <w:p w:rsidR="00DB3006" w:rsidRPr="00FB72C0" w:rsidRDefault="000742F1" w:rsidP="0079676F">
      <w:pPr>
        <w:pStyle w:val="1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240" w:lineRule="auto"/>
        <w:ind w:left="800" w:hanging="420"/>
        <w:jc w:val="left"/>
        <w:rPr>
          <w:sz w:val="28"/>
          <w:szCs w:val="28"/>
        </w:rPr>
      </w:pPr>
      <w:r w:rsidRPr="00FB72C0">
        <w:rPr>
          <w:sz w:val="28"/>
          <w:szCs w:val="28"/>
        </w:rPr>
        <w:t>Перемещать вблизи металлические предметы.</w:t>
      </w:r>
    </w:p>
    <w:sectPr w:rsidR="00DB3006" w:rsidRPr="00FB72C0" w:rsidSect="00FB72C0">
      <w:type w:val="continuous"/>
      <w:pgSz w:w="11905" w:h="16837"/>
      <w:pgMar w:top="709" w:right="565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EC" w:rsidRDefault="009D07EC" w:rsidP="00DB3006">
      <w:r>
        <w:separator/>
      </w:r>
    </w:p>
  </w:endnote>
  <w:endnote w:type="continuationSeparator" w:id="1">
    <w:p w:rsidR="009D07EC" w:rsidRDefault="009D07EC" w:rsidP="00DB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EC" w:rsidRDefault="009D07EC"/>
  </w:footnote>
  <w:footnote w:type="continuationSeparator" w:id="1">
    <w:p w:rsidR="009D07EC" w:rsidRDefault="009D07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DD5"/>
    <w:multiLevelType w:val="multilevel"/>
    <w:tmpl w:val="7CF2B4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037F1"/>
    <w:multiLevelType w:val="multilevel"/>
    <w:tmpl w:val="7CF2B4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484173"/>
    <w:multiLevelType w:val="multilevel"/>
    <w:tmpl w:val="4E0EFA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43084"/>
    <w:multiLevelType w:val="multilevel"/>
    <w:tmpl w:val="EEF85B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44C47"/>
    <w:multiLevelType w:val="multilevel"/>
    <w:tmpl w:val="FDA2D5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F7A6D"/>
    <w:multiLevelType w:val="multilevel"/>
    <w:tmpl w:val="0BAE57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3A3B09"/>
    <w:multiLevelType w:val="multilevel"/>
    <w:tmpl w:val="1A30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146B7"/>
    <w:multiLevelType w:val="multilevel"/>
    <w:tmpl w:val="2EA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C16EE"/>
    <w:multiLevelType w:val="multilevel"/>
    <w:tmpl w:val="B72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0F7444"/>
    <w:multiLevelType w:val="multilevel"/>
    <w:tmpl w:val="41CC7D5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A335DC"/>
    <w:multiLevelType w:val="multilevel"/>
    <w:tmpl w:val="50E49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B3006"/>
    <w:rsid w:val="000742F1"/>
    <w:rsid w:val="000D6AFD"/>
    <w:rsid w:val="002A7E0A"/>
    <w:rsid w:val="003B2249"/>
    <w:rsid w:val="003C14BC"/>
    <w:rsid w:val="005E532F"/>
    <w:rsid w:val="00637A9C"/>
    <w:rsid w:val="006B096C"/>
    <w:rsid w:val="00717ADB"/>
    <w:rsid w:val="0079676F"/>
    <w:rsid w:val="009D07EC"/>
    <w:rsid w:val="009D39BC"/>
    <w:rsid w:val="00A644AC"/>
    <w:rsid w:val="00B54937"/>
    <w:rsid w:val="00C66C23"/>
    <w:rsid w:val="00DB3006"/>
    <w:rsid w:val="00FB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0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0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B3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DB3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-1pt">
    <w:name w:val="Основной текст + 12 pt;Полужирный;Интервал -1 pt"/>
    <w:basedOn w:val="a4"/>
    <w:rsid w:val="00DB3006"/>
    <w:rPr>
      <w:b/>
      <w:bCs/>
      <w:spacing w:val="-20"/>
      <w:sz w:val="24"/>
      <w:szCs w:val="24"/>
    </w:rPr>
  </w:style>
  <w:style w:type="character" w:customStyle="1" w:styleId="21">
    <w:name w:val="Основной текст (2)_"/>
    <w:basedOn w:val="a0"/>
    <w:link w:val="22"/>
    <w:rsid w:val="00DB3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DB3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1"/>
      <w:szCs w:val="41"/>
    </w:rPr>
  </w:style>
  <w:style w:type="paragraph" w:customStyle="1" w:styleId="20">
    <w:name w:val="Заголовок №2"/>
    <w:basedOn w:val="a"/>
    <w:link w:val="2"/>
    <w:rsid w:val="00DB3006"/>
    <w:pPr>
      <w:shd w:val="clear" w:color="auto" w:fill="FFFFFF"/>
      <w:spacing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DB3006"/>
    <w:pPr>
      <w:shd w:val="clear" w:color="auto" w:fill="FFFFFF"/>
      <w:spacing w:before="180" w:line="269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DB3006"/>
    <w:pPr>
      <w:shd w:val="clear" w:color="auto" w:fill="FFFFFF"/>
      <w:spacing w:before="72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B3006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41"/>
      <w:szCs w:val="4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2</cp:revision>
  <cp:lastPrinted>2015-01-20T04:32:00Z</cp:lastPrinted>
  <dcterms:created xsi:type="dcterms:W3CDTF">2015-12-15T08:29:00Z</dcterms:created>
  <dcterms:modified xsi:type="dcterms:W3CDTF">2015-12-15T08:29:00Z</dcterms:modified>
</cp:coreProperties>
</file>