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A4" w:rsidRPr="008325A4" w:rsidRDefault="008325A4" w:rsidP="008325A4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45"/>
          <w:szCs w:val="45"/>
          <w:lang w:eastAsia="ru-RU"/>
        </w:rPr>
      </w:pPr>
      <w:r w:rsidRPr="008325A4">
        <w:rPr>
          <w:rFonts w:ascii="Book Antiqua" w:eastAsia="Times New Roman" w:hAnsi="Book Antiqua" w:cs="Times New Roman"/>
          <w:b/>
          <w:bCs/>
          <w:kern w:val="36"/>
          <w:sz w:val="45"/>
          <w:szCs w:val="45"/>
          <w:lang w:eastAsia="ru-RU"/>
        </w:rPr>
        <w:t>«Формирование положительной групповой мотивации»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может быть применен как для индивидуальной работы, так и для коллективной оценки факторов, относящихся к формированию </w:t>
      </w:r>
      <w:proofErr w:type="spellStart"/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общегрупповой</w:t>
      </w:r>
      <w:proofErr w:type="spellEnd"/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мотивации.</w:t>
      </w:r>
    </w:p>
    <w:p w:rsidR="008325A4" w:rsidRPr="008325A4" w:rsidRDefault="008325A4" w:rsidP="008325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Инструкция.</w:t>
      </w: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Вами тест, содержащий 25 факторов (положительных и отрицательных). Эти факторы позволяют оценить степень </w:t>
      </w:r>
      <w:proofErr w:type="spellStart"/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мотивации. Просим Вас внимательно оценить эти факторы и выбрать соответствующий бал. Обведите кружочком соответствующую вашим представлениям цифру.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5"/>
        <w:gridCol w:w="1320"/>
        <w:gridCol w:w="3690"/>
      </w:tblGrid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Преобладающие факторы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Преобладающие факторы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Высокий уровень сплоченности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групповой сплоченности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Высокая активность членов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членов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Нормальные межличностные отношения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Плохие межличностные отношения в группе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Отсутствие конфликтных отношений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конфликтов в группе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Высокий уровень групповой совместимости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групповой совместимости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Личностное осмысление организационных целей и их принятие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работниками организационных целей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Признание авторитета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 не признают авторитет руководителя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Уважение компетентности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 не отдают должного компетентности руководителя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Признание лидерских качеств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 не считают своего руководителя лидером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Наличие доверительных отношений членов группы с руководителем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доверительных отношений членов группы с руководителем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Участие в принятии коллективных решений членами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 членов группы в принятии решений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Есть условия для выражения творческого потенциала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условий для выражения творческого потенциала членов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Стремление принять ответственность членами группы за выполняемую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стремления у членов группы принимать ответственность за выполняемую работу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Хороший психологический климат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 психологический климат в группе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Высокий уровень </w:t>
            </w:r>
            <w:proofErr w:type="gramStart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действиями каждого члена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  <w:proofErr w:type="gramStart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действиями каждого члена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Наличие активной жизненной позиции внутри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активной жизненной позиции внутри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Стремление к самореализации у членов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стремления к самореализации у членов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Высокая степень согласованности действий у членов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степень согласованности действий у членов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общегрупповых</w:t>
            </w:r>
            <w:proofErr w:type="spellEnd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общегрупповых</w:t>
            </w:r>
            <w:proofErr w:type="spellEnd"/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Отсутствие стрессов внутри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стрессов внутри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Желание работать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членов группы работать индивидуально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Положительное отношение руководителя к своим подчиненным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руководителя к членам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Положительное отношение членов группы к своему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членов группы к своему руководителю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Принятие нравственных норм поведения внутри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нравственных норм поведения внутри группы</w:t>
            </w:r>
          </w:p>
        </w:tc>
      </w:tr>
      <w:tr w:rsidR="008325A4" w:rsidRPr="008325A4" w:rsidTr="008325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Умение проявлять самостоятельность в решении поставленных задач членами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A4" w:rsidRPr="008325A4" w:rsidRDefault="008325A4" w:rsidP="0083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стремления самостоятельно решать поставленные задачи у членов группы</w:t>
            </w:r>
          </w:p>
        </w:tc>
      </w:tr>
    </w:tbl>
    <w:p w:rsidR="008325A4" w:rsidRPr="008325A4" w:rsidRDefault="008325A4" w:rsidP="008325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 и интерпретация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индивидуальных результатов суммируйте все отмеченные баллы. Минимально возможное количество баллов при заполнении теста равняется 25, максимальное - 175.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выполнить это задание всеми членами группы и получить средний результат оценок. После этого обсудите выполненное задание в группе.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25 - 48 баллов</w:t>
      </w: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отрицательно мотивирована.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49 - 74 баллов</w:t>
      </w: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слабо мотивирована.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75 - 125 баллов</w:t>
      </w: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недостаточно мотивирована на положительные результаты в деятельности.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126 - 151 баллов</w:t>
      </w:r>
      <w:r w:rsidRPr="008325A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в достаточной степени ориентирована на достижение успеха в деятельности.</w:t>
      </w:r>
    </w:p>
    <w:p w:rsidR="008325A4" w:rsidRPr="008325A4" w:rsidRDefault="008325A4" w:rsidP="008325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152 - 175 баллов</w:t>
      </w:r>
      <w:r w:rsidRPr="008325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25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положительно мотивирована на успех в деятельности.</w:t>
      </w:r>
    </w:p>
    <w:p w:rsidR="002277CB" w:rsidRDefault="008325A4" w:rsidP="008325A4">
      <w:r w:rsidRPr="008325A4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2277CB" w:rsidSect="002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A4"/>
    <w:rsid w:val="002277CB"/>
    <w:rsid w:val="0083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B"/>
  </w:style>
  <w:style w:type="paragraph" w:styleId="1">
    <w:name w:val="heading 1"/>
    <w:basedOn w:val="a"/>
    <w:link w:val="10"/>
    <w:uiPriority w:val="9"/>
    <w:qFormat/>
    <w:rsid w:val="0083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IronGirl</dc:creator>
  <cp:lastModifiedBy>IronGirl</cp:lastModifiedBy>
  <cp:revision>1</cp:revision>
  <dcterms:created xsi:type="dcterms:W3CDTF">2014-04-23T21:18:00Z</dcterms:created>
  <dcterms:modified xsi:type="dcterms:W3CDTF">2014-04-23T21:18:00Z</dcterms:modified>
</cp:coreProperties>
</file>