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97" w:rsidRPr="000D020E" w:rsidRDefault="00E01797" w:rsidP="00E01797">
      <w:pPr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5F466B">
        <w:rPr>
          <w:rFonts w:eastAsia="PMingLiU"/>
          <w:b/>
          <w:i/>
          <w:sz w:val="22"/>
          <w:szCs w:val="22"/>
        </w:rPr>
        <w:t xml:space="preserve">Приложение </w:t>
      </w:r>
      <w:r w:rsidRPr="000D020E">
        <w:rPr>
          <w:rFonts w:eastAsia="PMingLiU"/>
          <w:b/>
          <w:i/>
          <w:lang w:val="en-US"/>
        </w:rPr>
        <w:t>I</w:t>
      </w:r>
      <w:r w:rsidRPr="005F466B">
        <w:rPr>
          <w:rFonts w:eastAsia="PMingLiU"/>
          <w:b/>
          <w:i/>
          <w:lang w:val="en-US"/>
        </w:rPr>
        <w:t>I</w:t>
      </w:r>
      <w:r w:rsidRPr="005F466B">
        <w:rPr>
          <w:rFonts w:eastAsia="PMingLiU"/>
          <w:b/>
          <w:i/>
        </w:rPr>
        <w:t>.</w:t>
      </w:r>
      <w:r>
        <w:rPr>
          <w:rFonts w:eastAsia="PMingLiU"/>
          <w:b/>
          <w:i/>
        </w:rPr>
        <w:t>1</w:t>
      </w:r>
    </w:p>
    <w:p w:rsidR="00E01797" w:rsidRPr="005F466B" w:rsidRDefault="00E01797" w:rsidP="00E01797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к программе СПО </w:t>
      </w:r>
      <w:r w:rsidRPr="00445B89">
        <w:rPr>
          <w:b/>
          <w:i/>
          <w:sz w:val="22"/>
          <w:szCs w:val="22"/>
        </w:rPr>
        <w:t>10.02.04 «Обеспечение информационной безопасности телекоммуникационных систем»</w:t>
      </w:r>
    </w:p>
    <w:p w:rsidR="00E01797" w:rsidRPr="005F466B" w:rsidRDefault="00E01797" w:rsidP="00E01797">
      <w:pPr>
        <w:ind w:firstLine="708"/>
        <w:jc w:val="right"/>
        <w:rPr>
          <w:i/>
          <w:sz w:val="22"/>
          <w:szCs w:val="22"/>
        </w:rPr>
      </w:pPr>
    </w:p>
    <w:p w:rsidR="00E01797" w:rsidRDefault="00E01797" w:rsidP="00E01797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E01797" w:rsidRDefault="00E01797" w:rsidP="00E01797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E01797" w:rsidRDefault="00E01797" w:rsidP="00E01797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E01797" w:rsidRPr="005F466B" w:rsidRDefault="00E01797" w:rsidP="00E01797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E01797" w:rsidRPr="005F466B" w:rsidRDefault="00E01797" w:rsidP="00E01797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E01797" w:rsidRPr="005F466B" w:rsidRDefault="00E01797" w:rsidP="00E01797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E01797" w:rsidRDefault="00E01797" w:rsidP="00E01797">
      <w:pPr>
        <w:jc w:val="center"/>
        <w:rPr>
          <w:b/>
          <w:sz w:val="22"/>
          <w:szCs w:val="22"/>
        </w:rPr>
      </w:pPr>
      <w:r w:rsidRPr="005F466B">
        <w:rPr>
          <w:b/>
          <w:sz w:val="22"/>
          <w:szCs w:val="22"/>
        </w:rPr>
        <w:t>РАБОЧАЯ ПРОГРАММА</w:t>
      </w:r>
    </w:p>
    <w:p w:rsidR="00E01797" w:rsidRPr="005F466B" w:rsidRDefault="00E01797" w:rsidP="00E017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ПРОФЕССИОНАЛЬНОГО МОДУЛЯ</w:t>
      </w:r>
    </w:p>
    <w:p w:rsidR="00E01797" w:rsidRPr="00E01797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ПМ.01.</w:t>
      </w:r>
      <w:r w:rsidRPr="00201D47">
        <w:rPr>
          <w:sz w:val="28"/>
          <w:szCs w:val="28"/>
        </w:rPr>
        <w:t xml:space="preserve"> </w:t>
      </w:r>
      <w:r w:rsidRPr="00E01797">
        <w:rPr>
          <w:b/>
          <w:sz w:val="22"/>
          <w:szCs w:val="22"/>
        </w:rPr>
        <w:t>Эксплуатация информационно-телекоммуникационных систем и сетей</w:t>
      </w: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Default="00E01797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12F63" w:rsidRDefault="00D12F63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12F63" w:rsidRDefault="00D12F63" w:rsidP="00E01797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01797" w:rsidRPr="005F466B" w:rsidRDefault="00E01797" w:rsidP="00E01797">
      <w:pPr>
        <w:jc w:val="center"/>
        <w:rPr>
          <w:rFonts w:eastAsia="Calibri"/>
          <w:color w:val="000000"/>
          <w:sz w:val="22"/>
          <w:szCs w:val="22"/>
        </w:rPr>
      </w:pPr>
      <w:r w:rsidRPr="005F466B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E01797" w:rsidRDefault="00E01797" w:rsidP="00E01797">
      <w:pPr>
        <w:shd w:val="clear" w:color="auto" w:fill="FFFFFF"/>
        <w:spacing w:before="120"/>
        <w:rPr>
          <w:b/>
          <w:bCs/>
          <w:color w:val="000000"/>
        </w:rPr>
      </w:pPr>
      <w:r w:rsidRPr="005F466B">
        <w:rPr>
          <w:b/>
          <w:bCs/>
          <w:color w:val="000000"/>
        </w:rPr>
        <w:lastRenderedPageBreak/>
        <w:t>Составител</w:t>
      </w:r>
      <w:r w:rsidR="00D12F63">
        <w:rPr>
          <w:b/>
          <w:bCs/>
          <w:color w:val="000000"/>
        </w:rPr>
        <w:t>и</w:t>
      </w:r>
      <w:r w:rsidRPr="005F466B">
        <w:rPr>
          <w:b/>
          <w:bCs/>
          <w:color w:val="000000"/>
        </w:rPr>
        <w:t>:</w:t>
      </w:r>
    </w:p>
    <w:p w:rsidR="00E01797" w:rsidRDefault="00D12F63" w:rsidP="00E01797">
      <w:pPr>
        <w:shd w:val="clear" w:color="auto" w:fill="FFFFFF"/>
        <w:spacing w:before="12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Кабирова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Эльмира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Ринатовна</w:t>
      </w:r>
      <w:proofErr w:type="spellEnd"/>
      <w:r w:rsidR="00E01797">
        <w:rPr>
          <w:b/>
          <w:bCs/>
          <w:color w:val="000000"/>
        </w:rPr>
        <w:t>, преподаватель ГБПОУ УКРТБ</w:t>
      </w:r>
    </w:p>
    <w:p w:rsidR="00D12F63" w:rsidRDefault="00D12F63" w:rsidP="00D12F63">
      <w:pPr>
        <w:shd w:val="clear" w:color="auto" w:fill="FFFFFF"/>
        <w:spacing w:before="120"/>
        <w:rPr>
          <w:b/>
          <w:bCs/>
          <w:color w:val="000000"/>
        </w:rPr>
      </w:pPr>
      <w:r>
        <w:rPr>
          <w:b/>
          <w:bCs/>
          <w:color w:val="000000"/>
        </w:rPr>
        <w:t xml:space="preserve">Елистратова </w:t>
      </w:r>
      <w:proofErr w:type="spellStart"/>
      <w:r>
        <w:rPr>
          <w:b/>
          <w:bCs/>
          <w:color w:val="000000"/>
        </w:rPr>
        <w:t>Эльвина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Ринатовна</w:t>
      </w:r>
      <w:proofErr w:type="spellEnd"/>
      <w:r>
        <w:rPr>
          <w:b/>
          <w:bCs/>
          <w:color w:val="000000"/>
        </w:rPr>
        <w:t>, преподаватель ГБПОУ УКРТБ</w:t>
      </w:r>
    </w:p>
    <w:p w:rsidR="00D12F63" w:rsidRDefault="00D12F63" w:rsidP="00D12F63">
      <w:pPr>
        <w:shd w:val="clear" w:color="auto" w:fill="FFFFFF"/>
        <w:spacing w:before="120"/>
        <w:rPr>
          <w:b/>
          <w:bCs/>
          <w:color w:val="000000"/>
        </w:rPr>
      </w:pPr>
      <w:r>
        <w:rPr>
          <w:b/>
          <w:bCs/>
          <w:color w:val="000000"/>
        </w:rPr>
        <w:t>Жданов Руслан Римович, преподаватель ГБПОУ УКРТБ</w:t>
      </w:r>
    </w:p>
    <w:p w:rsidR="00D12F63" w:rsidRDefault="00D12F63" w:rsidP="00D12F63">
      <w:pPr>
        <w:shd w:val="clear" w:color="auto" w:fill="FFFFFF"/>
        <w:spacing w:before="1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>Меркулова Анастасия Николаевна, преподаватель ГБПОУ УКРТБ</w:t>
      </w:r>
    </w:p>
    <w:p w:rsidR="00D12F63" w:rsidRDefault="00D12F63" w:rsidP="00D12F63">
      <w:pPr>
        <w:shd w:val="clear" w:color="auto" w:fill="FFFFFF"/>
        <w:spacing w:before="120"/>
        <w:rPr>
          <w:b/>
          <w:bCs/>
          <w:color w:val="000000"/>
          <w:sz w:val="28"/>
          <w:szCs w:val="28"/>
        </w:rPr>
      </w:pPr>
    </w:p>
    <w:p w:rsidR="00D12F63" w:rsidRDefault="00D12F63" w:rsidP="00D12F63">
      <w:pPr>
        <w:shd w:val="clear" w:color="auto" w:fill="FFFFFF"/>
        <w:spacing w:before="120"/>
        <w:rPr>
          <w:b/>
          <w:bCs/>
          <w:color w:val="000000"/>
          <w:sz w:val="28"/>
          <w:szCs w:val="28"/>
        </w:rPr>
      </w:pPr>
    </w:p>
    <w:p w:rsidR="00D12F63" w:rsidRDefault="00D12F63" w:rsidP="00E01797">
      <w:pPr>
        <w:shd w:val="clear" w:color="auto" w:fill="FFFFFF"/>
        <w:spacing w:before="120"/>
        <w:rPr>
          <w:b/>
          <w:bCs/>
          <w:color w:val="000000"/>
          <w:sz w:val="28"/>
          <w:szCs w:val="28"/>
        </w:rPr>
      </w:pPr>
    </w:p>
    <w:p w:rsidR="00E01797" w:rsidRDefault="00E01797" w:rsidP="00E01797">
      <w:pPr>
        <w:shd w:val="clear" w:color="auto" w:fill="FFFFFF"/>
        <w:spacing w:before="523"/>
        <w:jc w:val="center"/>
      </w:pPr>
      <w:r>
        <w:rPr>
          <w:b/>
          <w:bCs/>
          <w:color w:val="000000"/>
          <w:sz w:val="28"/>
          <w:szCs w:val="28"/>
        </w:rPr>
        <w:t>СОДЕРЖАНИЕ</w:t>
      </w:r>
    </w:p>
    <w:p w:rsidR="00E01797" w:rsidRDefault="00E01797" w:rsidP="00E01797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</w:rPr>
      </w:pPr>
    </w:p>
    <w:tbl>
      <w:tblPr>
        <w:tblW w:w="11421" w:type="dxa"/>
        <w:tblInd w:w="-431" w:type="dxa"/>
        <w:tblLook w:val="04A0"/>
      </w:tblPr>
      <w:tblGrid>
        <w:gridCol w:w="10462"/>
        <w:gridCol w:w="959"/>
      </w:tblGrid>
      <w:tr w:rsidR="00E01797" w:rsidRPr="007729B8" w:rsidTr="00031FD1">
        <w:tc>
          <w:tcPr>
            <w:tcW w:w="10462" w:type="dxa"/>
          </w:tcPr>
          <w:p w:rsidR="00E01797" w:rsidRPr="00201D47" w:rsidRDefault="00E01797" w:rsidP="00E01797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20" w:hanging="360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01D47">
              <w:rPr>
                <w:rFonts w:eastAsia="PMingLiU"/>
                <w:sz w:val="28"/>
                <w:szCs w:val="28"/>
              </w:rPr>
              <w:t>ОБЩАЯ ХАРАКТЕРИСТИКА РАБОЧЕЙ ПРОГРАММЫ ПРОФЕССИОНАЛЬНОГО МОДУЛЯ</w:t>
            </w:r>
          </w:p>
          <w:p w:rsidR="00E01797" w:rsidRPr="00201D47" w:rsidRDefault="00E01797" w:rsidP="00E0179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ind w:left="720" w:hanging="360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01D47">
              <w:rPr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E01797" w:rsidRPr="00201D47" w:rsidRDefault="00E01797" w:rsidP="00E0179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ind w:left="720" w:hanging="360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01D47">
              <w:rPr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E01797" w:rsidRPr="00201D47" w:rsidRDefault="00E01797" w:rsidP="00E0179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ind w:left="720" w:hanging="360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01D47">
              <w:rPr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профессионального модуля</w:t>
            </w:r>
          </w:p>
          <w:p w:rsidR="00E01797" w:rsidRPr="00201D47" w:rsidRDefault="00E01797" w:rsidP="00031FD1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9" w:type="dxa"/>
          </w:tcPr>
          <w:p w:rsidR="00E01797" w:rsidRPr="00201D47" w:rsidRDefault="00E01797" w:rsidP="00031FD1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E01797" w:rsidRDefault="00E01797" w:rsidP="00E01797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</w:rPr>
      </w:pPr>
    </w:p>
    <w:p w:rsidR="00E01797" w:rsidRDefault="00E01797" w:rsidP="00E01797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</w:rPr>
      </w:pPr>
    </w:p>
    <w:p w:rsidR="00E01797" w:rsidRPr="007729B8" w:rsidRDefault="00E01797" w:rsidP="00E01797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</w:rPr>
        <w:sectPr w:rsidR="00E01797" w:rsidRPr="007729B8" w:rsidSect="00AB23C8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E01797" w:rsidRPr="00D12F63" w:rsidRDefault="00E01797" w:rsidP="00E01797">
      <w:pPr>
        <w:shd w:val="clear" w:color="auto" w:fill="FFFFFF"/>
        <w:spacing w:before="283" w:line="360" w:lineRule="auto"/>
        <w:jc w:val="center"/>
        <w:rPr>
          <w:rFonts w:eastAsia="PMingLiU"/>
          <w:b/>
          <w:sz w:val="24"/>
          <w:szCs w:val="24"/>
        </w:rPr>
      </w:pPr>
      <w:r w:rsidRPr="00D12F63">
        <w:rPr>
          <w:b/>
          <w:bCs/>
          <w:color w:val="000000"/>
          <w:sz w:val="24"/>
          <w:szCs w:val="24"/>
        </w:rPr>
        <w:lastRenderedPageBreak/>
        <w:t xml:space="preserve">1. </w:t>
      </w:r>
      <w:r w:rsidRPr="00D12F63">
        <w:rPr>
          <w:rFonts w:eastAsia="PMingLiU"/>
          <w:b/>
          <w:sz w:val="24"/>
          <w:szCs w:val="24"/>
        </w:rPr>
        <w:t>ОБЩАЯ ХАРАКТЕРИСТИКА РАБОЧЕЙ ПРОГРАММЫ ПРОФЕССИОНАЛЬНОГО МОДУЛЯ</w:t>
      </w:r>
    </w:p>
    <w:p w:rsidR="00E01797" w:rsidRDefault="00E01797" w:rsidP="00E01797">
      <w:pPr>
        <w:tabs>
          <w:tab w:val="num" w:pos="0"/>
        </w:tabs>
        <w:jc w:val="center"/>
        <w:rPr>
          <w:i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E01797" w:rsidRPr="007B5280" w:rsidTr="00D12F63">
        <w:tc>
          <w:tcPr>
            <w:tcW w:w="10173" w:type="dxa"/>
          </w:tcPr>
          <w:p w:rsidR="00E01797" w:rsidRPr="00BA4EAD" w:rsidRDefault="00E01797" w:rsidP="00D12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</w:t>
            </w:r>
            <w:r w:rsidR="00D12F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D12F63" w:rsidRPr="00E01797">
              <w:rPr>
                <w:b/>
                <w:sz w:val="22"/>
                <w:szCs w:val="22"/>
              </w:rPr>
              <w:t xml:space="preserve"> </w:t>
            </w:r>
            <w:r w:rsidR="00D12F63" w:rsidRPr="00D12F63">
              <w:rPr>
                <w:sz w:val="28"/>
                <w:szCs w:val="28"/>
              </w:rPr>
              <w:t>Эксплуатация информационно-телекоммуникационных систем и сетей</w:t>
            </w:r>
          </w:p>
        </w:tc>
      </w:tr>
    </w:tbl>
    <w:p w:rsidR="00E01797" w:rsidRDefault="00E01797" w:rsidP="00E01797">
      <w:pPr>
        <w:tabs>
          <w:tab w:val="num" w:pos="0"/>
        </w:tabs>
        <w:jc w:val="center"/>
        <w:rPr>
          <w:i/>
        </w:rPr>
      </w:pPr>
      <w:r w:rsidRPr="008728A6">
        <w:rPr>
          <w:i/>
        </w:rPr>
        <w:t xml:space="preserve">название </w:t>
      </w:r>
      <w:r>
        <w:rPr>
          <w:i/>
        </w:rPr>
        <w:t>профессионального модуля</w:t>
      </w:r>
    </w:p>
    <w:p w:rsidR="00E01797" w:rsidRDefault="00E01797" w:rsidP="00E01797">
      <w:pPr>
        <w:tabs>
          <w:tab w:val="num" w:pos="0"/>
        </w:tabs>
        <w:ind w:firstLine="720"/>
        <w:rPr>
          <w:sz w:val="28"/>
          <w:szCs w:val="28"/>
        </w:rPr>
      </w:pPr>
    </w:p>
    <w:p w:rsidR="00E01797" w:rsidRDefault="00E01797" w:rsidP="00E01797">
      <w:pPr>
        <w:jc w:val="both"/>
        <w:rPr>
          <w:rFonts w:eastAsia="PMingLiU"/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Pr="00295EC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Цель и </w:t>
      </w:r>
      <w:r w:rsidRPr="00321AFB">
        <w:rPr>
          <w:rFonts w:eastAsia="PMingLiU"/>
          <w:b/>
          <w:sz w:val="28"/>
          <w:szCs w:val="28"/>
        </w:rPr>
        <w:t xml:space="preserve"> планируемые результаты освоения профессионального модуля</w:t>
      </w:r>
    </w:p>
    <w:p w:rsidR="00E01797" w:rsidRPr="00321AFB" w:rsidRDefault="00E01797" w:rsidP="00E01797">
      <w:pPr>
        <w:jc w:val="both"/>
        <w:rPr>
          <w:sz w:val="28"/>
          <w:szCs w:val="28"/>
        </w:rPr>
      </w:pPr>
    </w:p>
    <w:p w:rsidR="00E01797" w:rsidRDefault="00E01797" w:rsidP="00E01797">
      <w:pPr>
        <w:keepNext/>
        <w:keepLines/>
        <w:suppressLineNumbers/>
        <w:suppressAutoHyphens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  <w:r w:rsidRPr="00321AFB">
        <w:rPr>
          <w:rFonts w:eastAsia="PMingLiU"/>
          <w:sz w:val="28"/>
          <w:szCs w:val="28"/>
        </w:rPr>
        <w:t>В результате изучения профессионального модуля студент должен освоить основной вид профессиональной деятельности «</w:t>
      </w:r>
      <w:r w:rsidR="00D12F63" w:rsidRPr="00D12F63">
        <w:rPr>
          <w:sz w:val="28"/>
          <w:szCs w:val="28"/>
        </w:rPr>
        <w:t>Эксплуатация информационно-телекоммуникационных систем и сетей</w:t>
      </w:r>
      <w:r w:rsidRPr="00321AFB">
        <w:rPr>
          <w:rFonts w:eastAsia="PMingLiU"/>
          <w:sz w:val="28"/>
          <w:szCs w:val="28"/>
        </w:rPr>
        <w:t>» и соответствующие ему профессиональные компетенции и 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9"/>
        <w:gridCol w:w="8448"/>
      </w:tblGrid>
      <w:tr w:rsidR="00E01797" w:rsidRPr="00070574" w:rsidTr="00031FD1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797" w:rsidRPr="00070574" w:rsidRDefault="00E01797" w:rsidP="00031FD1">
            <w:pPr>
              <w:suppressAutoHyphens/>
              <w:jc w:val="center"/>
              <w:rPr>
                <w:b/>
              </w:rPr>
            </w:pPr>
            <w:r w:rsidRPr="00070574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7" w:rsidRPr="00070574" w:rsidRDefault="00E01797" w:rsidP="00031FD1">
            <w:pPr>
              <w:suppressAutoHyphens/>
              <w:jc w:val="center"/>
              <w:rPr>
                <w:b/>
              </w:rPr>
            </w:pPr>
            <w:r w:rsidRPr="00070574">
              <w:rPr>
                <w:b/>
              </w:rPr>
              <w:t xml:space="preserve">Наименование </w:t>
            </w:r>
            <w:r>
              <w:rPr>
                <w:b/>
              </w:rPr>
              <w:t>общих компетенций</w:t>
            </w:r>
          </w:p>
        </w:tc>
      </w:tr>
      <w:tr w:rsidR="002F446A" w:rsidRPr="00070574" w:rsidTr="00031FD1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6A" w:rsidRPr="00A645A6" w:rsidRDefault="002F446A" w:rsidP="00031FD1">
            <w:pPr>
              <w:contextualSpacing/>
              <w:rPr>
                <w:b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46A" w:rsidRPr="00A645A6" w:rsidRDefault="002F446A" w:rsidP="00031FD1">
            <w:pPr>
              <w:contextualSpacing/>
              <w:rPr>
                <w:b/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F446A" w:rsidRPr="00070574" w:rsidTr="00031FD1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6A" w:rsidRPr="00A645A6" w:rsidRDefault="002F446A" w:rsidP="00031FD1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46A" w:rsidRPr="00A645A6" w:rsidRDefault="002F446A" w:rsidP="00031FD1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F446A" w:rsidRPr="00070574" w:rsidTr="00031FD1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6A" w:rsidRPr="00A645A6" w:rsidRDefault="002F446A" w:rsidP="00031FD1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46A" w:rsidRPr="00A645A6" w:rsidRDefault="002F446A" w:rsidP="00031FD1">
            <w:pPr>
              <w:contextualSpacing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F446A" w:rsidRPr="00070574" w:rsidTr="00031FD1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6A" w:rsidRPr="00A645A6" w:rsidRDefault="002F446A" w:rsidP="00031FD1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46A" w:rsidRPr="00A645A6" w:rsidRDefault="002F446A" w:rsidP="00031FD1">
            <w:pPr>
              <w:contextualSpacing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F446A" w:rsidRPr="00070574" w:rsidTr="00031FD1">
        <w:trPr>
          <w:trHeight w:val="46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6A" w:rsidRPr="00A645A6" w:rsidRDefault="002F446A" w:rsidP="00031FD1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46A" w:rsidRPr="00A645A6" w:rsidRDefault="002F446A" w:rsidP="00031FD1">
            <w:pPr>
              <w:contextualSpacing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2F446A" w:rsidRPr="00070574" w:rsidTr="00031FD1">
        <w:trPr>
          <w:trHeight w:val="46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6A" w:rsidRPr="00A645A6" w:rsidRDefault="002F446A" w:rsidP="00031FD1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46A" w:rsidRPr="00A645A6" w:rsidRDefault="002F446A" w:rsidP="00031FD1">
            <w:pPr>
              <w:contextualSpacing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E01797" w:rsidRDefault="00E01797" w:rsidP="00E01797">
      <w:pPr>
        <w:keepNext/>
        <w:keepLines/>
        <w:suppressLineNumbers/>
        <w:suppressAutoHyphens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9"/>
        <w:gridCol w:w="8448"/>
      </w:tblGrid>
      <w:tr w:rsidR="00E01797" w:rsidRPr="00070574" w:rsidTr="00031FD1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797" w:rsidRPr="00070574" w:rsidRDefault="00E01797" w:rsidP="00031FD1">
            <w:pPr>
              <w:suppressAutoHyphens/>
              <w:jc w:val="center"/>
              <w:rPr>
                <w:b/>
              </w:rPr>
            </w:pPr>
            <w:r w:rsidRPr="00070574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7" w:rsidRPr="00201D47" w:rsidRDefault="00E01797" w:rsidP="00031FD1">
            <w:pPr>
              <w:suppressAutoHyphens/>
              <w:jc w:val="center"/>
              <w:rPr>
                <w:b/>
              </w:rPr>
            </w:pPr>
            <w:r w:rsidRPr="00201D47">
              <w:rPr>
                <w:b/>
                <w:bCs/>
              </w:rPr>
              <w:t>Наименование видов деятельности и профессиональных компетенций</w:t>
            </w:r>
          </w:p>
        </w:tc>
      </w:tr>
      <w:tr w:rsidR="002F446A" w:rsidRPr="00070574" w:rsidTr="00031FD1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6A" w:rsidRPr="007337F7" w:rsidRDefault="002F446A" w:rsidP="00031FD1">
            <w:pPr>
              <w:suppressAutoHyphens/>
              <w:jc w:val="both"/>
              <w:rPr>
                <w:sz w:val="24"/>
                <w:szCs w:val="24"/>
              </w:rPr>
            </w:pPr>
            <w:r w:rsidRPr="007337F7">
              <w:rPr>
                <w:sz w:val="24"/>
                <w:szCs w:val="24"/>
              </w:rPr>
              <w:t>ПК </w:t>
            </w:r>
            <w:r>
              <w:rPr>
                <w:sz w:val="24"/>
                <w:szCs w:val="24"/>
              </w:rPr>
              <w:t>1</w:t>
            </w:r>
            <w:r w:rsidRPr="007337F7">
              <w:rPr>
                <w:sz w:val="24"/>
                <w:szCs w:val="24"/>
              </w:rPr>
              <w:t>.1 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46A" w:rsidRPr="007337F7" w:rsidRDefault="002F446A" w:rsidP="00031FD1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316626">
              <w:rPr>
                <w:sz w:val="24"/>
                <w:szCs w:val="24"/>
              </w:rPr>
              <w:t>Производить монтаж, настройку, проверку функционирования и конфигурирования оборудования информационно-телекоммуникационных систем и сетей.</w:t>
            </w:r>
          </w:p>
        </w:tc>
      </w:tr>
      <w:tr w:rsidR="002F446A" w:rsidRPr="00070574" w:rsidTr="00031FD1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6A" w:rsidRPr="007337F7" w:rsidRDefault="002F446A" w:rsidP="00031FD1">
            <w:pPr>
              <w:suppressAutoHyphens/>
              <w:jc w:val="both"/>
              <w:rPr>
                <w:sz w:val="24"/>
                <w:szCs w:val="24"/>
              </w:rPr>
            </w:pPr>
            <w:r w:rsidRPr="007337F7">
              <w:rPr>
                <w:sz w:val="24"/>
                <w:szCs w:val="24"/>
              </w:rPr>
              <w:t>ПК </w:t>
            </w:r>
            <w:r>
              <w:rPr>
                <w:sz w:val="24"/>
                <w:szCs w:val="24"/>
              </w:rPr>
              <w:t>1</w:t>
            </w:r>
            <w:r w:rsidRPr="007337F7">
              <w:rPr>
                <w:sz w:val="24"/>
                <w:szCs w:val="24"/>
              </w:rPr>
              <w:t>.2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46A" w:rsidRPr="007337F7" w:rsidRDefault="002F446A" w:rsidP="00031FD1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316626">
              <w:rPr>
                <w:sz w:val="24"/>
                <w:szCs w:val="24"/>
              </w:rPr>
              <w:t>Осуществлять диагностику технического состояния, поиск неисправностей и ремонт оборудования информационно-телекоммуникационных систем и сетей</w:t>
            </w:r>
            <w:r w:rsidRPr="00316626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</w:tr>
      <w:tr w:rsidR="002F446A" w:rsidRPr="00070574" w:rsidTr="00031FD1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6A" w:rsidRPr="007337F7" w:rsidRDefault="002F446A" w:rsidP="00031FD1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7337F7">
              <w:rPr>
                <w:sz w:val="24"/>
                <w:szCs w:val="24"/>
              </w:rPr>
              <w:t>ПК </w:t>
            </w:r>
            <w:r>
              <w:rPr>
                <w:sz w:val="24"/>
                <w:szCs w:val="24"/>
              </w:rPr>
              <w:t>1</w:t>
            </w:r>
            <w:r w:rsidRPr="007337F7">
              <w:rPr>
                <w:sz w:val="24"/>
                <w:szCs w:val="24"/>
              </w:rPr>
              <w:t>.3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46A" w:rsidRPr="007337F7" w:rsidRDefault="002F446A" w:rsidP="00031FD1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316626">
              <w:rPr>
                <w:sz w:val="24"/>
                <w:szCs w:val="24"/>
              </w:rPr>
              <w:t>Проводить техническое обслуживание оборудования информационно-телекоммуникационных систем и сетей.</w:t>
            </w:r>
          </w:p>
        </w:tc>
      </w:tr>
      <w:tr w:rsidR="002F446A" w:rsidRPr="00070574" w:rsidTr="00031FD1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6A" w:rsidRPr="007337F7" w:rsidRDefault="002F446A" w:rsidP="00031FD1">
            <w:pPr>
              <w:suppressAutoHyphens/>
              <w:jc w:val="both"/>
              <w:rPr>
                <w:sz w:val="24"/>
                <w:szCs w:val="24"/>
              </w:rPr>
            </w:pPr>
            <w:r w:rsidRPr="007337F7">
              <w:rPr>
                <w:sz w:val="24"/>
                <w:szCs w:val="24"/>
              </w:rPr>
              <w:t>ПК </w:t>
            </w:r>
            <w:r>
              <w:rPr>
                <w:sz w:val="24"/>
                <w:szCs w:val="24"/>
              </w:rPr>
              <w:t>1</w:t>
            </w:r>
            <w:r w:rsidRPr="007337F7">
              <w:rPr>
                <w:sz w:val="24"/>
                <w:szCs w:val="24"/>
              </w:rPr>
              <w:t>.4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46A" w:rsidRPr="007337F7" w:rsidRDefault="002F446A" w:rsidP="00031FD1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316626">
              <w:rPr>
                <w:sz w:val="24"/>
                <w:szCs w:val="24"/>
              </w:rPr>
              <w:t>Осуществлять контроль функционирования информационно-телекоммуникационных систем и сетей.</w:t>
            </w:r>
          </w:p>
        </w:tc>
      </w:tr>
    </w:tbl>
    <w:p w:rsidR="00E01797" w:rsidRPr="00321AFB" w:rsidRDefault="00E01797" w:rsidP="00E01797">
      <w:pPr>
        <w:keepNext/>
        <w:keepLines/>
        <w:suppressLineNumbers/>
        <w:suppressAutoHyphens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</w:p>
    <w:p w:rsidR="00E01797" w:rsidRDefault="00E01797" w:rsidP="00E01797">
      <w:pPr>
        <w:jc w:val="both"/>
        <w:rPr>
          <w:sz w:val="28"/>
          <w:szCs w:val="28"/>
        </w:rPr>
      </w:pPr>
      <w:r w:rsidRPr="00102CBD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>вариативной</w:t>
      </w:r>
      <w:r w:rsidRPr="00102CBD">
        <w:rPr>
          <w:sz w:val="28"/>
          <w:szCs w:val="28"/>
        </w:rPr>
        <w:t xml:space="preserve"> части модуля </w:t>
      </w:r>
      <w:proofErr w:type="gramStart"/>
      <w:r w:rsidRPr="00102CBD">
        <w:rPr>
          <w:sz w:val="28"/>
          <w:szCs w:val="28"/>
        </w:rPr>
        <w:t>обучающийся</w:t>
      </w:r>
      <w:proofErr w:type="gramEnd"/>
      <w:r w:rsidRPr="00102CBD">
        <w:rPr>
          <w:sz w:val="28"/>
          <w:szCs w:val="28"/>
        </w:rPr>
        <w:t xml:space="preserve"> должен:</w:t>
      </w:r>
    </w:p>
    <w:p w:rsidR="00E01797" w:rsidRDefault="00E01797" w:rsidP="00E01797">
      <w:pPr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8334"/>
      </w:tblGrid>
      <w:tr w:rsidR="00E01797" w:rsidRPr="00D12F63" w:rsidTr="00031FD1">
        <w:trPr>
          <w:trHeight w:val="274"/>
        </w:trPr>
        <w:tc>
          <w:tcPr>
            <w:tcW w:w="1980" w:type="dxa"/>
          </w:tcPr>
          <w:p w:rsidR="00E01797" w:rsidRPr="00D12F63" w:rsidRDefault="00E01797" w:rsidP="00031FD1">
            <w:pPr>
              <w:ind w:left="33" w:hanging="33"/>
              <w:rPr>
                <w:bCs/>
                <w:sz w:val="24"/>
                <w:szCs w:val="24"/>
              </w:rPr>
            </w:pPr>
            <w:r w:rsidRPr="00D12F63">
              <w:rPr>
                <w:bCs/>
                <w:sz w:val="24"/>
                <w:szCs w:val="24"/>
              </w:rPr>
              <w:t xml:space="preserve">Иметь практический опыт </w:t>
            </w:r>
            <w:proofErr w:type="gramStart"/>
            <w:r w:rsidRPr="00D12F63">
              <w:rPr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334" w:type="dxa"/>
          </w:tcPr>
          <w:p w:rsidR="00D12F63" w:rsidRPr="00D12F63" w:rsidRDefault="00D12F63" w:rsidP="00D12F63">
            <w:pPr>
              <w:rPr>
                <w:sz w:val="24"/>
                <w:szCs w:val="24"/>
              </w:rPr>
            </w:pPr>
            <w:proofErr w:type="gramStart"/>
            <w:r w:rsidRPr="00D12F63">
              <w:rPr>
                <w:sz w:val="24"/>
                <w:szCs w:val="24"/>
              </w:rPr>
              <w:t>Монтаже</w:t>
            </w:r>
            <w:proofErr w:type="gramEnd"/>
            <w:r w:rsidRPr="00D12F63">
              <w:rPr>
                <w:sz w:val="24"/>
                <w:szCs w:val="24"/>
              </w:rPr>
              <w:t>, настройке, проверке функционирования и конфигурировании оборудования информационно-телекоммуникационных систем и сетей (ИТКС);</w:t>
            </w:r>
          </w:p>
          <w:p w:rsidR="00E01797" w:rsidRPr="00D12F63" w:rsidRDefault="00D12F63" w:rsidP="00031FD1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D12F63">
              <w:rPr>
                <w:sz w:val="24"/>
                <w:szCs w:val="24"/>
              </w:rPr>
              <w:t>Проведения технического обслуживания, диагностики технического состояния, поиска неисправностей и ремонта оборудования ИТКС</w:t>
            </w:r>
          </w:p>
          <w:p w:rsidR="00D12F63" w:rsidRPr="00D12F63" w:rsidRDefault="00D12F63" w:rsidP="00031FD1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D12F63">
              <w:rPr>
                <w:sz w:val="24"/>
                <w:szCs w:val="24"/>
              </w:rPr>
              <w:t>Текущего контроля функционирования оборудования ИТКС</w:t>
            </w:r>
          </w:p>
          <w:p w:rsidR="00D12F63" w:rsidRPr="00D12F63" w:rsidRDefault="00D12F63" w:rsidP="00D12F63">
            <w:pPr>
              <w:pStyle w:val="Default"/>
              <w:rPr>
                <w:i/>
              </w:rPr>
            </w:pPr>
            <w:proofErr w:type="gramStart"/>
            <w:r w:rsidRPr="00D12F63">
              <w:rPr>
                <w:i/>
              </w:rPr>
              <w:lastRenderedPageBreak/>
              <w:t>Монтаже</w:t>
            </w:r>
            <w:proofErr w:type="gramEnd"/>
            <w:r w:rsidRPr="00D12F63">
              <w:rPr>
                <w:i/>
              </w:rPr>
              <w:t>, настройке, проверке функционирования и конфигурирования оборудования информационно-телекоммуникационных систем и сетей (ИТКС);</w:t>
            </w:r>
          </w:p>
        </w:tc>
      </w:tr>
      <w:tr w:rsidR="00E01797" w:rsidRPr="00D12F63" w:rsidTr="00031FD1">
        <w:tc>
          <w:tcPr>
            <w:tcW w:w="1980" w:type="dxa"/>
          </w:tcPr>
          <w:p w:rsidR="00E01797" w:rsidRPr="00D12F63" w:rsidRDefault="00E01797" w:rsidP="00031FD1">
            <w:pPr>
              <w:ind w:left="33" w:hanging="33"/>
              <w:rPr>
                <w:bCs/>
                <w:sz w:val="24"/>
                <w:szCs w:val="24"/>
              </w:rPr>
            </w:pPr>
            <w:r w:rsidRPr="00D12F63">
              <w:rPr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8334" w:type="dxa"/>
          </w:tcPr>
          <w:p w:rsidR="00D12F63" w:rsidRPr="00D12F63" w:rsidRDefault="00D12F63" w:rsidP="00D12F63">
            <w:pPr>
              <w:rPr>
                <w:sz w:val="24"/>
                <w:szCs w:val="24"/>
              </w:rPr>
            </w:pPr>
            <w:r w:rsidRPr="00D12F63">
              <w:rPr>
                <w:sz w:val="24"/>
                <w:szCs w:val="24"/>
              </w:rPr>
              <w:t>Осуществлять техническую эксплуатацию линей</w:t>
            </w:r>
            <w:r w:rsidRPr="00D12F63">
              <w:rPr>
                <w:sz w:val="24"/>
                <w:szCs w:val="24"/>
              </w:rPr>
              <w:softHyphen/>
              <w:t>ных сооружений связи;</w:t>
            </w:r>
          </w:p>
          <w:p w:rsidR="00D12F63" w:rsidRPr="00D12F63" w:rsidRDefault="00D12F63" w:rsidP="00D12F63">
            <w:pPr>
              <w:rPr>
                <w:sz w:val="24"/>
                <w:szCs w:val="24"/>
              </w:rPr>
            </w:pPr>
            <w:r w:rsidRPr="00D12F63">
              <w:rPr>
                <w:sz w:val="24"/>
                <w:szCs w:val="24"/>
              </w:rPr>
              <w:t>Производить монтаж кабельных линий и оконеч</w:t>
            </w:r>
            <w:r w:rsidRPr="00D12F63">
              <w:rPr>
                <w:sz w:val="24"/>
                <w:szCs w:val="24"/>
              </w:rPr>
              <w:softHyphen/>
              <w:t>ных кабельных устройств;</w:t>
            </w:r>
          </w:p>
          <w:p w:rsidR="00E01797" w:rsidRPr="00D12F63" w:rsidRDefault="00D12F63" w:rsidP="00D12F6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D12F63">
              <w:rPr>
                <w:sz w:val="24"/>
                <w:szCs w:val="24"/>
              </w:rPr>
              <w:t>Осуществлять подключение, настройку мобильных устройств и распределенных сервисов ИТКС</w:t>
            </w:r>
          </w:p>
          <w:p w:rsidR="00D12F63" w:rsidRPr="00D12F63" w:rsidRDefault="00D12F63" w:rsidP="00D12F63">
            <w:pPr>
              <w:pStyle w:val="Default"/>
            </w:pPr>
            <w:r w:rsidRPr="00D12F63">
              <w:t>Проводить работы по техническому обслуживанию, диагностике технического состояния и ремонту оборудования ИТКС</w:t>
            </w:r>
          </w:p>
          <w:p w:rsidR="00D12F63" w:rsidRPr="00D12F63" w:rsidRDefault="00D12F63" w:rsidP="00D12F6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D12F63">
              <w:rPr>
                <w:sz w:val="24"/>
                <w:szCs w:val="24"/>
              </w:rPr>
              <w:t>Производить испытания, проверку и приемку оборудования ИТКС</w:t>
            </w:r>
          </w:p>
          <w:p w:rsidR="00D12F63" w:rsidRPr="00D12F63" w:rsidRDefault="00D12F63" w:rsidP="00D12F6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D12F63">
              <w:rPr>
                <w:sz w:val="24"/>
                <w:szCs w:val="24"/>
              </w:rPr>
              <w:t>Настраивать, эксплуатировать и обслуживать оборудование ИТКС</w:t>
            </w:r>
          </w:p>
          <w:p w:rsidR="00D12F63" w:rsidRPr="00D12F63" w:rsidRDefault="00D12F63" w:rsidP="00D12F63">
            <w:pPr>
              <w:pStyle w:val="Default"/>
              <w:rPr>
                <w:i/>
              </w:rPr>
            </w:pPr>
            <w:r w:rsidRPr="00D12F63">
              <w:rPr>
                <w:i/>
              </w:rPr>
              <w:t>Настраивать</w:t>
            </w:r>
            <w:proofErr w:type="gramStart"/>
            <w:r w:rsidRPr="00D12F63">
              <w:rPr>
                <w:i/>
              </w:rPr>
              <w:t xml:space="preserve"> ,</w:t>
            </w:r>
            <w:proofErr w:type="gramEnd"/>
            <w:r w:rsidRPr="00D12F63">
              <w:rPr>
                <w:i/>
              </w:rPr>
              <w:t xml:space="preserve"> эксплуатировать и обслуживать локальные вычислительные сети;</w:t>
            </w:r>
          </w:p>
          <w:p w:rsidR="00D12F63" w:rsidRPr="00D12F63" w:rsidRDefault="00D12F63" w:rsidP="00D12F63">
            <w:pPr>
              <w:pStyle w:val="Default"/>
              <w:rPr>
                <w:i/>
              </w:rPr>
            </w:pPr>
            <w:r w:rsidRPr="00D12F63">
              <w:rPr>
                <w:i/>
              </w:rPr>
              <w:t>Сопрягать между собой различные телекоммуникационные устройства;</w:t>
            </w:r>
          </w:p>
          <w:p w:rsidR="00D12F63" w:rsidRPr="00D12F63" w:rsidRDefault="00D12F63" w:rsidP="00D12F63">
            <w:pPr>
              <w:pStyle w:val="Default"/>
              <w:rPr>
                <w:i/>
              </w:rPr>
            </w:pPr>
            <w:r w:rsidRPr="00D12F63">
              <w:rPr>
                <w:i/>
              </w:rPr>
              <w:t>Производить настройку программного обеспечения коммутационного оборудования телекоммуникационных систем;</w:t>
            </w:r>
          </w:p>
          <w:p w:rsidR="00D12F63" w:rsidRPr="00D12F63" w:rsidRDefault="00D12F63" w:rsidP="00D12F6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D12F63">
              <w:rPr>
                <w:i/>
                <w:sz w:val="24"/>
                <w:szCs w:val="24"/>
              </w:rPr>
              <w:t>Осуществлять настройку модемов, используемых в защищенных телекоммуникационных системах;</w:t>
            </w:r>
          </w:p>
        </w:tc>
      </w:tr>
      <w:tr w:rsidR="00E01797" w:rsidRPr="00D12F63" w:rsidTr="00031FD1">
        <w:tc>
          <w:tcPr>
            <w:tcW w:w="1980" w:type="dxa"/>
          </w:tcPr>
          <w:p w:rsidR="00E01797" w:rsidRPr="00D12F63" w:rsidRDefault="00E01797" w:rsidP="00031FD1">
            <w:pPr>
              <w:ind w:left="33" w:hanging="33"/>
              <w:rPr>
                <w:bCs/>
                <w:sz w:val="24"/>
                <w:szCs w:val="24"/>
              </w:rPr>
            </w:pPr>
            <w:r w:rsidRPr="00D12F6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8334" w:type="dxa"/>
          </w:tcPr>
          <w:p w:rsidR="00E01797" w:rsidRPr="00D12F63" w:rsidRDefault="00D12F63" w:rsidP="00031FD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12F63">
              <w:rPr>
                <w:sz w:val="24"/>
                <w:szCs w:val="24"/>
              </w:rPr>
              <w:t>Принципы построения и основных характеристик информационно-телекоммуникационных систем и сетей (далее - ИТКС)</w:t>
            </w:r>
          </w:p>
          <w:p w:rsidR="00D12F63" w:rsidRPr="00D12F63" w:rsidRDefault="00D12F63" w:rsidP="00D12F63">
            <w:pPr>
              <w:pStyle w:val="Default"/>
            </w:pPr>
            <w:r w:rsidRPr="00D12F63">
              <w:t>Принципы передачи информации в ИТКС</w:t>
            </w:r>
          </w:p>
          <w:p w:rsidR="00D12F63" w:rsidRPr="00D12F63" w:rsidRDefault="00D12F63" w:rsidP="00D12F63">
            <w:pPr>
              <w:pStyle w:val="Default"/>
            </w:pPr>
            <w:r w:rsidRPr="00D12F63">
              <w:t>Виды и характеристики сигналов в ИТКС</w:t>
            </w:r>
          </w:p>
          <w:p w:rsidR="00D12F63" w:rsidRPr="00D12F63" w:rsidRDefault="00D12F63" w:rsidP="00D12F6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12F63">
              <w:rPr>
                <w:sz w:val="24"/>
                <w:szCs w:val="24"/>
              </w:rPr>
              <w:t>Виды помех в каналах связи ИТКС и методы защиты от них</w:t>
            </w:r>
          </w:p>
          <w:p w:rsidR="00D12F63" w:rsidRPr="00D12F63" w:rsidRDefault="00D12F63" w:rsidP="00D12F6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12F63">
              <w:rPr>
                <w:sz w:val="24"/>
                <w:szCs w:val="24"/>
              </w:rPr>
              <w:t>Разновидности линий передач, конструкции и характеристики электрических и оптических кабелей связи</w:t>
            </w:r>
          </w:p>
          <w:p w:rsidR="00D12F63" w:rsidRPr="00D12F63" w:rsidRDefault="00D12F63" w:rsidP="00D12F63">
            <w:pPr>
              <w:pStyle w:val="Default"/>
            </w:pPr>
            <w:r w:rsidRPr="00D12F63">
              <w:t>Технологии и оборудование удаленного доступа в ИТКС</w:t>
            </w:r>
          </w:p>
          <w:p w:rsidR="00D12F63" w:rsidRPr="00D12F63" w:rsidRDefault="00D12F63" w:rsidP="00D12F6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12F63">
              <w:rPr>
                <w:sz w:val="24"/>
                <w:szCs w:val="24"/>
              </w:rPr>
              <w:t>Принципы построения, основные характеристики активного и коммуникационного оборудования ИТКС</w:t>
            </w:r>
          </w:p>
          <w:p w:rsidR="00D12F63" w:rsidRPr="00D12F63" w:rsidRDefault="00D12F63" w:rsidP="00D12F63">
            <w:pPr>
              <w:pStyle w:val="Default"/>
              <w:rPr>
                <w:i/>
              </w:rPr>
            </w:pPr>
            <w:r w:rsidRPr="00D12F63">
              <w:rPr>
                <w:i/>
              </w:rPr>
              <w:t xml:space="preserve">Базовые технологии построения и состав оборудования </w:t>
            </w:r>
            <w:proofErr w:type="spellStart"/>
            <w:r w:rsidRPr="00D12F63">
              <w:rPr>
                <w:i/>
              </w:rPr>
              <w:t>мультисервисных</w:t>
            </w:r>
            <w:proofErr w:type="spellEnd"/>
            <w:r w:rsidRPr="00D12F63">
              <w:rPr>
                <w:i/>
              </w:rPr>
              <w:t xml:space="preserve"> сетей связи;</w:t>
            </w:r>
          </w:p>
          <w:p w:rsidR="00D12F63" w:rsidRPr="00D12F63" w:rsidRDefault="00D12F63" w:rsidP="00D12F63">
            <w:pPr>
              <w:pStyle w:val="Default"/>
              <w:rPr>
                <w:i/>
              </w:rPr>
            </w:pPr>
            <w:r w:rsidRPr="00D12F63">
              <w:rPr>
                <w:i/>
              </w:rPr>
              <w:t>Состав и основные характеристики типового оборудования ИТКС;</w:t>
            </w:r>
          </w:p>
          <w:p w:rsidR="00D12F63" w:rsidRPr="00D12F63" w:rsidRDefault="00D12F63" w:rsidP="00D12F63">
            <w:pPr>
              <w:pStyle w:val="Default"/>
              <w:rPr>
                <w:i/>
              </w:rPr>
            </w:pPr>
            <w:r w:rsidRPr="00D12F63">
              <w:rPr>
                <w:i/>
              </w:rPr>
              <w:t>Основы маршрутизации в информационно-телекоммуникационных сетях;</w:t>
            </w:r>
          </w:p>
          <w:p w:rsidR="00D12F63" w:rsidRPr="00D12F63" w:rsidRDefault="00D12F63" w:rsidP="00D12F63">
            <w:pPr>
              <w:pStyle w:val="Default"/>
              <w:rPr>
                <w:i/>
              </w:rPr>
            </w:pPr>
            <w:r w:rsidRPr="00D12F63">
              <w:rPr>
                <w:i/>
              </w:rPr>
              <w:t>типовые услуги,  предоставляемые с использованием информационно-телекоммуникационных сетей, виды информационного обслуживания, предоставляемые пользователям;</w:t>
            </w:r>
          </w:p>
          <w:p w:rsidR="00D12F63" w:rsidRPr="00D12F63" w:rsidRDefault="00D12F63" w:rsidP="00D12F63">
            <w:pPr>
              <w:pStyle w:val="Default"/>
              <w:rPr>
                <w:i/>
              </w:rPr>
            </w:pPr>
            <w:r w:rsidRPr="00D12F63">
              <w:rPr>
                <w:i/>
              </w:rPr>
              <w:t>принципы</w:t>
            </w:r>
            <w:r>
              <w:rPr>
                <w:i/>
              </w:rPr>
              <w:t xml:space="preserve"> </w:t>
            </w:r>
            <w:r w:rsidRPr="00D12F63">
              <w:rPr>
                <w:i/>
              </w:rPr>
              <w:t>построения и технические средства локальных сетей;</w:t>
            </w:r>
          </w:p>
          <w:p w:rsidR="00D12F63" w:rsidRPr="00D12F63" w:rsidRDefault="00D12F63" w:rsidP="00D12F63">
            <w:pPr>
              <w:pStyle w:val="Default"/>
              <w:rPr>
                <w:i/>
              </w:rPr>
            </w:pPr>
            <w:r w:rsidRPr="00D12F63">
              <w:rPr>
                <w:i/>
              </w:rPr>
              <w:t>Принципы</w:t>
            </w:r>
            <w:r>
              <w:rPr>
                <w:i/>
              </w:rPr>
              <w:t xml:space="preserve"> </w:t>
            </w:r>
            <w:r w:rsidRPr="00D12F63">
              <w:rPr>
                <w:i/>
              </w:rPr>
              <w:t>функционирования маршрутизаторов;</w:t>
            </w:r>
          </w:p>
          <w:p w:rsidR="00D12F63" w:rsidRPr="00D12F63" w:rsidRDefault="00D12F63" w:rsidP="00D12F63">
            <w:pPr>
              <w:pStyle w:val="Default"/>
              <w:rPr>
                <w:i/>
              </w:rPr>
            </w:pPr>
            <w:r w:rsidRPr="00D12F63">
              <w:rPr>
                <w:i/>
              </w:rPr>
              <w:t>Спецификацию</w:t>
            </w:r>
            <w:r>
              <w:rPr>
                <w:i/>
              </w:rPr>
              <w:t xml:space="preserve"> </w:t>
            </w:r>
            <w:r w:rsidRPr="00D12F63">
              <w:rPr>
                <w:i/>
              </w:rPr>
              <w:t>изделий, комплектующих, запасного имущества и ремонтных материалов, порядок их учета и хранения;</w:t>
            </w:r>
          </w:p>
          <w:p w:rsidR="00D12F63" w:rsidRPr="00D12F63" w:rsidRDefault="00D12F63" w:rsidP="00D12F63">
            <w:pPr>
              <w:pStyle w:val="Default"/>
              <w:rPr>
                <w:i/>
              </w:rPr>
            </w:pPr>
            <w:r w:rsidRPr="00D12F63">
              <w:rPr>
                <w:i/>
              </w:rPr>
              <w:t>Принципы</w:t>
            </w:r>
            <w:r>
              <w:rPr>
                <w:i/>
              </w:rPr>
              <w:t xml:space="preserve"> </w:t>
            </w:r>
            <w:r w:rsidRPr="00D12F63">
              <w:rPr>
                <w:i/>
              </w:rPr>
              <w:t>организации эксплуатации ИТКС;</w:t>
            </w:r>
          </w:p>
          <w:p w:rsidR="00D12F63" w:rsidRPr="00D12F63" w:rsidRDefault="00D12F63" w:rsidP="00D12F63">
            <w:pPr>
              <w:pStyle w:val="Default"/>
              <w:rPr>
                <w:i/>
              </w:rPr>
            </w:pPr>
            <w:r w:rsidRPr="00D12F63">
              <w:rPr>
                <w:i/>
              </w:rPr>
              <w:t>Содержание</w:t>
            </w:r>
            <w:r>
              <w:rPr>
                <w:i/>
              </w:rPr>
              <w:t xml:space="preserve"> </w:t>
            </w:r>
            <w:r w:rsidRPr="00D12F63">
              <w:rPr>
                <w:i/>
              </w:rPr>
              <w:t>технического обслуживания и восстановления работоспособности оборудования ИТКС;</w:t>
            </w:r>
          </w:p>
          <w:p w:rsidR="00D12F63" w:rsidRPr="00D12F63" w:rsidRDefault="00D12F63" w:rsidP="00D12F63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D12F63">
              <w:rPr>
                <w:i/>
                <w:sz w:val="24"/>
                <w:szCs w:val="24"/>
              </w:rPr>
              <w:t>Принципы организации и технологию ремонта оборудования ИТКС;</w:t>
            </w:r>
          </w:p>
        </w:tc>
      </w:tr>
    </w:tbl>
    <w:p w:rsidR="00E01797" w:rsidRPr="00396FC0" w:rsidRDefault="00E01797" w:rsidP="00E01797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E01797" w:rsidRPr="00676824" w:rsidRDefault="00E01797" w:rsidP="00E01797">
      <w:pPr>
        <w:shd w:val="clear" w:color="auto" w:fill="FFFFFF"/>
        <w:ind w:firstLine="720"/>
        <w:jc w:val="both"/>
        <w:rPr>
          <w:rFonts w:eastAsia="Calibri"/>
          <w:sz w:val="28"/>
          <w:szCs w:val="28"/>
        </w:rPr>
      </w:pPr>
    </w:p>
    <w:p w:rsidR="00E01797" w:rsidRDefault="00E01797" w:rsidP="00E01797">
      <w:pPr>
        <w:jc w:val="both"/>
        <w:rPr>
          <w:i/>
          <w:color w:val="993300"/>
        </w:rPr>
      </w:pPr>
    </w:p>
    <w:p w:rsidR="00E01797" w:rsidRPr="007B6D09" w:rsidRDefault="00E01797" w:rsidP="00E017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Pr="007B6D09">
        <w:rPr>
          <w:b/>
          <w:sz w:val="28"/>
          <w:szCs w:val="28"/>
        </w:rPr>
        <w:t xml:space="preserve">. Количество часов на освоение программы </w:t>
      </w:r>
      <w:r>
        <w:rPr>
          <w:b/>
          <w:sz w:val="28"/>
          <w:szCs w:val="28"/>
        </w:rPr>
        <w:t>профессионального модуля</w:t>
      </w:r>
    </w:p>
    <w:p w:rsidR="00E01797" w:rsidRDefault="00E01797" w:rsidP="00E01797">
      <w:pPr>
        <w:ind w:firstLine="720"/>
        <w:rPr>
          <w:sz w:val="28"/>
          <w:szCs w:val="28"/>
        </w:rPr>
      </w:pPr>
    </w:p>
    <w:p w:rsidR="00E01797" w:rsidRDefault="00E01797" w:rsidP="00E01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415ED">
        <w:rPr>
          <w:sz w:val="28"/>
          <w:szCs w:val="28"/>
        </w:rPr>
        <w:t xml:space="preserve">сего </w:t>
      </w:r>
      <w:r>
        <w:rPr>
          <w:sz w:val="28"/>
          <w:szCs w:val="28"/>
        </w:rPr>
        <w:t xml:space="preserve">– </w:t>
      </w:r>
      <w:r w:rsidR="002F446A">
        <w:rPr>
          <w:sz w:val="28"/>
          <w:szCs w:val="28"/>
        </w:rPr>
        <w:t>643</w:t>
      </w:r>
      <w:r>
        <w:rPr>
          <w:sz w:val="28"/>
          <w:szCs w:val="28"/>
        </w:rPr>
        <w:t xml:space="preserve"> часов, в том числе:</w:t>
      </w:r>
    </w:p>
    <w:p w:rsidR="00E01797" w:rsidRPr="00F73E48" w:rsidRDefault="00E01797" w:rsidP="00E01797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F73E48">
        <w:rPr>
          <w:sz w:val="28"/>
          <w:szCs w:val="28"/>
        </w:rPr>
        <w:t xml:space="preserve">- </w:t>
      </w:r>
      <w:r w:rsidR="002F446A">
        <w:rPr>
          <w:sz w:val="28"/>
          <w:szCs w:val="28"/>
        </w:rPr>
        <w:t>163</w:t>
      </w:r>
      <w:r w:rsidRPr="00F73E48">
        <w:rPr>
          <w:sz w:val="28"/>
          <w:szCs w:val="28"/>
        </w:rPr>
        <w:t xml:space="preserve"> часов вариативной части, направленных на усиление обязательной части программы учебной дисциплины.</w:t>
      </w:r>
    </w:p>
    <w:p w:rsidR="00E01797" w:rsidRPr="004415ED" w:rsidRDefault="00E01797" w:rsidP="00E01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E01797" w:rsidRDefault="00E01797" w:rsidP="00E01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E01797" w:rsidRDefault="00E01797" w:rsidP="00E01797">
      <w:pPr>
        <w:ind w:firstLine="720"/>
        <w:rPr>
          <w:sz w:val="28"/>
          <w:szCs w:val="28"/>
        </w:rPr>
        <w:sectPr w:rsidR="00E01797" w:rsidSect="004A3C73">
          <w:footerReference w:type="even" r:id="rId9"/>
          <w:footerReference w:type="default" r:id="rId10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E01797" w:rsidRDefault="00E01797" w:rsidP="00E0179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</w:p>
    <w:p w:rsidR="00E01797" w:rsidRPr="004415ED" w:rsidRDefault="00E01797" w:rsidP="00E0179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E01797" w:rsidRDefault="00E01797" w:rsidP="00E01797">
      <w:pPr>
        <w:jc w:val="both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3.1. </w:t>
      </w:r>
      <w:r>
        <w:rPr>
          <w:b/>
          <w:sz w:val="28"/>
          <w:szCs w:val="28"/>
        </w:rPr>
        <w:t>Структура</w:t>
      </w:r>
      <w:r w:rsidRPr="004415ED">
        <w:rPr>
          <w:b/>
          <w:sz w:val="28"/>
          <w:szCs w:val="28"/>
        </w:rPr>
        <w:t xml:space="preserve"> профессионального модуля </w:t>
      </w:r>
    </w:p>
    <w:tbl>
      <w:tblPr>
        <w:tblW w:w="5247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418"/>
        <w:gridCol w:w="4111"/>
        <w:gridCol w:w="1176"/>
        <w:gridCol w:w="896"/>
        <w:gridCol w:w="2011"/>
        <w:gridCol w:w="1588"/>
        <w:gridCol w:w="1453"/>
        <w:gridCol w:w="1153"/>
        <w:gridCol w:w="1263"/>
        <w:gridCol w:w="1041"/>
      </w:tblGrid>
      <w:tr w:rsidR="00E01797" w:rsidRPr="00046D7B" w:rsidTr="00031FD1">
        <w:trPr>
          <w:trHeight w:val="435"/>
        </w:trPr>
        <w:tc>
          <w:tcPr>
            <w:tcW w:w="440" w:type="pct"/>
            <w:vMerge w:val="restart"/>
            <w:vAlign w:val="center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Коды профессиональных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Наименования разделов профессионального модуля</w:t>
            </w:r>
            <w:r w:rsidRPr="00046D7B">
              <w:rPr>
                <w:rStyle w:val="af2"/>
                <w:b/>
                <w:sz w:val="24"/>
                <w:szCs w:val="24"/>
              </w:rPr>
              <w:footnoteReference w:customMarkFollows="1" w:id="2"/>
              <w:t>*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  <w:r w:rsidRPr="00046D7B">
              <w:rPr>
                <w:b/>
                <w:iCs/>
                <w:sz w:val="24"/>
                <w:szCs w:val="24"/>
              </w:rPr>
              <w:t>Суммарный объем нагрузки, час</w:t>
            </w:r>
          </w:p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19" w:type="pct"/>
            <w:gridSpan w:val="7"/>
            <w:shd w:val="clear" w:color="auto" w:fill="auto"/>
            <w:vAlign w:val="center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Объем профессионального модуля, час</w:t>
            </w:r>
          </w:p>
        </w:tc>
      </w:tr>
      <w:tr w:rsidR="00E01797" w:rsidRPr="00046D7B" w:rsidTr="00031FD1">
        <w:trPr>
          <w:trHeight w:val="435"/>
        </w:trPr>
        <w:tc>
          <w:tcPr>
            <w:tcW w:w="440" w:type="pct"/>
            <w:vMerge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6" w:type="pct"/>
            <w:gridSpan w:val="4"/>
            <w:shd w:val="clear" w:color="auto" w:fill="auto"/>
            <w:vAlign w:val="center"/>
          </w:tcPr>
          <w:p w:rsidR="00E01797" w:rsidRPr="00046D7B" w:rsidRDefault="00E01797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46D7B">
              <w:rPr>
                <w:b/>
              </w:rPr>
              <w:t>Обучение по МДК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23" w:type="pct"/>
            <w:vMerge w:val="restart"/>
            <w:textDirection w:val="btLr"/>
          </w:tcPr>
          <w:p w:rsidR="00E01797" w:rsidRPr="00046D7B" w:rsidRDefault="00E01797" w:rsidP="00031FD1">
            <w:pPr>
              <w:pStyle w:val="21"/>
              <w:ind w:left="0" w:right="113" w:hanging="15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E01797" w:rsidRPr="00046D7B" w:rsidTr="00031FD1">
        <w:trPr>
          <w:trHeight w:val="2078"/>
        </w:trPr>
        <w:tc>
          <w:tcPr>
            <w:tcW w:w="440" w:type="pct"/>
            <w:vMerge/>
          </w:tcPr>
          <w:p w:rsidR="00E01797" w:rsidRPr="00046D7B" w:rsidRDefault="00E01797" w:rsidP="00031F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E01797" w:rsidRPr="00046D7B" w:rsidRDefault="00E01797" w:rsidP="00031F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E01797" w:rsidRPr="00046D7B" w:rsidRDefault="00E01797" w:rsidP="00031F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E01797" w:rsidRPr="00046D7B" w:rsidRDefault="00E01797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46D7B">
              <w:rPr>
                <w:b/>
              </w:rPr>
              <w:t>Всего,</w:t>
            </w:r>
          </w:p>
          <w:p w:rsidR="00E01797" w:rsidRPr="00046D7B" w:rsidRDefault="00E01797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046D7B">
              <w:t>часов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E01797" w:rsidRPr="00046D7B" w:rsidRDefault="00E01797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46D7B">
              <w:rPr>
                <w:b/>
              </w:rPr>
              <w:t>в т.ч. лабораторные работы и практические занятия,</w:t>
            </w:r>
          </w:p>
          <w:p w:rsidR="00E01797" w:rsidRPr="00046D7B" w:rsidRDefault="00E01797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</w:pPr>
            <w:r w:rsidRPr="00046D7B">
              <w:t>часов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в т.ч., курсовая работа (проект),</w:t>
            </w:r>
          </w:p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046D7B">
              <w:rPr>
                <w:sz w:val="24"/>
                <w:szCs w:val="24"/>
              </w:rPr>
              <w:t>часов</w:t>
            </w:r>
          </w:p>
        </w:tc>
        <w:tc>
          <w:tcPr>
            <w:tcW w:w="451" w:type="pct"/>
            <w:vAlign w:val="center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i/>
                <w:color w:val="000000"/>
                <w:sz w:val="24"/>
                <w:szCs w:val="24"/>
              </w:rPr>
            </w:pPr>
            <w:r w:rsidRPr="00046D7B"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Учебная,</w:t>
            </w:r>
          </w:p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046D7B">
              <w:rPr>
                <w:sz w:val="24"/>
                <w:szCs w:val="24"/>
              </w:rPr>
              <w:t>часов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Производственная (по профилю специальности)</w:t>
            </w:r>
            <w:proofErr w:type="gramStart"/>
            <w:r w:rsidRPr="00046D7B">
              <w:rPr>
                <w:b/>
                <w:sz w:val="24"/>
                <w:szCs w:val="24"/>
              </w:rPr>
              <w:t>,</w:t>
            </w:r>
            <w:r w:rsidRPr="00046D7B">
              <w:rPr>
                <w:sz w:val="24"/>
                <w:szCs w:val="24"/>
              </w:rPr>
              <w:t>ч</w:t>
            </w:r>
            <w:proofErr w:type="gramEnd"/>
            <w:r w:rsidRPr="00046D7B">
              <w:rPr>
                <w:sz w:val="24"/>
                <w:szCs w:val="24"/>
              </w:rPr>
              <w:t>асов</w:t>
            </w:r>
          </w:p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01797" w:rsidRPr="00046D7B" w:rsidTr="00031FD1">
        <w:trPr>
          <w:trHeight w:val="390"/>
        </w:trPr>
        <w:tc>
          <w:tcPr>
            <w:tcW w:w="440" w:type="pct"/>
            <w:vAlign w:val="center"/>
          </w:tcPr>
          <w:p w:rsidR="00E01797" w:rsidRPr="00046D7B" w:rsidRDefault="00E01797" w:rsidP="00031FD1">
            <w:pPr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E01797" w:rsidRPr="00046D7B" w:rsidRDefault="00E01797" w:rsidP="00031FD1">
            <w:pPr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01797" w:rsidRPr="00046D7B" w:rsidRDefault="00E01797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46D7B">
              <w:rPr>
                <w:b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E01797" w:rsidRPr="00046D7B" w:rsidRDefault="00E01797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46D7B">
              <w:rPr>
                <w:b/>
              </w:rPr>
              <w:t>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E01797" w:rsidRPr="00046D7B" w:rsidRDefault="00E01797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46D7B">
              <w:rPr>
                <w:b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01797" w:rsidRPr="00046D7B" w:rsidRDefault="00E01797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46D7B">
              <w:rPr>
                <w:b/>
              </w:rPr>
              <w:t>6</w:t>
            </w:r>
          </w:p>
        </w:tc>
        <w:tc>
          <w:tcPr>
            <w:tcW w:w="451" w:type="pct"/>
            <w:vAlign w:val="center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3" w:type="pct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10</w:t>
            </w:r>
          </w:p>
        </w:tc>
      </w:tr>
      <w:tr w:rsidR="00046D7B" w:rsidRPr="00046D7B" w:rsidTr="00031FD1">
        <w:trPr>
          <w:trHeight w:val="413"/>
        </w:trPr>
        <w:tc>
          <w:tcPr>
            <w:tcW w:w="440" w:type="pct"/>
          </w:tcPr>
          <w:p w:rsidR="00046D7B" w:rsidRPr="00046D7B" w:rsidRDefault="00046D7B" w:rsidP="00031FD1">
            <w:pPr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ПК 1.1-</w:t>
            </w:r>
          </w:p>
          <w:p w:rsidR="00046D7B" w:rsidRPr="00046D7B" w:rsidRDefault="00046D7B" w:rsidP="00031FD1">
            <w:pPr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ПК 1.4</w:t>
            </w:r>
          </w:p>
        </w:tc>
        <w:tc>
          <w:tcPr>
            <w:tcW w:w="1276" w:type="pct"/>
            <w:shd w:val="clear" w:color="auto" w:fill="auto"/>
          </w:tcPr>
          <w:p w:rsidR="00046D7B" w:rsidRPr="00046D7B" w:rsidRDefault="00046D7B" w:rsidP="00031FD1">
            <w:pPr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Раздел 1.</w:t>
            </w:r>
            <w:r w:rsidRPr="00046D7B">
              <w:rPr>
                <w:sz w:val="24"/>
                <w:szCs w:val="24"/>
              </w:rPr>
              <w:t>Приемо-передающие устройства, линейные сооружения связи и источники электропитания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046D7B" w:rsidRPr="00046D7B" w:rsidRDefault="00046D7B" w:rsidP="00046D7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46D7B">
              <w:rPr>
                <w:b/>
              </w:rPr>
              <w:t>167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46D7B" w:rsidRPr="00046D7B" w:rsidRDefault="00046D7B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46D7B">
              <w:rPr>
                <w:b/>
              </w:rPr>
              <w:t>140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046D7B" w:rsidRPr="00046D7B" w:rsidRDefault="00046D7B" w:rsidP="00031FD1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046D7B">
              <w:rPr>
                <w:sz w:val="24"/>
                <w:szCs w:val="24"/>
              </w:rPr>
              <w:t>70</w:t>
            </w:r>
          </w:p>
        </w:tc>
        <w:tc>
          <w:tcPr>
            <w:tcW w:w="493" w:type="pct"/>
            <w:shd w:val="clear" w:color="auto" w:fill="auto"/>
          </w:tcPr>
          <w:p w:rsidR="00046D7B" w:rsidRPr="00046D7B" w:rsidRDefault="00046D7B" w:rsidP="00031FD1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046D7B">
              <w:rPr>
                <w:sz w:val="24"/>
                <w:szCs w:val="24"/>
              </w:rPr>
              <w:t>-</w:t>
            </w:r>
          </w:p>
        </w:tc>
        <w:tc>
          <w:tcPr>
            <w:tcW w:w="451" w:type="pct"/>
            <w:vAlign w:val="center"/>
          </w:tcPr>
          <w:p w:rsidR="00046D7B" w:rsidRPr="00046D7B" w:rsidRDefault="00046D7B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46D7B" w:rsidRPr="00046D7B" w:rsidRDefault="00046D7B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46D7B">
              <w:rPr>
                <w:b/>
              </w:rPr>
              <w:t>-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46D7B" w:rsidRPr="00046D7B" w:rsidRDefault="00046D7B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46D7B">
              <w:rPr>
                <w:b/>
              </w:rPr>
              <w:t>*</w:t>
            </w:r>
          </w:p>
        </w:tc>
        <w:tc>
          <w:tcPr>
            <w:tcW w:w="323" w:type="pct"/>
          </w:tcPr>
          <w:p w:rsidR="00046D7B" w:rsidRPr="00046D7B" w:rsidRDefault="00046D7B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46D7B">
              <w:rPr>
                <w:b/>
              </w:rPr>
              <w:t>9</w:t>
            </w:r>
          </w:p>
        </w:tc>
      </w:tr>
      <w:tr w:rsidR="00046D7B" w:rsidRPr="00046D7B" w:rsidTr="00031FD1">
        <w:trPr>
          <w:trHeight w:val="413"/>
        </w:trPr>
        <w:tc>
          <w:tcPr>
            <w:tcW w:w="440" w:type="pct"/>
          </w:tcPr>
          <w:p w:rsidR="00046D7B" w:rsidRPr="00046D7B" w:rsidRDefault="00046D7B" w:rsidP="00031FD1">
            <w:pPr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ПК 1.1-ПК 1.4</w:t>
            </w:r>
          </w:p>
        </w:tc>
        <w:tc>
          <w:tcPr>
            <w:tcW w:w="1276" w:type="pct"/>
            <w:shd w:val="clear" w:color="auto" w:fill="auto"/>
          </w:tcPr>
          <w:p w:rsidR="00046D7B" w:rsidRPr="00046D7B" w:rsidRDefault="00046D7B" w:rsidP="00031FD1">
            <w:pPr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Раздел 2.</w:t>
            </w:r>
            <w:r w:rsidRPr="00046D7B">
              <w:rPr>
                <w:sz w:val="24"/>
                <w:szCs w:val="24"/>
              </w:rPr>
              <w:t>Телекоммуникационные системы и сети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046D7B" w:rsidRPr="00046D7B" w:rsidRDefault="00046D7B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46D7B">
              <w:rPr>
                <w:b/>
              </w:rPr>
              <w:t>206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46D7B" w:rsidRPr="00046D7B" w:rsidRDefault="00046D7B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46D7B">
              <w:rPr>
                <w:b/>
              </w:rPr>
              <w:t>160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046D7B" w:rsidRPr="00046D7B" w:rsidRDefault="00046D7B" w:rsidP="00031FD1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046D7B">
              <w:rPr>
                <w:sz w:val="24"/>
                <w:szCs w:val="24"/>
              </w:rPr>
              <w:t>90</w:t>
            </w:r>
          </w:p>
        </w:tc>
        <w:tc>
          <w:tcPr>
            <w:tcW w:w="493" w:type="pct"/>
            <w:shd w:val="clear" w:color="auto" w:fill="auto"/>
          </w:tcPr>
          <w:p w:rsidR="00046D7B" w:rsidRPr="00046D7B" w:rsidRDefault="00046D7B" w:rsidP="00031FD1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046D7B" w:rsidRPr="00046D7B" w:rsidRDefault="00046D7B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46D7B" w:rsidRPr="00046D7B" w:rsidRDefault="00046D7B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046D7B" w:rsidRPr="00046D7B" w:rsidRDefault="00046D7B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046D7B" w:rsidRPr="00046D7B" w:rsidRDefault="00046D7B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46D7B">
              <w:rPr>
                <w:b/>
              </w:rPr>
              <w:t>10</w:t>
            </w:r>
          </w:p>
        </w:tc>
      </w:tr>
      <w:tr w:rsidR="00046D7B" w:rsidRPr="00046D7B" w:rsidTr="00031FD1">
        <w:trPr>
          <w:trHeight w:val="412"/>
        </w:trPr>
        <w:tc>
          <w:tcPr>
            <w:tcW w:w="440" w:type="pct"/>
          </w:tcPr>
          <w:p w:rsidR="00046D7B" w:rsidRPr="00046D7B" w:rsidRDefault="00046D7B" w:rsidP="00031FD1">
            <w:pPr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ПК 1.1, ПК 1.2,ПК 1.4</w:t>
            </w:r>
          </w:p>
        </w:tc>
        <w:tc>
          <w:tcPr>
            <w:tcW w:w="1276" w:type="pct"/>
            <w:shd w:val="clear" w:color="auto" w:fill="auto"/>
          </w:tcPr>
          <w:p w:rsidR="00046D7B" w:rsidRPr="00046D7B" w:rsidRDefault="00046D7B" w:rsidP="00031FD1">
            <w:pPr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Раздел 3.</w:t>
            </w:r>
            <w:r w:rsidRPr="00046D7B">
              <w:rPr>
                <w:sz w:val="24"/>
                <w:szCs w:val="24"/>
              </w:rPr>
              <w:t>Электрорадиоизмерения и метрология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046D7B" w:rsidRPr="00046D7B" w:rsidRDefault="00046D7B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46D7B">
              <w:rPr>
                <w:b/>
              </w:rPr>
              <w:t>49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46D7B" w:rsidRPr="00046D7B" w:rsidRDefault="00046D7B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46D7B">
              <w:rPr>
                <w:b/>
              </w:rPr>
              <w:t>36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046D7B" w:rsidRPr="00046D7B" w:rsidRDefault="00046D7B" w:rsidP="00031FD1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046D7B">
              <w:rPr>
                <w:sz w:val="24"/>
                <w:szCs w:val="24"/>
              </w:rPr>
              <w:t>18</w:t>
            </w:r>
          </w:p>
        </w:tc>
        <w:tc>
          <w:tcPr>
            <w:tcW w:w="493" w:type="pct"/>
            <w:shd w:val="clear" w:color="auto" w:fill="auto"/>
          </w:tcPr>
          <w:p w:rsidR="00046D7B" w:rsidRPr="00046D7B" w:rsidRDefault="00046D7B" w:rsidP="00031FD1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046D7B">
              <w:rPr>
                <w:sz w:val="24"/>
                <w:szCs w:val="24"/>
              </w:rPr>
              <w:t>-</w:t>
            </w:r>
          </w:p>
        </w:tc>
        <w:tc>
          <w:tcPr>
            <w:tcW w:w="451" w:type="pct"/>
            <w:vAlign w:val="center"/>
          </w:tcPr>
          <w:p w:rsidR="00046D7B" w:rsidRPr="00046D7B" w:rsidRDefault="00046D7B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46D7B" w:rsidRPr="00046D7B" w:rsidRDefault="00046D7B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046D7B" w:rsidRPr="00046D7B" w:rsidRDefault="00046D7B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046D7B" w:rsidRPr="00046D7B" w:rsidRDefault="00046D7B" w:rsidP="00031FD1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046D7B">
              <w:rPr>
                <w:b/>
              </w:rPr>
              <w:t>5</w:t>
            </w:r>
          </w:p>
        </w:tc>
      </w:tr>
      <w:tr w:rsidR="00046D7B" w:rsidRPr="00046D7B" w:rsidTr="00031FD1">
        <w:tc>
          <w:tcPr>
            <w:tcW w:w="440" w:type="pct"/>
          </w:tcPr>
          <w:p w:rsidR="00046D7B" w:rsidRPr="00046D7B" w:rsidRDefault="00046D7B" w:rsidP="00031FD1">
            <w:pPr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ПК 1.1</w:t>
            </w:r>
          </w:p>
          <w:p w:rsidR="00046D7B" w:rsidRPr="00046D7B" w:rsidRDefault="00046D7B" w:rsidP="00031FD1">
            <w:pPr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ПК 1.4</w:t>
            </w:r>
          </w:p>
          <w:p w:rsidR="00046D7B" w:rsidRPr="00046D7B" w:rsidRDefault="00046D7B" w:rsidP="00031FD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046D7B" w:rsidRPr="00046D7B" w:rsidRDefault="00046D7B" w:rsidP="00031FD1">
            <w:pPr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65" w:type="pct"/>
            <w:shd w:val="clear" w:color="auto" w:fill="auto"/>
          </w:tcPr>
          <w:p w:rsidR="00046D7B" w:rsidRPr="00046D7B" w:rsidRDefault="00046D7B" w:rsidP="00031FD1">
            <w:pPr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846" w:type="pct"/>
            <w:gridSpan w:val="4"/>
            <w:shd w:val="clear" w:color="auto" w:fill="BFBFBF"/>
          </w:tcPr>
          <w:p w:rsidR="00046D7B" w:rsidRPr="00046D7B" w:rsidRDefault="00046D7B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046D7B" w:rsidRPr="00046D7B" w:rsidRDefault="00046D7B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92" w:type="pct"/>
            <w:shd w:val="clear" w:color="auto" w:fill="BFBFBF"/>
          </w:tcPr>
          <w:p w:rsidR="00046D7B" w:rsidRPr="00046D7B" w:rsidRDefault="00046D7B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BFBFBF"/>
          </w:tcPr>
          <w:p w:rsidR="00046D7B" w:rsidRPr="00046D7B" w:rsidRDefault="00046D7B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46D7B" w:rsidRPr="00046D7B" w:rsidTr="00046D7B">
        <w:tc>
          <w:tcPr>
            <w:tcW w:w="440" w:type="pct"/>
          </w:tcPr>
          <w:p w:rsidR="00046D7B" w:rsidRPr="00046D7B" w:rsidRDefault="00046D7B" w:rsidP="00031FD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046D7B" w:rsidRPr="00046D7B" w:rsidRDefault="00046D7B" w:rsidP="00031FD1">
            <w:pPr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65" w:type="pct"/>
            <w:shd w:val="clear" w:color="auto" w:fill="auto"/>
          </w:tcPr>
          <w:p w:rsidR="00046D7B" w:rsidRPr="00046D7B" w:rsidRDefault="00046D7B" w:rsidP="00031FD1">
            <w:pPr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846" w:type="pct"/>
            <w:gridSpan w:val="4"/>
            <w:shd w:val="clear" w:color="auto" w:fill="BFBFBF"/>
          </w:tcPr>
          <w:p w:rsidR="00046D7B" w:rsidRPr="00046D7B" w:rsidRDefault="00046D7B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BFBFBF" w:themeFill="background1" w:themeFillShade="BF"/>
          </w:tcPr>
          <w:p w:rsidR="00046D7B" w:rsidRPr="00046D7B" w:rsidRDefault="00046D7B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046D7B" w:rsidRPr="00046D7B" w:rsidRDefault="00046D7B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23" w:type="pct"/>
            <w:shd w:val="clear" w:color="auto" w:fill="BFBFBF"/>
          </w:tcPr>
          <w:p w:rsidR="00046D7B" w:rsidRPr="00046D7B" w:rsidRDefault="00046D7B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01797" w:rsidRPr="00046D7B" w:rsidTr="00031FD1">
        <w:tc>
          <w:tcPr>
            <w:tcW w:w="440" w:type="pct"/>
          </w:tcPr>
          <w:p w:rsidR="00E01797" w:rsidRPr="00046D7B" w:rsidRDefault="00E01797" w:rsidP="00031FD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E01797" w:rsidRPr="00046D7B" w:rsidRDefault="00E01797" w:rsidP="00031FD1">
            <w:pPr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Промежуточная аттестация (экзамен (квалификационный))</w:t>
            </w:r>
          </w:p>
        </w:tc>
        <w:tc>
          <w:tcPr>
            <w:tcW w:w="365" w:type="pct"/>
            <w:shd w:val="clear" w:color="auto" w:fill="auto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E01797" w:rsidRPr="00046D7B" w:rsidRDefault="00046D7B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5</w:t>
            </w:r>
          </w:p>
        </w:tc>
      </w:tr>
      <w:tr w:rsidR="00E01797" w:rsidRPr="00046D7B" w:rsidTr="00031FD1">
        <w:tc>
          <w:tcPr>
            <w:tcW w:w="440" w:type="pct"/>
          </w:tcPr>
          <w:p w:rsidR="00E01797" w:rsidRPr="00046D7B" w:rsidRDefault="00E01797" w:rsidP="00031FD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E01797" w:rsidRPr="00046D7B" w:rsidRDefault="00E01797" w:rsidP="00031FD1">
            <w:pPr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5" w:type="pct"/>
            <w:shd w:val="clear" w:color="auto" w:fill="auto"/>
          </w:tcPr>
          <w:p w:rsidR="00E01797" w:rsidRPr="00046D7B" w:rsidRDefault="00046D7B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674</w:t>
            </w:r>
          </w:p>
        </w:tc>
        <w:tc>
          <w:tcPr>
            <w:tcW w:w="278" w:type="pct"/>
            <w:shd w:val="clear" w:color="auto" w:fill="auto"/>
          </w:tcPr>
          <w:p w:rsidR="00E01797" w:rsidRPr="00046D7B" w:rsidRDefault="00046D7B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336</w:t>
            </w:r>
          </w:p>
        </w:tc>
        <w:tc>
          <w:tcPr>
            <w:tcW w:w="624" w:type="pct"/>
            <w:shd w:val="clear" w:color="auto" w:fill="auto"/>
          </w:tcPr>
          <w:p w:rsidR="00E01797" w:rsidRPr="00046D7B" w:rsidRDefault="00046D7B" w:rsidP="00031FD1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046D7B">
              <w:rPr>
                <w:sz w:val="24"/>
                <w:szCs w:val="24"/>
              </w:rPr>
              <w:t>178</w:t>
            </w:r>
          </w:p>
        </w:tc>
        <w:tc>
          <w:tcPr>
            <w:tcW w:w="493" w:type="pct"/>
            <w:shd w:val="clear" w:color="auto" w:fill="auto"/>
          </w:tcPr>
          <w:p w:rsidR="00E01797" w:rsidRPr="00046D7B" w:rsidRDefault="00E01797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E01797" w:rsidRPr="00046D7B" w:rsidRDefault="00046D7B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358" w:type="pct"/>
            <w:shd w:val="clear" w:color="auto" w:fill="auto"/>
          </w:tcPr>
          <w:p w:rsidR="00E01797" w:rsidRPr="00046D7B" w:rsidRDefault="00046D7B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92" w:type="pct"/>
            <w:shd w:val="clear" w:color="auto" w:fill="auto"/>
          </w:tcPr>
          <w:p w:rsidR="00E01797" w:rsidRPr="00046D7B" w:rsidRDefault="00046D7B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23" w:type="pct"/>
          </w:tcPr>
          <w:p w:rsidR="00E01797" w:rsidRPr="00046D7B" w:rsidRDefault="00046D7B" w:rsidP="00031FD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6D7B">
              <w:rPr>
                <w:b/>
                <w:sz w:val="24"/>
                <w:szCs w:val="24"/>
              </w:rPr>
              <w:t>29</w:t>
            </w:r>
          </w:p>
        </w:tc>
      </w:tr>
    </w:tbl>
    <w:p w:rsidR="00E01797" w:rsidRDefault="00E01797" w:rsidP="00E01797">
      <w:pPr>
        <w:jc w:val="both"/>
        <w:rPr>
          <w:b/>
        </w:rPr>
      </w:pPr>
    </w:p>
    <w:p w:rsidR="00E01797" w:rsidRPr="004415ED" w:rsidRDefault="00E01797" w:rsidP="00E01797">
      <w:pPr>
        <w:jc w:val="both"/>
        <w:rPr>
          <w:b/>
        </w:rPr>
      </w:pPr>
    </w:p>
    <w:p w:rsidR="00035979" w:rsidRDefault="00035979" w:rsidP="00035979">
      <w:pPr>
        <w:ind w:firstLine="720"/>
        <w:rPr>
          <w:sz w:val="28"/>
          <w:szCs w:val="28"/>
        </w:rPr>
        <w:sectPr w:rsidR="00035979" w:rsidSect="00046D7B">
          <w:footerReference w:type="even" r:id="rId11"/>
          <w:footerReference w:type="default" r:id="rId12"/>
          <w:pgSz w:w="16838" w:h="11906" w:orient="landscape"/>
          <w:pgMar w:top="707" w:right="851" w:bottom="993" w:left="851" w:header="709" w:footer="709" w:gutter="0"/>
          <w:cols w:space="708"/>
          <w:titlePg/>
          <w:docGrid w:linePitch="360"/>
        </w:sectPr>
      </w:pPr>
    </w:p>
    <w:p w:rsidR="00131F7E" w:rsidRPr="004415ED" w:rsidRDefault="00131F7E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3.2. </w:t>
      </w:r>
      <w:r w:rsidRPr="004415ED">
        <w:rPr>
          <w:b/>
          <w:sz w:val="28"/>
          <w:szCs w:val="28"/>
        </w:rPr>
        <w:t>Содержание обучения по профессиональному модулю (ПМ)</w:t>
      </w:r>
    </w:p>
    <w:p w:rsidR="00131F7E" w:rsidRDefault="00131F7E" w:rsidP="00131F7E"/>
    <w:p w:rsidR="00131F7E" w:rsidRDefault="00131F7E" w:rsidP="00131F7E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41"/>
        <w:gridCol w:w="284"/>
        <w:gridCol w:w="2046"/>
        <w:gridCol w:w="720"/>
        <w:gridCol w:w="69"/>
        <w:gridCol w:w="8788"/>
        <w:gridCol w:w="1064"/>
        <w:gridCol w:w="1440"/>
      </w:tblGrid>
      <w:tr w:rsidR="00CD717D" w:rsidRPr="007D03A1" w:rsidTr="00695167">
        <w:trPr>
          <w:trHeight w:val="569"/>
        </w:trPr>
        <w:tc>
          <w:tcPr>
            <w:tcW w:w="3147" w:type="dxa"/>
            <w:gridSpan w:val="4"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577" w:type="dxa"/>
            <w:gridSpan w:val="3"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1064" w:type="dxa"/>
          </w:tcPr>
          <w:p w:rsidR="00CD717D" w:rsidRPr="007D03A1" w:rsidRDefault="00CD717D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D03A1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40" w:type="dxa"/>
          </w:tcPr>
          <w:p w:rsidR="00CD717D" w:rsidRPr="007D03A1" w:rsidRDefault="00CD717D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D03A1">
              <w:rPr>
                <w:rFonts w:eastAsia="Calibr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CD717D" w:rsidRPr="007D03A1" w:rsidTr="00695167">
        <w:tc>
          <w:tcPr>
            <w:tcW w:w="3147" w:type="dxa"/>
            <w:gridSpan w:val="4"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77" w:type="dxa"/>
            <w:gridSpan w:val="3"/>
          </w:tcPr>
          <w:p w:rsidR="00CD717D" w:rsidRPr="007D03A1" w:rsidRDefault="00CD717D" w:rsidP="005C0CF7">
            <w:pPr>
              <w:jc w:val="center"/>
              <w:rPr>
                <w:b/>
                <w:bCs/>
                <w:sz w:val="24"/>
                <w:szCs w:val="24"/>
              </w:rPr>
            </w:pPr>
            <w:r w:rsidRPr="007D03A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CD717D" w:rsidRPr="007D03A1" w:rsidRDefault="00CD717D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D03A1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D717D" w:rsidRPr="007D03A1" w:rsidRDefault="00CD717D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D03A1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D3381A" w:rsidRPr="007D03A1" w:rsidTr="00695167">
        <w:trPr>
          <w:trHeight w:val="67"/>
        </w:trPr>
        <w:tc>
          <w:tcPr>
            <w:tcW w:w="12724" w:type="dxa"/>
            <w:gridSpan w:val="7"/>
          </w:tcPr>
          <w:p w:rsidR="00D3381A" w:rsidRPr="007D03A1" w:rsidRDefault="00D3381A" w:rsidP="00D3381A">
            <w:pPr>
              <w:rPr>
                <w:sz w:val="24"/>
                <w:szCs w:val="24"/>
              </w:rPr>
            </w:pPr>
            <w:r w:rsidRPr="00D45A36">
              <w:rPr>
                <w:b/>
                <w:sz w:val="24"/>
                <w:szCs w:val="24"/>
              </w:rPr>
              <w:t>Раздел 1.</w:t>
            </w:r>
            <w:r w:rsidRPr="00D3381A">
              <w:rPr>
                <w:b/>
                <w:sz w:val="24"/>
                <w:szCs w:val="24"/>
              </w:rPr>
              <w:t>Приемо-передающие устройства, линейные сооружения связи и источники электропитания</w:t>
            </w:r>
          </w:p>
        </w:tc>
        <w:tc>
          <w:tcPr>
            <w:tcW w:w="1064" w:type="dxa"/>
          </w:tcPr>
          <w:p w:rsidR="00D3381A" w:rsidRPr="007D03A1" w:rsidRDefault="00886D0F" w:rsidP="00886D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167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D3381A" w:rsidRPr="007D03A1" w:rsidRDefault="00D3381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</w:tcPr>
          <w:p w:rsidR="00CD717D" w:rsidRPr="007D03A1" w:rsidRDefault="00D45A36" w:rsidP="005C0CF7">
            <w:pPr>
              <w:jc w:val="center"/>
              <w:rPr>
                <w:sz w:val="24"/>
                <w:szCs w:val="24"/>
              </w:rPr>
            </w:pPr>
            <w:r w:rsidRPr="00D45A36">
              <w:rPr>
                <w:b/>
                <w:sz w:val="24"/>
                <w:szCs w:val="24"/>
              </w:rPr>
              <w:t>МДК 1.1.</w:t>
            </w:r>
            <w:r w:rsidRPr="00DE1BBF">
              <w:rPr>
                <w:sz w:val="24"/>
                <w:szCs w:val="24"/>
              </w:rPr>
              <w:t xml:space="preserve"> Приемо-передающие устройства, линейные сооружения связи и источники электропитания</w:t>
            </w:r>
          </w:p>
        </w:tc>
        <w:tc>
          <w:tcPr>
            <w:tcW w:w="9577" w:type="dxa"/>
            <w:gridSpan w:val="3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CD717D" w:rsidRPr="007D03A1" w:rsidRDefault="00886D0F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167</w:t>
            </w:r>
          </w:p>
        </w:tc>
        <w:tc>
          <w:tcPr>
            <w:tcW w:w="1440" w:type="dxa"/>
            <w:vMerge/>
            <w:shd w:val="clear" w:color="auto" w:fill="C0C0C0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F61330" w:rsidRPr="00F61330" w:rsidRDefault="00F61330" w:rsidP="00F6133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61330">
              <w:rPr>
                <w:rFonts w:eastAsia="Calibri"/>
                <w:b/>
                <w:bCs/>
                <w:sz w:val="24"/>
                <w:szCs w:val="24"/>
              </w:rPr>
              <w:t>Тема 1.1</w:t>
            </w:r>
          </w:p>
          <w:p w:rsidR="00CD717D" w:rsidRPr="007D03A1" w:rsidRDefault="00F61330" w:rsidP="00F61330">
            <w:pPr>
              <w:jc w:val="center"/>
              <w:rPr>
                <w:sz w:val="24"/>
                <w:szCs w:val="24"/>
              </w:rPr>
            </w:pPr>
            <w:r w:rsidRPr="00F61330">
              <w:rPr>
                <w:rFonts w:eastAsia="Calibri"/>
                <w:bCs/>
                <w:sz w:val="24"/>
                <w:szCs w:val="24"/>
              </w:rPr>
              <w:t>Принцип передачи информации в системах электросвязи</w:t>
            </w:r>
          </w:p>
        </w:tc>
        <w:tc>
          <w:tcPr>
            <w:tcW w:w="9577" w:type="dxa"/>
            <w:gridSpan w:val="3"/>
          </w:tcPr>
          <w:p w:rsidR="00CD717D" w:rsidRPr="007D03A1" w:rsidRDefault="00CD717D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CD717D" w:rsidRPr="007D03A1" w:rsidRDefault="00695167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F415A0" w:rsidRPr="00695167" w:rsidRDefault="00F415A0" w:rsidP="00F61330">
            <w:pPr>
              <w:rPr>
                <w:sz w:val="24"/>
                <w:szCs w:val="24"/>
              </w:rPr>
            </w:pPr>
            <w:r w:rsidRPr="00695167">
              <w:rPr>
                <w:b/>
                <w:sz w:val="24"/>
                <w:szCs w:val="24"/>
              </w:rPr>
              <w:t>Общие понятия, относящиеся к передаче информации на расстояние (информация – сообщения – связь)</w:t>
            </w:r>
          </w:p>
          <w:p w:rsidR="00F415A0" w:rsidRPr="00695167" w:rsidRDefault="00F415A0" w:rsidP="00F61330">
            <w:pPr>
              <w:rPr>
                <w:sz w:val="24"/>
                <w:szCs w:val="24"/>
              </w:rPr>
            </w:pPr>
            <w:r w:rsidRPr="00695167">
              <w:rPr>
                <w:sz w:val="24"/>
                <w:szCs w:val="24"/>
              </w:rPr>
              <w:t>Информация, сообщения, сигнал. Системы связи, принцип радиосвязи. Классификация диапазонов радиоволн. Понятие об излучении электромагнитных волн. Элементы теории распространения радиоволн. Особенности систем радиосвязи.</w:t>
            </w:r>
            <w:r w:rsidRPr="00695167">
              <w:rPr>
                <w:rFonts w:eastAsia="Calibri"/>
                <w:bCs/>
                <w:sz w:val="24"/>
                <w:szCs w:val="24"/>
              </w:rPr>
              <w:t>Свойства электромагнитных волн</w:t>
            </w:r>
          </w:p>
        </w:tc>
        <w:tc>
          <w:tcPr>
            <w:tcW w:w="1064" w:type="dxa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F415A0" w:rsidRPr="00695167" w:rsidRDefault="00F415A0" w:rsidP="00553829">
            <w:pPr>
              <w:rPr>
                <w:b/>
                <w:sz w:val="24"/>
                <w:szCs w:val="24"/>
              </w:rPr>
            </w:pPr>
            <w:r w:rsidRPr="00695167">
              <w:rPr>
                <w:b/>
                <w:sz w:val="24"/>
                <w:szCs w:val="24"/>
              </w:rPr>
              <w:t xml:space="preserve">Домашнее задание: </w:t>
            </w:r>
            <w:r w:rsidRPr="00695167">
              <w:rPr>
                <w:sz w:val="24"/>
                <w:szCs w:val="24"/>
              </w:rPr>
              <w:t xml:space="preserve">Чтение и анализ литературы </w:t>
            </w:r>
            <w:r w:rsidRPr="00695167">
              <w:rPr>
                <w:color w:val="000000"/>
                <w:sz w:val="24"/>
                <w:szCs w:val="24"/>
              </w:rPr>
              <w:t>[1] стр. 15-35. ГОСТ 2.721-74; ГОСТ 2.728-74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F415A0" w:rsidRPr="00695167" w:rsidRDefault="00F415A0" w:rsidP="00695167">
            <w:pPr>
              <w:rPr>
                <w:sz w:val="24"/>
                <w:szCs w:val="24"/>
              </w:rPr>
            </w:pPr>
            <w:r w:rsidRPr="00695167">
              <w:rPr>
                <w:b/>
                <w:sz w:val="24"/>
                <w:szCs w:val="24"/>
              </w:rPr>
              <w:t>Приемные антенны и их эквивалентные схемы</w:t>
            </w:r>
          </w:p>
          <w:p w:rsidR="00F415A0" w:rsidRPr="00695167" w:rsidRDefault="00F415A0" w:rsidP="00695167">
            <w:pPr>
              <w:rPr>
                <w:b/>
                <w:sz w:val="24"/>
                <w:szCs w:val="24"/>
              </w:rPr>
            </w:pPr>
            <w:r w:rsidRPr="00695167">
              <w:rPr>
                <w:sz w:val="24"/>
                <w:szCs w:val="24"/>
              </w:rPr>
              <w:t xml:space="preserve">Основные характеристики и параметры антенн. Антенны метровых, дециметровых и сантиметровых волн. Антенны </w:t>
            </w:r>
            <w:proofErr w:type="spellStart"/>
            <w:r w:rsidRPr="00695167">
              <w:rPr>
                <w:sz w:val="24"/>
                <w:szCs w:val="24"/>
              </w:rPr>
              <w:t>декаметровых</w:t>
            </w:r>
            <w:proofErr w:type="spellEnd"/>
            <w:r w:rsidRPr="00695167">
              <w:rPr>
                <w:sz w:val="24"/>
                <w:szCs w:val="24"/>
              </w:rPr>
              <w:t xml:space="preserve"> волн.</w:t>
            </w:r>
          </w:p>
        </w:tc>
        <w:tc>
          <w:tcPr>
            <w:tcW w:w="1064" w:type="dxa"/>
          </w:tcPr>
          <w:p w:rsidR="00F415A0" w:rsidRPr="00695167" w:rsidRDefault="00F415A0" w:rsidP="00695167">
            <w:pPr>
              <w:jc w:val="center"/>
              <w:rPr>
                <w:sz w:val="24"/>
                <w:szCs w:val="24"/>
              </w:rPr>
            </w:pPr>
            <w:r w:rsidRPr="00695167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F415A0" w:rsidRPr="00695167" w:rsidRDefault="00F415A0" w:rsidP="00553829">
            <w:pPr>
              <w:rPr>
                <w:b/>
                <w:sz w:val="24"/>
                <w:szCs w:val="24"/>
              </w:rPr>
            </w:pPr>
            <w:r w:rsidRPr="00695167">
              <w:rPr>
                <w:b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[1] стр. 35-58.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F415A0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F415A0" w:rsidRPr="007D03A1" w:rsidRDefault="00F415A0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F415A0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F415A0" w:rsidRPr="00F85066" w:rsidRDefault="00F415A0" w:rsidP="006951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F415A0" w:rsidRPr="00695167" w:rsidRDefault="00F415A0" w:rsidP="00E12A5A">
            <w:pPr>
              <w:rPr>
                <w:sz w:val="24"/>
                <w:szCs w:val="24"/>
              </w:rPr>
            </w:pPr>
            <w:r w:rsidRPr="00695167">
              <w:rPr>
                <w:sz w:val="24"/>
                <w:szCs w:val="24"/>
              </w:rPr>
              <w:t>Расчет и анализ характеристик антенн</w:t>
            </w:r>
          </w:p>
        </w:tc>
        <w:tc>
          <w:tcPr>
            <w:tcW w:w="1064" w:type="dxa"/>
            <w:vMerge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F415A0" w:rsidRPr="00695167" w:rsidRDefault="00F415A0" w:rsidP="0069516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95167">
              <w:rPr>
                <w:rFonts w:eastAsia="Calibri"/>
                <w:b/>
                <w:bCs/>
                <w:sz w:val="24"/>
                <w:szCs w:val="24"/>
              </w:rPr>
              <w:t>Тема 1.2.</w:t>
            </w:r>
          </w:p>
          <w:p w:rsidR="00F415A0" w:rsidRPr="00695167" w:rsidRDefault="00F415A0" w:rsidP="0069516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95167">
              <w:rPr>
                <w:rFonts w:eastAsia="Calibri"/>
                <w:bCs/>
                <w:sz w:val="24"/>
                <w:szCs w:val="24"/>
              </w:rPr>
              <w:t>Принцип модуляции.</w:t>
            </w:r>
          </w:p>
          <w:p w:rsidR="00F415A0" w:rsidRPr="007D03A1" w:rsidRDefault="00F415A0" w:rsidP="00695167">
            <w:pPr>
              <w:jc w:val="center"/>
              <w:rPr>
                <w:b/>
                <w:sz w:val="24"/>
                <w:szCs w:val="24"/>
              </w:rPr>
            </w:pPr>
            <w:r w:rsidRPr="00695167">
              <w:rPr>
                <w:rFonts w:eastAsia="Calibri"/>
                <w:bCs/>
                <w:sz w:val="24"/>
                <w:szCs w:val="24"/>
              </w:rPr>
              <w:t xml:space="preserve">Временные и спектральные характеристики </w:t>
            </w:r>
            <w:r w:rsidRPr="00695167">
              <w:rPr>
                <w:rFonts w:eastAsia="Calibri"/>
                <w:bCs/>
                <w:sz w:val="24"/>
                <w:szCs w:val="24"/>
              </w:rPr>
              <w:lastRenderedPageBreak/>
              <w:t>модулированных сигналов и периодической последовательности импульсов.</w:t>
            </w:r>
          </w:p>
        </w:tc>
        <w:tc>
          <w:tcPr>
            <w:tcW w:w="9577" w:type="dxa"/>
            <w:gridSpan w:val="3"/>
          </w:tcPr>
          <w:p w:rsidR="00F415A0" w:rsidRPr="007D03A1" w:rsidRDefault="00F415A0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064" w:type="dxa"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F415A0" w:rsidRPr="00695167" w:rsidRDefault="00F415A0" w:rsidP="00695167">
            <w:pPr>
              <w:rPr>
                <w:rFonts w:eastAsia="Calibri"/>
                <w:bCs/>
                <w:sz w:val="24"/>
                <w:szCs w:val="24"/>
              </w:rPr>
            </w:pPr>
            <w:r w:rsidRPr="00695167">
              <w:rPr>
                <w:rFonts w:eastAsia="Calibri"/>
                <w:b/>
                <w:bCs/>
                <w:sz w:val="24"/>
                <w:szCs w:val="24"/>
              </w:rPr>
              <w:t>Модуляция и управление информационными параметрами сигналов</w:t>
            </w:r>
          </w:p>
          <w:p w:rsidR="00F415A0" w:rsidRPr="007D03A1" w:rsidRDefault="00F415A0" w:rsidP="00695167">
            <w:pPr>
              <w:jc w:val="both"/>
              <w:rPr>
                <w:sz w:val="24"/>
                <w:szCs w:val="24"/>
              </w:rPr>
            </w:pPr>
            <w:r w:rsidRPr="00695167">
              <w:rPr>
                <w:rFonts w:eastAsia="Calibri"/>
                <w:bCs/>
                <w:sz w:val="24"/>
                <w:szCs w:val="24"/>
              </w:rPr>
              <w:t xml:space="preserve">Классификация сигналов и методов модуляции. Методы амплитудной, фазовой и частотной модуляции. Принципы амплитудной и частотной модуляции. Принципы </w:t>
            </w:r>
            <w:r w:rsidRPr="00695167">
              <w:rPr>
                <w:rFonts w:eastAsia="Calibri"/>
                <w:bCs/>
                <w:sz w:val="24"/>
                <w:szCs w:val="24"/>
              </w:rPr>
              <w:lastRenderedPageBreak/>
              <w:t>импульсной и цифровой модуляции.</w:t>
            </w:r>
          </w:p>
        </w:tc>
        <w:tc>
          <w:tcPr>
            <w:tcW w:w="1064" w:type="dxa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</w:tr>
      <w:tr w:rsidR="00F415A0" w:rsidRPr="007D03A1" w:rsidTr="00F415A0">
        <w:trPr>
          <w:trHeight w:val="146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F415A0" w:rsidRPr="007D03A1" w:rsidRDefault="00F415A0" w:rsidP="00F415A0">
            <w:pPr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Домашнее задание</w:t>
            </w:r>
            <w:r w:rsidR="004F08B1">
              <w:rPr>
                <w:b/>
                <w:sz w:val="24"/>
                <w:szCs w:val="24"/>
              </w:rPr>
              <w:t>: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[1] стр. 38-62; стр. 62-63; стр. 68-74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F415A0" w:rsidRPr="00F415A0" w:rsidRDefault="00F415A0" w:rsidP="0069516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415A0">
              <w:rPr>
                <w:rFonts w:eastAsia="Calibri"/>
                <w:b/>
                <w:bCs/>
                <w:sz w:val="24"/>
                <w:szCs w:val="24"/>
              </w:rPr>
              <w:t>Характеристики модулированных сигналов</w:t>
            </w:r>
          </w:p>
          <w:p w:rsidR="00F415A0" w:rsidRPr="001D31D4" w:rsidRDefault="00F415A0" w:rsidP="00695167">
            <w:pPr>
              <w:rPr>
                <w:rFonts w:eastAsia="Calibri"/>
                <w:bCs/>
              </w:rPr>
            </w:pPr>
            <w:r w:rsidRPr="00F415A0">
              <w:rPr>
                <w:rFonts w:eastAsia="Calibri"/>
                <w:bCs/>
                <w:sz w:val="24"/>
                <w:szCs w:val="24"/>
              </w:rPr>
              <w:t>Временные характеристики сигналов. Спектральные характеристики сигналов Связь между временными и спектральными характеристиками модулированных сигналов.</w:t>
            </w:r>
          </w:p>
        </w:tc>
        <w:tc>
          <w:tcPr>
            <w:tcW w:w="1064" w:type="dxa"/>
          </w:tcPr>
          <w:p w:rsidR="00F415A0" w:rsidRPr="00695167" w:rsidRDefault="00F415A0" w:rsidP="00695167">
            <w:pPr>
              <w:jc w:val="center"/>
              <w:rPr>
                <w:sz w:val="24"/>
                <w:szCs w:val="24"/>
              </w:rPr>
            </w:pPr>
            <w:r w:rsidRPr="00695167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F415A0" w:rsidRPr="007D03A1" w:rsidRDefault="00F415A0" w:rsidP="00517665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Домашнее задание</w:t>
            </w:r>
            <w:r w:rsidRPr="00517665">
              <w:rPr>
                <w:b/>
                <w:sz w:val="24"/>
                <w:szCs w:val="24"/>
              </w:rPr>
              <w:t>: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[1] стр. 64-68; стр. 77-80; стр. 80-83; стр. 84-86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F415A0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F415A0" w:rsidRPr="007D03A1" w:rsidRDefault="00F415A0" w:rsidP="00517665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F415A0" w:rsidRPr="00AF7C16" w:rsidRDefault="00F415A0" w:rsidP="00695167">
            <w:pPr>
              <w:jc w:val="center"/>
              <w:rPr>
                <w:sz w:val="24"/>
                <w:szCs w:val="24"/>
              </w:rPr>
            </w:pPr>
            <w:r w:rsidRPr="00AF7C16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F415A0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F415A0" w:rsidRPr="00F415A0" w:rsidRDefault="00F415A0" w:rsidP="00517665">
            <w:pPr>
              <w:rPr>
                <w:b/>
                <w:sz w:val="24"/>
                <w:szCs w:val="24"/>
              </w:rPr>
            </w:pPr>
            <w:r w:rsidRPr="00F415A0">
              <w:rPr>
                <w:sz w:val="24"/>
                <w:szCs w:val="24"/>
              </w:rPr>
              <w:t xml:space="preserve">Анализ видов модуляции используемых в </w:t>
            </w:r>
            <w:proofErr w:type="spellStart"/>
            <w:r w:rsidRPr="00F415A0">
              <w:rPr>
                <w:sz w:val="24"/>
                <w:szCs w:val="24"/>
              </w:rPr>
              <w:t>приемо</w:t>
            </w:r>
            <w:proofErr w:type="spellEnd"/>
            <w:r w:rsidRPr="00F415A0">
              <w:rPr>
                <w:sz w:val="24"/>
                <w:szCs w:val="24"/>
              </w:rPr>
              <w:t xml:space="preserve"> – передающих устройствах.</w:t>
            </w:r>
          </w:p>
        </w:tc>
        <w:tc>
          <w:tcPr>
            <w:tcW w:w="1064" w:type="dxa"/>
            <w:vMerge/>
          </w:tcPr>
          <w:p w:rsidR="00F415A0" w:rsidRPr="007D03A1" w:rsidRDefault="00F415A0" w:rsidP="00517665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F415A0">
        <w:trPr>
          <w:trHeight w:val="67"/>
        </w:trPr>
        <w:tc>
          <w:tcPr>
            <w:tcW w:w="3147" w:type="dxa"/>
            <w:gridSpan w:val="4"/>
            <w:vMerge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F415A0" w:rsidRDefault="00F415A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F415A0" w:rsidRPr="00F415A0" w:rsidRDefault="00F415A0" w:rsidP="00517665">
            <w:pPr>
              <w:rPr>
                <w:sz w:val="24"/>
                <w:szCs w:val="24"/>
              </w:rPr>
            </w:pPr>
            <w:r w:rsidRPr="00F415A0">
              <w:rPr>
                <w:sz w:val="24"/>
                <w:szCs w:val="24"/>
              </w:rPr>
              <w:t>Определение временных и спектральных характеристик компонентов сигнала.</w:t>
            </w:r>
          </w:p>
        </w:tc>
        <w:tc>
          <w:tcPr>
            <w:tcW w:w="1064" w:type="dxa"/>
            <w:vMerge/>
          </w:tcPr>
          <w:p w:rsidR="00F415A0" w:rsidRPr="007D03A1" w:rsidRDefault="00F415A0" w:rsidP="00517665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F415A0" w:rsidRPr="00F415A0" w:rsidRDefault="00F415A0" w:rsidP="00F415A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415A0">
              <w:rPr>
                <w:rFonts w:eastAsia="Calibri"/>
                <w:b/>
                <w:bCs/>
                <w:sz w:val="24"/>
                <w:szCs w:val="24"/>
              </w:rPr>
              <w:t>Тема 1.3</w:t>
            </w:r>
          </w:p>
          <w:p w:rsidR="00F415A0" w:rsidRPr="00F415A0" w:rsidRDefault="00F415A0" w:rsidP="00F415A0">
            <w:pPr>
              <w:jc w:val="center"/>
              <w:rPr>
                <w:sz w:val="24"/>
                <w:szCs w:val="24"/>
              </w:rPr>
            </w:pPr>
            <w:r w:rsidRPr="00F415A0">
              <w:rPr>
                <w:rFonts w:eastAsia="Calibri"/>
                <w:bCs/>
                <w:sz w:val="24"/>
                <w:szCs w:val="24"/>
              </w:rPr>
              <w:t>Основные понятия радиотехники</w:t>
            </w:r>
          </w:p>
        </w:tc>
        <w:tc>
          <w:tcPr>
            <w:tcW w:w="9577" w:type="dxa"/>
            <w:gridSpan w:val="3"/>
          </w:tcPr>
          <w:p w:rsidR="00F415A0" w:rsidRPr="00F415A0" w:rsidRDefault="00F415A0" w:rsidP="005C0CF7">
            <w:pPr>
              <w:rPr>
                <w:b/>
                <w:sz w:val="24"/>
                <w:szCs w:val="24"/>
              </w:rPr>
            </w:pPr>
            <w:r w:rsidRPr="00F415A0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254"/>
        </w:trPr>
        <w:tc>
          <w:tcPr>
            <w:tcW w:w="3147" w:type="dxa"/>
            <w:gridSpan w:val="4"/>
            <w:vMerge/>
          </w:tcPr>
          <w:p w:rsidR="00F415A0" w:rsidRPr="00F415A0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F415A0" w:rsidRPr="00F415A0" w:rsidRDefault="00F415A0" w:rsidP="005C0CF7">
            <w:pPr>
              <w:jc w:val="center"/>
              <w:rPr>
                <w:sz w:val="24"/>
                <w:szCs w:val="24"/>
              </w:rPr>
            </w:pPr>
            <w:r w:rsidRPr="00F415A0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F415A0" w:rsidRPr="00F415A0" w:rsidRDefault="00F415A0" w:rsidP="00F415A0">
            <w:pPr>
              <w:rPr>
                <w:rFonts w:eastAsia="Calibri"/>
                <w:bCs/>
                <w:sz w:val="24"/>
                <w:szCs w:val="24"/>
              </w:rPr>
            </w:pPr>
            <w:r w:rsidRPr="00F415A0">
              <w:rPr>
                <w:rFonts w:eastAsia="Calibri"/>
                <w:b/>
                <w:bCs/>
                <w:sz w:val="24"/>
                <w:szCs w:val="24"/>
              </w:rPr>
              <w:t>Элементная база радиотехники</w:t>
            </w:r>
          </w:p>
          <w:p w:rsidR="00F415A0" w:rsidRPr="00F415A0" w:rsidRDefault="00F415A0" w:rsidP="00F415A0">
            <w:pPr>
              <w:rPr>
                <w:sz w:val="24"/>
                <w:szCs w:val="24"/>
              </w:rPr>
            </w:pPr>
            <w:r w:rsidRPr="00F415A0">
              <w:rPr>
                <w:rFonts w:eastAsia="Calibri"/>
                <w:bCs/>
                <w:sz w:val="24"/>
                <w:szCs w:val="24"/>
              </w:rPr>
              <w:t>Пассивные и активные элементы радиоэлектронной аппаратуры: классификация, условно графические обозначения (УГО), маркировка.</w:t>
            </w:r>
          </w:p>
        </w:tc>
        <w:tc>
          <w:tcPr>
            <w:tcW w:w="1064" w:type="dxa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F415A0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F415A0" w:rsidRPr="00F415A0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F415A0" w:rsidRPr="00F415A0" w:rsidRDefault="00F415A0" w:rsidP="00517665">
            <w:pPr>
              <w:rPr>
                <w:sz w:val="24"/>
                <w:szCs w:val="24"/>
              </w:rPr>
            </w:pPr>
            <w:r w:rsidRPr="00F415A0">
              <w:rPr>
                <w:b/>
                <w:sz w:val="24"/>
                <w:szCs w:val="24"/>
              </w:rPr>
              <w:t xml:space="preserve">Домашнее задание: </w:t>
            </w:r>
            <w:r w:rsidR="004F08B1" w:rsidRPr="004F08B1">
              <w:rPr>
                <w:sz w:val="24"/>
                <w:szCs w:val="24"/>
              </w:rPr>
              <w:t xml:space="preserve">Чтение и анализ </w:t>
            </w:r>
            <w:r w:rsidR="004F08B1" w:rsidRPr="004F08B1">
              <w:rPr>
                <w:color w:val="000000"/>
                <w:sz w:val="24"/>
                <w:szCs w:val="24"/>
              </w:rPr>
              <w:t>ГОСТ 2.701-84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F415A0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F415A0" w:rsidRPr="00F415A0" w:rsidRDefault="00F415A0" w:rsidP="005C0CF7">
            <w:pPr>
              <w:jc w:val="center"/>
              <w:rPr>
                <w:sz w:val="24"/>
                <w:szCs w:val="24"/>
              </w:rPr>
            </w:pPr>
            <w:r w:rsidRPr="00F415A0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F415A0" w:rsidRPr="00F415A0" w:rsidRDefault="00F415A0" w:rsidP="00F415A0">
            <w:pPr>
              <w:rPr>
                <w:rFonts w:eastAsia="Calibri"/>
                <w:bCs/>
                <w:sz w:val="24"/>
                <w:szCs w:val="24"/>
              </w:rPr>
            </w:pPr>
            <w:r w:rsidRPr="00F415A0">
              <w:rPr>
                <w:rFonts w:eastAsia="Calibri"/>
                <w:b/>
                <w:bCs/>
                <w:sz w:val="24"/>
                <w:szCs w:val="24"/>
              </w:rPr>
              <w:t xml:space="preserve">Чтение и анализ структурных и электрических схем </w:t>
            </w:r>
            <w:proofErr w:type="spellStart"/>
            <w:r w:rsidRPr="00F415A0">
              <w:rPr>
                <w:rFonts w:eastAsia="Calibri"/>
                <w:b/>
                <w:bCs/>
                <w:sz w:val="24"/>
                <w:szCs w:val="24"/>
              </w:rPr>
              <w:t>приемо</w:t>
            </w:r>
            <w:proofErr w:type="spellEnd"/>
            <w:r w:rsidRPr="00F415A0">
              <w:rPr>
                <w:rFonts w:eastAsia="Calibri"/>
                <w:b/>
                <w:bCs/>
                <w:sz w:val="24"/>
                <w:szCs w:val="24"/>
              </w:rPr>
              <w:t xml:space="preserve"> – передающих устройств</w:t>
            </w:r>
          </w:p>
          <w:p w:rsidR="00F415A0" w:rsidRPr="00F415A0" w:rsidRDefault="00F415A0" w:rsidP="00F415A0">
            <w:pPr>
              <w:rPr>
                <w:sz w:val="24"/>
                <w:szCs w:val="24"/>
              </w:rPr>
            </w:pPr>
            <w:r w:rsidRPr="00F415A0">
              <w:rPr>
                <w:rFonts w:eastAsia="Calibri"/>
                <w:bCs/>
                <w:sz w:val="24"/>
                <w:szCs w:val="24"/>
              </w:rPr>
              <w:t>Условные графические обозначения радиопередающих и приемных устройств систем радиосвязи в схемах электрических структурных и принципиальных.</w:t>
            </w:r>
          </w:p>
        </w:tc>
        <w:tc>
          <w:tcPr>
            <w:tcW w:w="1064" w:type="dxa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F415A0" w:rsidRPr="00F415A0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F415A0" w:rsidRPr="00F415A0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F415A0" w:rsidRPr="00F415A0" w:rsidRDefault="00F415A0" w:rsidP="000952CC">
            <w:pPr>
              <w:rPr>
                <w:sz w:val="24"/>
                <w:szCs w:val="24"/>
              </w:rPr>
            </w:pPr>
            <w:r w:rsidRPr="00F415A0">
              <w:rPr>
                <w:b/>
                <w:bCs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 xml:space="preserve">Чтение и анализ </w:t>
            </w:r>
            <w:r w:rsidR="004F08B1" w:rsidRPr="004F08B1">
              <w:rPr>
                <w:color w:val="000000"/>
                <w:sz w:val="24"/>
                <w:szCs w:val="24"/>
              </w:rPr>
              <w:t>ГОСТ 2.702-75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F415A0">
        <w:trPr>
          <w:trHeight w:val="67"/>
        </w:trPr>
        <w:tc>
          <w:tcPr>
            <w:tcW w:w="3147" w:type="dxa"/>
            <w:gridSpan w:val="4"/>
            <w:vMerge/>
          </w:tcPr>
          <w:p w:rsidR="00F415A0" w:rsidRPr="00F415A0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F415A0" w:rsidRPr="00F415A0" w:rsidRDefault="00F415A0" w:rsidP="000952CC">
            <w:pPr>
              <w:rPr>
                <w:b/>
                <w:bCs/>
                <w:sz w:val="24"/>
                <w:szCs w:val="24"/>
              </w:rPr>
            </w:pPr>
            <w:r w:rsidRPr="00F415A0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F415A0" w:rsidRPr="00F415A0" w:rsidRDefault="00F415A0" w:rsidP="00F415A0">
            <w:pPr>
              <w:jc w:val="center"/>
              <w:rPr>
                <w:bCs/>
                <w:sz w:val="24"/>
                <w:szCs w:val="24"/>
              </w:rPr>
            </w:pPr>
            <w:r w:rsidRPr="00F415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F415A0">
        <w:trPr>
          <w:trHeight w:val="67"/>
        </w:trPr>
        <w:tc>
          <w:tcPr>
            <w:tcW w:w="3147" w:type="dxa"/>
            <w:gridSpan w:val="4"/>
            <w:vMerge/>
          </w:tcPr>
          <w:p w:rsidR="00F415A0" w:rsidRPr="00F415A0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F415A0" w:rsidRPr="00F415A0" w:rsidRDefault="00F415A0" w:rsidP="005C0CF7">
            <w:pPr>
              <w:jc w:val="center"/>
              <w:rPr>
                <w:sz w:val="24"/>
                <w:szCs w:val="24"/>
              </w:rPr>
            </w:pPr>
            <w:r w:rsidRPr="00F415A0"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F415A0" w:rsidRPr="00F415A0" w:rsidRDefault="00F415A0" w:rsidP="000952CC">
            <w:pPr>
              <w:rPr>
                <w:b/>
                <w:bCs/>
                <w:sz w:val="24"/>
                <w:szCs w:val="24"/>
              </w:rPr>
            </w:pPr>
            <w:r w:rsidRPr="00F415A0">
              <w:rPr>
                <w:sz w:val="24"/>
                <w:szCs w:val="24"/>
              </w:rPr>
              <w:t>Оформление структурных и принципиальных схем приемных и передающих устройств согласно ГОСТ.</w:t>
            </w:r>
          </w:p>
        </w:tc>
        <w:tc>
          <w:tcPr>
            <w:tcW w:w="1064" w:type="dxa"/>
            <w:vMerge/>
          </w:tcPr>
          <w:p w:rsidR="00F415A0" w:rsidRPr="007D03A1" w:rsidRDefault="00F415A0" w:rsidP="000952C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F415A0" w:rsidRPr="00D11634" w:rsidRDefault="00F415A0" w:rsidP="00F415A0">
            <w:pPr>
              <w:jc w:val="center"/>
              <w:rPr>
                <w:sz w:val="24"/>
                <w:szCs w:val="24"/>
              </w:rPr>
            </w:pPr>
            <w:r w:rsidRPr="00D11634">
              <w:rPr>
                <w:rFonts w:eastAsia="Calibri"/>
                <w:b/>
                <w:bCs/>
                <w:sz w:val="24"/>
                <w:szCs w:val="24"/>
              </w:rPr>
              <w:t>Тема 1.4</w:t>
            </w:r>
          </w:p>
          <w:p w:rsidR="00F415A0" w:rsidRPr="00D11634" w:rsidRDefault="00F415A0" w:rsidP="00F415A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Радиопередающие устройства систем радиосвязи</w:t>
            </w:r>
          </w:p>
          <w:p w:rsidR="00F415A0" w:rsidRPr="00D11634" w:rsidRDefault="00F415A0" w:rsidP="007033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F415A0" w:rsidRPr="00D11634" w:rsidRDefault="00F415A0" w:rsidP="005C0CF7">
            <w:pPr>
              <w:rPr>
                <w:b/>
                <w:color w:val="FF0000"/>
                <w:sz w:val="24"/>
                <w:szCs w:val="24"/>
              </w:rPr>
            </w:pPr>
            <w:r w:rsidRPr="00D11634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F415A0" w:rsidRPr="007D03A1" w:rsidRDefault="00F415A0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1163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F415A0" w:rsidRPr="007D03A1" w:rsidRDefault="00F415A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CD717D" w:rsidRPr="00D11634" w:rsidRDefault="00CD717D" w:rsidP="005C0CF7">
            <w:pPr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1</w:t>
            </w:r>
          </w:p>
        </w:tc>
        <w:tc>
          <w:tcPr>
            <w:tcW w:w="8857" w:type="dxa"/>
            <w:gridSpan w:val="2"/>
          </w:tcPr>
          <w:p w:rsidR="00F415A0" w:rsidRPr="00D11634" w:rsidRDefault="00F415A0" w:rsidP="00F415A0">
            <w:pPr>
              <w:rPr>
                <w:b/>
                <w:sz w:val="24"/>
                <w:szCs w:val="24"/>
              </w:rPr>
            </w:pPr>
            <w:r w:rsidRPr="00D11634">
              <w:rPr>
                <w:b/>
                <w:sz w:val="24"/>
                <w:szCs w:val="24"/>
              </w:rPr>
              <w:t>Обобщенные характеристики радиопередатчиков.</w:t>
            </w:r>
          </w:p>
          <w:p w:rsidR="00CD717D" w:rsidRPr="00D11634" w:rsidRDefault="00F415A0" w:rsidP="00F415A0">
            <w:pPr>
              <w:jc w:val="both"/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Структурные схемы радиопередатчиков. Основные технические характеристики и параметры передающих устройств Возбудители радиопередатчиков.</w:t>
            </w:r>
          </w:p>
        </w:tc>
        <w:tc>
          <w:tcPr>
            <w:tcW w:w="1064" w:type="dxa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CD717D" w:rsidRPr="00D11634" w:rsidRDefault="00CD717D" w:rsidP="005C0CF7">
            <w:pPr>
              <w:rPr>
                <w:sz w:val="24"/>
                <w:szCs w:val="24"/>
              </w:rPr>
            </w:pPr>
          </w:p>
        </w:tc>
        <w:tc>
          <w:tcPr>
            <w:tcW w:w="9921" w:type="dxa"/>
            <w:gridSpan w:val="3"/>
          </w:tcPr>
          <w:p w:rsidR="00CD717D" w:rsidRPr="004F08B1" w:rsidRDefault="00377779" w:rsidP="005B556D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 xml:space="preserve">Домашнее задание: 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25 - 29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CD717D" w:rsidRPr="00D11634" w:rsidRDefault="00CD717D" w:rsidP="005C0CF7">
            <w:pPr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2</w:t>
            </w:r>
          </w:p>
        </w:tc>
        <w:tc>
          <w:tcPr>
            <w:tcW w:w="8857" w:type="dxa"/>
            <w:gridSpan w:val="2"/>
          </w:tcPr>
          <w:p w:rsidR="00F415A0" w:rsidRPr="004F08B1" w:rsidRDefault="00F415A0" w:rsidP="00F415A0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Автогенераторы</w:t>
            </w:r>
          </w:p>
          <w:p w:rsidR="00CD717D" w:rsidRPr="004F08B1" w:rsidRDefault="00F415A0" w:rsidP="00F415A0">
            <w:pPr>
              <w:rPr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>Автогенераторы в радиосхемах. Принцип работы автогенератора. Баланс амплитуд автогенератора. Баланс фаз автогенератора. Мягкий и жесткий режимы в автогенераторах. Автоматическое смещение в автогенераторах. Кварцевые автогенераторы. Практические схемы транзисторных автогенераторов.</w:t>
            </w:r>
          </w:p>
        </w:tc>
        <w:tc>
          <w:tcPr>
            <w:tcW w:w="1064" w:type="dxa"/>
          </w:tcPr>
          <w:p w:rsidR="00CD717D" w:rsidRPr="004F08B1" w:rsidRDefault="00CD717D" w:rsidP="005C0CF7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CD717D" w:rsidRPr="00D11634" w:rsidRDefault="00CD717D" w:rsidP="005C0CF7">
            <w:pPr>
              <w:rPr>
                <w:sz w:val="24"/>
                <w:szCs w:val="24"/>
              </w:rPr>
            </w:pPr>
          </w:p>
        </w:tc>
        <w:tc>
          <w:tcPr>
            <w:tcW w:w="9921" w:type="dxa"/>
            <w:gridSpan w:val="3"/>
          </w:tcPr>
          <w:p w:rsidR="00CD717D" w:rsidRPr="004F08B1" w:rsidRDefault="00377779" w:rsidP="005B556D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 xml:space="preserve">Домашнее задание: 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29 - 48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F415A0" w:rsidRPr="007D03A1" w:rsidTr="00D11634">
        <w:trPr>
          <w:trHeight w:val="67"/>
        </w:trPr>
        <w:tc>
          <w:tcPr>
            <w:tcW w:w="3147" w:type="dxa"/>
            <w:gridSpan w:val="4"/>
            <w:vMerge/>
          </w:tcPr>
          <w:p w:rsidR="00F415A0" w:rsidRPr="00D11634" w:rsidRDefault="00F415A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F415A0" w:rsidRPr="00D11634" w:rsidRDefault="00F415A0" w:rsidP="00F415A0">
            <w:pPr>
              <w:jc w:val="center"/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3</w:t>
            </w:r>
          </w:p>
        </w:tc>
        <w:tc>
          <w:tcPr>
            <w:tcW w:w="8857" w:type="dxa"/>
            <w:gridSpan w:val="2"/>
          </w:tcPr>
          <w:p w:rsidR="00F415A0" w:rsidRPr="004F08B1" w:rsidRDefault="00F415A0" w:rsidP="00F415A0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Синтезаторы частот</w:t>
            </w:r>
          </w:p>
          <w:p w:rsidR="00F415A0" w:rsidRPr="004F08B1" w:rsidRDefault="00F415A0" w:rsidP="00F415A0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 xml:space="preserve">Общие принципы построения синтезаторов частот. Синтезаторы, выполненные по методу прямого синтеза. Синтезаторы частот, построенные по методу косвенного </w:t>
            </w:r>
          </w:p>
          <w:p w:rsidR="00F415A0" w:rsidRPr="004F08B1" w:rsidRDefault="00F415A0" w:rsidP="00F415A0">
            <w:pPr>
              <w:rPr>
                <w:b/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>синтеза. Цифровые синтезаторы частот</w:t>
            </w:r>
          </w:p>
        </w:tc>
        <w:tc>
          <w:tcPr>
            <w:tcW w:w="1064" w:type="dxa"/>
          </w:tcPr>
          <w:p w:rsidR="00F415A0" w:rsidRPr="004F08B1" w:rsidRDefault="00D11634" w:rsidP="00D11634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F415A0" w:rsidRPr="007D03A1" w:rsidRDefault="00D1163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1634" w:rsidRPr="007D03A1" w:rsidTr="009D60F2">
        <w:trPr>
          <w:trHeight w:val="67"/>
        </w:trPr>
        <w:tc>
          <w:tcPr>
            <w:tcW w:w="3147" w:type="dxa"/>
            <w:gridSpan w:val="4"/>
            <w:vMerge/>
          </w:tcPr>
          <w:p w:rsidR="00D11634" w:rsidRPr="00D11634" w:rsidRDefault="00D1163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D11634" w:rsidRPr="00D11634" w:rsidRDefault="00D11634" w:rsidP="005C0CF7">
            <w:pPr>
              <w:rPr>
                <w:sz w:val="24"/>
                <w:szCs w:val="24"/>
              </w:rPr>
            </w:pPr>
          </w:p>
        </w:tc>
        <w:tc>
          <w:tcPr>
            <w:tcW w:w="9921" w:type="dxa"/>
            <w:gridSpan w:val="3"/>
          </w:tcPr>
          <w:p w:rsidR="00D11634" w:rsidRPr="004F08B1" w:rsidRDefault="00D11634" w:rsidP="005B556D">
            <w:pPr>
              <w:rPr>
                <w:b/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 xml:space="preserve"> 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50 - 61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D11634" w:rsidRPr="007D03A1" w:rsidRDefault="00D1163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11634" w:rsidRPr="007D03A1" w:rsidTr="00D11634">
        <w:trPr>
          <w:trHeight w:val="67"/>
        </w:trPr>
        <w:tc>
          <w:tcPr>
            <w:tcW w:w="3147" w:type="dxa"/>
            <w:gridSpan w:val="4"/>
            <w:vMerge/>
          </w:tcPr>
          <w:p w:rsidR="00D11634" w:rsidRPr="00D11634" w:rsidRDefault="00D1163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D11634" w:rsidRPr="00D11634" w:rsidRDefault="00D11634" w:rsidP="00F415A0">
            <w:pPr>
              <w:jc w:val="center"/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4</w:t>
            </w:r>
          </w:p>
        </w:tc>
        <w:tc>
          <w:tcPr>
            <w:tcW w:w="8857" w:type="dxa"/>
            <w:gridSpan w:val="2"/>
          </w:tcPr>
          <w:p w:rsidR="00D11634" w:rsidRPr="004F08B1" w:rsidRDefault="00D11634" w:rsidP="00F415A0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Формирование радиосигналов</w:t>
            </w:r>
          </w:p>
          <w:p w:rsidR="00D11634" w:rsidRPr="004F08B1" w:rsidRDefault="00D11634" w:rsidP="00F415A0">
            <w:pPr>
              <w:rPr>
                <w:b/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>Формирование радиосигналов с однополосной модуляцией. Формирование радиосигналов с частотной модуляцией. Формирование широкополосных радиосигналов.</w:t>
            </w:r>
          </w:p>
        </w:tc>
        <w:tc>
          <w:tcPr>
            <w:tcW w:w="1064" w:type="dxa"/>
          </w:tcPr>
          <w:p w:rsidR="00D11634" w:rsidRPr="004F08B1" w:rsidRDefault="00D11634" w:rsidP="00D11634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D11634" w:rsidRPr="007D03A1" w:rsidRDefault="00D1163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1634" w:rsidRPr="007D03A1" w:rsidTr="009D60F2">
        <w:trPr>
          <w:trHeight w:val="67"/>
        </w:trPr>
        <w:tc>
          <w:tcPr>
            <w:tcW w:w="3147" w:type="dxa"/>
            <w:gridSpan w:val="4"/>
            <w:vMerge/>
          </w:tcPr>
          <w:p w:rsidR="00D11634" w:rsidRPr="00D11634" w:rsidRDefault="00D1163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D11634" w:rsidRPr="00D11634" w:rsidRDefault="00D11634" w:rsidP="005C0CF7">
            <w:pPr>
              <w:rPr>
                <w:sz w:val="24"/>
                <w:szCs w:val="24"/>
              </w:rPr>
            </w:pPr>
          </w:p>
        </w:tc>
        <w:tc>
          <w:tcPr>
            <w:tcW w:w="9921" w:type="dxa"/>
            <w:gridSpan w:val="3"/>
          </w:tcPr>
          <w:p w:rsidR="00D11634" w:rsidRPr="004F08B1" w:rsidRDefault="00D11634" w:rsidP="005B556D">
            <w:pPr>
              <w:rPr>
                <w:b/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 xml:space="preserve"> 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62 - 70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D11634" w:rsidRPr="007D03A1" w:rsidRDefault="00D1163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11634" w:rsidRPr="007D03A1" w:rsidTr="00D11634">
        <w:trPr>
          <w:trHeight w:val="67"/>
        </w:trPr>
        <w:tc>
          <w:tcPr>
            <w:tcW w:w="3147" w:type="dxa"/>
            <w:gridSpan w:val="4"/>
            <w:vMerge/>
          </w:tcPr>
          <w:p w:rsidR="00D11634" w:rsidRPr="00D11634" w:rsidRDefault="00D1163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D11634" w:rsidRPr="00D11634" w:rsidRDefault="00D11634" w:rsidP="00D11634">
            <w:pPr>
              <w:jc w:val="center"/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5</w:t>
            </w:r>
          </w:p>
        </w:tc>
        <w:tc>
          <w:tcPr>
            <w:tcW w:w="8857" w:type="dxa"/>
            <w:gridSpan w:val="2"/>
          </w:tcPr>
          <w:p w:rsidR="00D11634" w:rsidRPr="004F08B1" w:rsidRDefault="00D11634" w:rsidP="00D11634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Принципы построения усилительных трактов радиопередатчиков</w:t>
            </w:r>
          </w:p>
          <w:p w:rsidR="00D11634" w:rsidRPr="004F08B1" w:rsidRDefault="00D11634" w:rsidP="00D11634">
            <w:pPr>
              <w:rPr>
                <w:b/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>Усилительные элементы и режимы их работы.</w:t>
            </w:r>
          </w:p>
        </w:tc>
        <w:tc>
          <w:tcPr>
            <w:tcW w:w="1064" w:type="dxa"/>
          </w:tcPr>
          <w:p w:rsidR="00D11634" w:rsidRPr="004F08B1" w:rsidRDefault="00D11634" w:rsidP="00D11634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D11634" w:rsidRPr="007D03A1" w:rsidRDefault="00D1163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1634" w:rsidRPr="007D03A1" w:rsidTr="009D60F2">
        <w:trPr>
          <w:trHeight w:val="67"/>
        </w:trPr>
        <w:tc>
          <w:tcPr>
            <w:tcW w:w="3147" w:type="dxa"/>
            <w:gridSpan w:val="4"/>
            <w:vMerge/>
          </w:tcPr>
          <w:p w:rsidR="00D11634" w:rsidRPr="007D03A1" w:rsidRDefault="00D1163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D11634" w:rsidRPr="007D03A1" w:rsidRDefault="00D11634" w:rsidP="005C0CF7">
            <w:pPr>
              <w:rPr>
                <w:sz w:val="24"/>
                <w:szCs w:val="24"/>
              </w:rPr>
            </w:pPr>
          </w:p>
        </w:tc>
        <w:tc>
          <w:tcPr>
            <w:tcW w:w="9921" w:type="dxa"/>
            <w:gridSpan w:val="3"/>
          </w:tcPr>
          <w:p w:rsidR="00D11634" w:rsidRPr="004F08B1" w:rsidRDefault="00D11634" w:rsidP="005B556D">
            <w:pPr>
              <w:rPr>
                <w:b/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 xml:space="preserve"> 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 xml:space="preserve">[2] </w:t>
            </w:r>
            <w:proofErr w:type="spellStart"/>
            <w:r w:rsidR="004F08B1" w:rsidRPr="004F08B1">
              <w:rPr>
                <w:color w:val="000000"/>
                <w:sz w:val="24"/>
                <w:szCs w:val="24"/>
              </w:rPr>
              <w:t>стр</w:t>
            </w:r>
            <w:proofErr w:type="spellEnd"/>
            <w:r w:rsidR="004F08B1" w:rsidRPr="004F08B1">
              <w:rPr>
                <w:color w:val="000000"/>
                <w:sz w:val="24"/>
                <w:szCs w:val="24"/>
              </w:rPr>
              <w:t xml:space="preserve"> 74 - 75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D11634" w:rsidRPr="007D03A1" w:rsidRDefault="00D1163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CD717D" w:rsidRPr="007D03A1" w:rsidRDefault="00CD717D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</w:tcPr>
          <w:p w:rsidR="00CD717D" w:rsidRPr="007D03A1" w:rsidRDefault="00D1163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CD717D" w:rsidRPr="007D03A1" w:rsidRDefault="00D11634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57" w:type="dxa"/>
            <w:gridSpan w:val="2"/>
          </w:tcPr>
          <w:p w:rsidR="00CD717D" w:rsidRPr="00D11634" w:rsidRDefault="00D11634" w:rsidP="005C0CF7">
            <w:pPr>
              <w:rPr>
                <w:sz w:val="24"/>
                <w:szCs w:val="24"/>
              </w:rPr>
            </w:pPr>
            <w:r w:rsidRPr="00D11634">
              <w:rPr>
                <w:rFonts w:eastAsia="Calibri"/>
                <w:bCs/>
                <w:sz w:val="24"/>
                <w:szCs w:val="24"/>
              </w:rPr>
              <w:t>Изучение работы синтезаторов частоты.</w:t>
            </w:r>
          </w:p>
        </w:tc>
        <w:tc>
          <w:tcPr>
            <w:tcW w:w="1064" w:type="dxa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CD717D" w:rsidRPr="007D03A1" w:rsidRDefault="00D11634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57" w:type="dxa"/>
            <w:gridSpan w:val="2"/>
          </w:tcPr>
          <w:p w:rsidR="00CD717D" w:rsidRPr="00D11634" w:rsidRDefault="00D11634" w:rsidP="00703362">
            <w:pPr>
              <w:rPr>
                <w:sz w:val="24"/>
                <w:szCs w:val="24"/>
              </w:rPr>
            </w:pPr>
            <w:r w:rsidRPr="00D11634">
              <w:rPr>
                <w:rFonts w:eastAsia="Calibri"/>
                <w:bCs/>
                <w:sz w:val="24"/>
                <w:szCs w:val="24"/>
              </w:rPr>
              <w:t xml:space="preserve">Сборка схем радиопередающих устройств на основе </w:t>
            </w:r>
            <w:proofErr w:type="spellStart"/>
            <w:r w:rsidRPr="00D11634">
              <w:rPr>
                <w:rFonts w:eastAsia="Calibri"/>
                <w:bCs/>
                <w:sz w:val="24"/>
                <w:szCs w:val="24"/>
              </w:rPr>
              <w:t>радиоконструктора</w:t>
            </w:r>
            <w:proofErr w:type="spellEnd"/>
            <w:r w:rsidRPr="00D11634">
              <w:rPr>
                <w:rFonts w:eastAsia="Calibri"/>
                <w:bCs/>
                <w:sz w:val="24"/>
                <w:szCs w:val="24"/>
              </w:rPr>
              <w:t xml:space="preserve"> и проверка их работы</w:t>
            </w:r>
          </w:p>
        </w:tc>
        <w:tc>
          <w:tcPr>
            <w:tcW w:w="1064" w:type="dxa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D11634" w:rsidRPr="00D11634" w:rsidRDefault="00D11634" w:rsidP="00D1163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634">
              <w:rPr>
                <w:rFonts w:eastAsia="Calibri"/>
                <w:b/>
                <w:bCs/>
                <w:sz w:val="24"/>
                <w:szCs w:val="24"/>
              </w:rPr>
              <w:t>Тема 1.5</w:t>
            </w:r>
          </w:p>
          <w:p w:rsidR="00CD717D" w:rsidRPr="00D11634" w:rsidRDefault="00D11634" w:rsidP="00D11634">
            <w:pPr>
              <w:jc w:val="center"/>
              <w:rPr>
                <w:sz w:val="24"/>
                <w:szCs w:val="24"/>
              </w:rPr>
            </w:pPr>
            <w:r w:rsidRPr="00D11634">
              <w:rPr>
                <w:rFonts w:eastAsia="Calibri"/>
                <w:bCs/>
                <w:sz w:val="24"/>
                <w:szCs w:val="24"/>
              </w:rPr>
              <w:t>Радиоприемные устройства систем связи</w:t>
            </w:r>
          </w:p>
        </w:tc>
        <w:tc>
          <w:tcPr>
            <w:tcW w:w="9577" w:type="dxa"/>
            <w:gridSpan w:val="3"/>
          </w:tcPr>
          <w:p w:rsidR="00CD717D" w:rsidRPr="00D11634" w:rsidRDefault="00CD717D" w:rsidP="005C0CF7">
            <w:pPr>
              <w:rPr>
                <w:b/>
                <w:sz w:val="24"/>
                <w:szCs w:val="24"/>
              </w:rPr>
            </w:pPr>
            <w:r w:rsidRPr="00D11634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CD717D" w:rsidRPr="007D03A1" w:rsidRDefault="00D11634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534D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0A50CB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0A50CB" w:rsidRPr="00D11634" w:rsidRDefault="000A50CB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0A50CB" w:rsidRPr="00D11634" w:rsidRDefault="000A50CB" w:rsidP="005C0CF7">
            <w:pPr>
              <w:jc w:val="center"/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0A50CB" w:rsidRPr="00D11634" w:rsidRDefault="000A50CB" w:rsidP="00D11634">
            <w:pPr>
              <w:rPr>
                <w:rFonts w:eastAsia="Calibri"/>
                <w:bCs/>
                <w:sz w:val="24"/>
                <w:szCs w:val="24"/>
              </w:rPr>
            </w:pPr>
            <w:r w:rsidRPr="00D11634">
              <w:rPr>
                <w:rFonts w:eastAsia="Calibri"/>
                <w:b/>
                <w:bCs/>
                <w:sz w:val="24"/>
                <w:szCs w:val="24"/>
              </w:rPr>
              <w:t>Основные характеристики и структурные схемы радиоприемников</w:t>
            </w:r>
          </w:p>
          <w:p w:rsidR="000A50CB" w:rsidRPr="00D11634" w:rsidRDefault="000A50CB" w:rsidP="00D11634">
            <w:pPr>
              <w:rPr>
                <w:sz w:val="24"/>
                <w:szCs w:val="24"/>
              </w:rPr>
            </w:pPr>
            <w:r w:rsidRPr="00D11634">
              <w:rPr>
                <w:rFonts w:eastAsia="Calibri"/>
                <w:bCs/>
                <w:sz w:val="24"/>
                <w:szCs w:val="24"/>
              </w:rPr>
              <w:t>Назначение и основные характеристики радиоприемников. Структурные схемы радиоприемников. Побочные каналы приема супергетеродинных приемников. Входные цепи радиоприемников. Назначение и структурная схема входной цепи. Качественные показатели входной цепи. Схемы входных цепей. Входные цепи радиоприемников ультракоротковолнового диапазона.</w:t>
            </w:r>
          </w:p>
        </w:tc>
        <w:tc>
          <w:tcPr>
            <w:tcW w:w="1064" w:type="dxa"/>
          </w:tcPr>
          <w:p w:rsidR="000A50CB" w:rsidRPr="007D03A1" w:rsidRDefault="000A50CB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A50CB" w:rsidRPr="007D03A1" w:rsidRDefault="000A50CB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50CB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0A50CB" w:rsidRPr="00D11634" w:rsidRDefault="000A50CB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0A50CB" w:rsidRPr="00D11634" w:rsidRDefault="000A50CB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0A50CB" w:rsidRPr="004F08B1" w:rsidRDefault="000A50CB" w:rsidP="005C0CF7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 xml:space="preserve">Домашнее задание: 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81 – 88; стр. 89-92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A50CB" w:rsidRPr="007D03A1" w:rsidRDefault="000A50CB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0A50CB" w:rsidRPr="007D03A1" w:rsidTr="007F179A">
        <w:trPr>
          <w:trHeight w:val="67"/>
        </w:trPr>
        <w:tc>
          <w:tcPr>
            <w:tcW w:w="3147" w:type="dxa"/>
            <w:gridSpan w:val="4"/>
            <w:vMerge/>
          </w:tcPr>
          <w:p w:rsidR="000A50CB" w:rsidRPr="00D11634" w:rsidRDefault="000A50CB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0A50CB" w:rsidRPr="004F08B1" w:rsidRDefault="000A50CB" w:rsidP="005C0CF7">
            <w:pPr>
              <w:rPr>
                <w:b/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0A50CB" w:rsidRPr="004F08B1" w:rsidRDefault="00E534DA" w:rsidP="00E534DA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A50CB" w:rsidRPr="007D03A1" w:rsidRDefault="000A50CB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0A50CB" w:rsidRPr="007D03A1" w:rsidTr="007F179A">
        <w:trPr>
          <w:trHeight w:val="67"/>
        </w:trPr>
        <w:tc>
          <w:tcPr>
            <w:tcW w:w="3147" w:type="dxa"/>
            <w:gridSpan w:val="4"/>
            <w:vMerge/>
          </w:tcPr>
          <w:p w:rsidR="000A50CB" w:rsidRPr="00D11634" w:rsidRDefault="000A50CB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0A50CB" w:rsidRPr="004F08B1" w:rsidRDefault="000A50CB" w:rsidP="000A50CB">
            <w:pPr>
              <w:rPr>
                <w:b/>
                <w:sz w:val="24"/>
                <w:szCs w:val="24"/>
              </w:rPr>
            </w:pPr>
            <w:r w:rsidRPr="004F08B1">
              <w:rPr>
                <w:rFonts w:eastAsia="Times New Roman"/>
                <w:sz w:val="24"/>
                <w:szCs w:val="24"/>
              </w:rPr>
              <w:t>Составление таблицы для систематизации учебного материала  «</w:t>
            </w:r>
            <w:r w:rsidRPr="004F08B1">
              <w:rPr>
                <w:rFonts w:eastAsia="Calibri"/>
                <w:bCs/>
                <w:sz w:val="24"/>
                <w:szCs w:val="24"/>
              </w:rPr>
              <w:t>Основные характеристики радиоприемников</w:t>
            </w:r>
            <w:r w:rsidRPr="004F08B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  <w:vMerge/>
          </w:tcPr>
          <w:p w:rsidR="000A50CB" w:rsidRPr="004F08B1" w:rsidRDefault="000A50CB" w:rsidP="005C0CF7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A50CB" w:rsidRPr="007D03A1" w:rsidRDefault="000A50CB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CD717D" w:rsidRPr="00D11634" w:rsidRDefault="00CD717D" w:rsidP="005C0CF7">
            <w:pPr>
              <w:jc w:val="center"/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D11634" w:rsidRPr="004F08B1" w:rsidRDefault="00D11634" w:rsidP="00D11634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Усилители радиочастоты</w:t>
            </w:r>
          </w:p>
          <w:p w:rsidR="00CD717D" w:rsidRPr="004F08B1" w:rsidRDefault="00D11634" w:rsidP="00D11634">
            <w:pPr>
              <w:rPr>
                <w:sz w:val="24"/>
                <w:szCs w:val="24"/>
                <w:lang w:val="en-US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>Общие сведения об усилителях радиочастоты. Качественные показатели усилителей радиочастоты. Усилители радиочастоты коротковолнового диапазона. Малошумящие усилители СВЧ диапазона.</w:t>
            </w:r>
          </w:p>
        </w:tc>
        <w:tc>
          <w:tcPr>
            <w:tcW w:w="1064" w:type="dxa"/>
          </w:tcPr>
          <w:p w:rsidR="00CD717D" w:rsidRPr="004F08B1" w:rsidRDefault="00CD717D" w:rsidP="005C0CF7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CD717D" w:rsidRPr="00D11634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CD717D" w:rsidRPr="004F08B1" w:rsidRDefault="00CF3F69" w:rsidP="00EE0A6F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 xml:space="preserve">Домашнее задание: 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93 - 99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CD717D" w:rsidRPr="00D11634" w:rsidRDefault="00CD717D" w:rsidP="005C0CF7">
            <w:pPr>
              <w:jc w:val="center"/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D11634" w:rsidRPr="004F08B1" w:rsidRDefault="00D11634" w:rsidP="00D11634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Преобразователи частоты</w:t>
            </w:r>
          </w:p>
          <w:p w:rsidR="00CD717D" w:rsidRPr="004F08B1" w:rsidRDefault="00D11634" w:rsidP="00D11634">
            <w:pPr>
              <w:rPr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>Принцип преобразования частоты. Условия линейного преобразования частоты. Параметры преобразователя частоты. Схемы диодных и транзисторных преобразователей частоты.</w:t>
            </w:r>
          </w:p>
        </w:tc>
        <w:tc>
          <w:tcPr>
            <w:tcW w:w="1064" w:type="dxa"/>
          </w:tcPr>
          <w:p w:rsidR="00CD717D" w:rsidRPr="004F08B1" w:rsidRDefault="00CD717D" w:rsidP="005C0CF7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CD717D" w:rsidRPr="00D11634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CD717D" w:rsidRPr="004F08B1" w:rsidRDefault="00CF3F69" w:rsidP="00EE0A6F">
            <w:pPr>
              <w:rPr>
                <w:sz w:val="24"/>
                <w:szCs w:val="24"/>
              </w:rPr>
            </w:pPr>
            <w:r w:rsidRPr="004F08B1">
              <w:rPr>
                <w:b/>
                <w:bCs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104 - 115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11634" w:rsidRPr="007D03A1" w:rsidTr="00D11634">
        <w:trPr>
          <w:trHeight w:val="67"/>
        </w:trPr>
        <w:tc>
          <w:tcPr>
            <w:tcW w:w="3147" w:type="dxa"/>
            <w:gridSpan w:val="4"/>
            <w:vMerge/>
          </w:tcPr>
          <w:p w:rsidR="00D11634" w:rsidRPr="00D11634" w:rsidRDefault="00D1163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11634" w:rsidRPr="00D11634" w:rsidRDefault="00D11634" w:rsidP="005C0CF7">
            <w:pPr>
              <w:jc w:val="center"/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D11634" w:rsidRPr="004F08B1" w:rsidRDefault="00D11634" w:rsidP="00D11634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Усилители промежуточной частоты</w:t>
            </w:r>
          </w:p>
          <w:p w:rsidR="00D11634" w:rsidRPr="004F08B1" w:rsidRDefault="00D11634" w:rsidP="00D11634">
            <w:pPr>
              <w:rPr>
                <w:b/>
                <w:bCs/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>Общие сведения. Разновидности усилителей промежуточной частоты. Обработка радиосигнала в радиоприемниках. Обработка радиосигналов в радиоприемниках.</w:t>
            </w:r>
          </w:p>
        </w:tc>
        <w:tc>
          <w:tcPr>
            <w:tcW w:w="1064" w:type="dxa"/>
            <w:vMerge w:val="restart"/>
          </w:tcPr>
          <w:p w:rsidR="00D11634" w:rsidRPr="004F08B1" w:rsidRDefault="00D11634" w:rsidP="00D11634">
            <w:pPr>
              <w:jc w:val="center"/>
              <w:rPr>
                <w:bCs/>
                <w:sz w:val="24"/>
                <w:szCs w:val="24"/>
              </w:rPr>
            </w:pPr>
            <w:r w:rsidRPr="004F08B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D11634" w:rsidRPr="007D03A1" w:rsidRDefault="00D1163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1634" w:rsidRPr="007D03A1" w:rsidTr="00D11634">
        <w:trPr>
          <w:trHeight w:val="67"/>
        </w:trPr>
        <w:tc>
          <w:tcPr>
            <w:tcW w:w="3147" w:type="dxa"/>
            <w:gridSpan w:val="4"/>
            <w:vMerge/>
          </w:tcPr>
          <w:p w:rsidR="00D11634" w:rsidRPr="00D11634" w:rsidRDefault="00D1163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11634" w:rsidRPr="00D11634" w:rsidRDefault="00D1163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11634" w:rsidRPr="004F08B1" w:rsidRDefault="00D11634" w:rsidP="00EE0A6F">
            <w:pPr>
              <w:rPr>
                <w:b/>
                <w:bCs/>
                <w:sz w:val="24"/>
                <w:szCs w:val="24"/>
              </w:rPr>
            </w:pPr>
            <w:r w:rsidRPr="004F08B1">
              <w:rPr>
                <w:b/>
                <w:bCs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 xml:space="preserve"> 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118 - 119</w:t>
            </w:r>
          </w:p>
        </w:tc>
        <w:tc>
          <w:tcPr>
            <w:tcW w:w="1064" w:type="dxa"/>
            <w:vMerge/>
          </w:tcPr>
          <w:p w:rsidR="00D11634" w:rsidRPr="004F08B1" w:rsidRDefault="00D11634" w:rsidP="00EE0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D11634" w:rsidRPr="007D03A1" w:rsidRDefault="00D1163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11634" w:rsidRPr="007D03A1" w:rsidTr="00D11634">
        <w:trPr>
          <w:trHeight w:val="67"/>
        </w:trPr>
        <w:tc>
          <w:tcPr>
            <w:tcW w:w="3147" w:type="dxa"/>
            <w:gridSpan w:val="4"/>
            <w:vMerge/>
          </w:tcPr>
          <w:p w:rsidR="00D11634" w:rsidRPr="00D11634" w:rsidRDefault="00D1163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11634" w:rsidRPr="00D11634" w:rsidRDefault="00D11634" w:rsidP="005C0CF7">
            <w:pPr>
              <w:jc w:val="center"/>
              <w:rPr>
                <w:sz w:val="24"/>
                <w:szCs w:val="24"/>
              </w:rPr>
            </w:pPr>
            <w:r w:rsidRPr="00D11634">
              <w:rPr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D11634" w:rsidRPr="004F08B1" w:rsidRDefault="00D11634" w:rsidP="00D11634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Регулировки в радиоприемниках</w:t>
            </w:r>
          </w:p>
          <w:p w:rsidR="00D11634" w:rsidRPr="004F08B1" w:rsidRDefault="00D11634" w:rsidP="00D11634">
            <w:pPr>
              <w:rPr>
                <w:b/>
                <w:bCs/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>Ручная регулировка усиления. Автоматическая регулировка усиления. Автоматическая подстройка частоты в радиоприемниках. Регулировка полосы пропускания в радиоприемниках. Периодичность поверок контрольно – измерительной аппаратуры.</w:t>
            </w:r>
          </w:p>
        </w:tc>
        <w:tc>
          <w:tcPr>
            <w:tcW w:w="1064" w:type="dxa"/>
          </w:tcPr>
          <w:p w:rsidR="00D11634" w:rsidRPr="004F08B1" w:rsidRDefault="00D11634" w:rsidP="00D11634">
            <w:pPr>
              <w:jc w:val="center"/>
              <w:rPr>
                <w:bCs/>
                <w:sz w:val="24"/>
                <w:szCs w:val="24"/>
              </w:rPr>
            </w:pPr>
            <w:r w:rsidRPr="004F08B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D11634" w:rsidRPr="007D03A1" w:rsidRDefault="00D1163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1634" w:rsidRPr="007D03A1" w:rsidTr="009D60F2">
        <w:trPr>
          <w:trHeight w:val="67"/>
        </w:trPr>
        <w:tc>
          <w:tcPr>
            <w:tcW w:w="3147" w:type="dxa"/>
            <w:gridSpan w:val="4"/>
            <w:vMerge/>
          </w:tcPr>
          <w:p w:rsidR="00D11634" w:rsidRPr="00D11634" w:rsidRDefault="00D1163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11634" w:rsidRPr="00D11634" w:rsidRDefault="00D1163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11634" w:rsidRPr="004F08B1" w:rsidRDefault="00D11634" w:rsidP="00EE0A6F">
            <w:pPr>
              <w:rPr>
                <w:b/>
                <w:bCs/>
                <w:sz w:val="24"/>
                <w:szCs w:val="24"/>
              </w:rPr>
            </w:pPr>
            <w:r w:rsidRPr="004F08B1">
              <w:rPr>
                <w:b/>
                <w:bCs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 xml:space="preserve"> 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148  - 154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D11634" w:rsidRPr="007D03A1" w:rsidRDefault="00D1163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CD717D" w:rsidRPr="00D11634" w:rsidRDefault="00CD717D" w:rsidP="005C0CF7">
            <w:pPr>
              <w:rPr>
                <w:b/>
                <w:sz w:val="24"/>
                <w:szCs w:val="24"/>
              </w:rPr>
            </w:pPr>
            <w:r w:rsidRPr="00D11634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CD717D" w:rsidRPr="007D03A1" w:rsidRDefault="00D1163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CD717D" w:rsidRPr="00D11634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CD717D" w:rsidRPr="00D11634" w:rsidRDefault="00D11634" w:rsidP="005C0CF7">
            <w:pPr>
              <w:rPr>
                <w:sz w:val="24"/>
                <w:szCs w:val="24"/>
              </w:rPr>
            </w:pPr>
            <w:r w:rsidRPr="00D11634">
              <w:rPr>
                <w:rFonts w:eastAsia="Calibri"/>
                <w:bCs/>
                <w:sz w:val="24"/>
                <w:szCs w:val="24"/>
              </w:rPr>
              <w:t>Расчет усилителей радиочастоты.</w:t>
            </w:r>
          </w:p>
        </w:tc>
        <w:tc>
          <w:tcPr>
            <w:tcW w:w="1064" w:type="dxa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CD717D" w:rsidRPr="00D11634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CD717D" w:rsidRPr="00D11634" w:rsidRDefault="00D11634" w:rsidP="005C0CF7">
            <w:pPr>
              <w:rPr>
                <w:sz w:val="24"/>
                <w:szCs w:val="24"/>
              </w:rPr>
            </w:pPr>
            <w:r w:rsidRPr="00D11634">
              <w:rPr>
                <w:rFonts w:eastAsia="Calibri"/>
                <w:bCs/>
                <w:sz w:val="24"/>
                <w:szCs w:val="24"/>
              </w:rPr>
              <w:t xml:space="preserve">Сборка радиоприемных устройств на основе </w:t>
            </w:r>
            <w:proofErr w:type="spellStart"/>
            <w:r w:rsidRPr="00D11634">
              <w:rPr>
                <w:rFonts w:eastAsia="Calibri"/>
                <w:bCs/>
                <w:sz w:val="24"/>
                <w:szCs w:val="24"/>
              </w:rPr>
              <w:t>радиоконструктора</w:t>
            </w:r>
            <w:proofErr w:type="spellEnd"/>
          </w:p>
        </w:tc>
        <w:tc>
          <w:tcPr>
            <w:tcW w:w="1064" w:type="dxa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11634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CD717D" w:rsidRPr="00D11634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:rsidR="00CD717D" w:rsidRPr="00D11634" w:rsidRDefault="00D11634" w:rsidP="005C0CF7">
            <w:pPr>
              <w:rPr>
                <w:sz w:val="24"/>
                <w:szCs w:val="24"/>
              </w:rPr>
            </w:pPr>
            <w:r w:rsidRPr="00D11634">
              <w:rPr>
                <w:rFonts w:eastAsia="Calibri"/>
                <w:bCs/>
                <w:sz w:val="24"/>
                <w:szCs w:val="24"/>
              </w:rPr>
              <w:t>Поверка контрольно – измерительной радиоаппаратуры по ГОСТ 8.042 – 83, ГОСТ Р 52154 – 2003.</w:t>
            </w:r>
          </w:p>
        </w:tc>
        <w:tc>
          <w:tcPr>
            <w:tcW w:w="1064" w:type="dxa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293601" w:rsidRPr="00293601" w:rsidRDefault="00293601" w:rsidP="0029360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93601">
              <w:rPr>
                <w:rFonts w:eastAsia="Calibri"/>
                <w:b/>
                <w:bCs/>
                <w:sz w:val="24"/>
                <w:szCs w:val="24"/>
              </w:rPr>
              <w:t>Тема 1.6</w:t>
            </w:r>
          </w:p>
          <w:p w:rsidR="00CD717D" w:rsidRPr="00293601" w:rsidRDefault="00293601" w:rsidP="00293601">
            <w:pPr>
              <w:jc w:val="center"/>
              <w:rPr>
                <w:sz w:val="24"/>
                <w:szCs w:val="24"/>
              </w:rPr>
            </w:pPr>
            <w:r w:rsidRPr="00293601">
              <w:rPr>
                <w:rFonts w:eastAsia="Calibri"/>
                <w:bCs/>
                <w:sz w:val="24"/>
                <w:szCs w:val="24"/>
              </w:rPr>
              <w:t>Принципы построения многоканальных систем передачи</w:t>
            </w:r>
          </w:p>
        </w:tc>
        <w:tc>
          <w:tcPr>
            <w:tcW w:w="9577" w:type="dxa"/>
            <w:gridSpan w:val="3"/>
          </w:tcPr>
          <w:p w:rsidR="00CD717D" w:rsidRPr="00293601" w:rsidRDefault="00CD717D" w:rsidP="005C0CF7">
            <w:pPr>
              <w:rPr>
                <w:b/>
                <w:sz w:val="24"/>
                <w:szCs w:val="24"/>
              </w:rPr>
            </w:pPr>
            <w:r w:rsidRPr="0029360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CD717D" w:rsidRPr="007D03A1" w:rsidRDefault="00E534DA" w:rsidP="005538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29360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CD717D" w:rsidRPr="00293601" w:rsidRDefault="00CD717D" w:rsidP="005C0CF7">
            <w:pPr>
              <w:jc w:val="center"/>
              <w:rPr>
                <w:sz w:val="24"/>
                <w:szCs w:val="24"/>
              </w:rPr>
            </w:pPr>
            <w:r w:rsidRPr="00293601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293601" w:rsidRPr="00293601" w:rsidRDefault="00293601" w:rsidP="00293601">
            <w:pPr>
              <w:rPr>
                <w:rFonts w:eastAsia="Calibri"/>
                <w:bCs/>
                <w:sz w:val="24"/>
                <w:szCs w:val="24"/>
              </w:rPr>
            </w:pPr>
            <w:r w:rsidRPr="00293601">
              <w:rPr>
                <w:rFonts w:eastAsia="Calibri"/>
                <w:b/>
                <w:bCs/>
                <w:sz w:val="24"/>
                <w:szCs w:val="24"/>
              </w:rPr>
              <w:t>Качественные характеристики каналов и трактов связи</w:t>
            </w:r>
          </w:p>
          <w:p w:rsidR="00CD717D" w:rsidRPr="00293601" w:rsidRDefault="00293601" w:rsidP="00293601">
            <w:pPr>
              <w:rPr>
                <w:sz w:val="24"/>
                <w:szCs w:val="24"/>
              </w:rPr>
            </w:pPr>
            <w:r w:rsidRPr="00293601">
              <w:rPr>
                <w:rFonts w:eastAsia="Calibri"/>
                <w:bCs/>
                <w:sz w:val="24"/>
                <w:szCs w:val="24"/>
              </w:rPr>
              <w:t>Понятие об уровнях передачи в системах связи. Характеристики качества каналов и трактов связи. Основные уравнения радиосвязи.</w:t>
            </w:r>
          </w:p>
        </w:tc>
        <w:tc>
          <w:tcPr>
            <w:tcW w:w="1064" w:type="dxa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29360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CD717D" w:rsidRPr="0029360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CD717D" w:rsidRPr="004F08B1" w:rsidRDefault="003507C5" w:rsidP="00EE0A6F">
            <w:pPr>
              <w:rPr>
                <w:sz w:val="24"/>
                <w:szCs w:val="24"/>
              </w:rPr>
            </w:pPr>
            <w:r w:rsidRPr="004F08B1">
              <w:rPr>
                <w:b/>
                <w:bCs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157 - 164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29360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CD717D" w:rsidRPr="00293601" w:rsidRDefault="00553829" w:rsidP="005C0CF7">
            <w:pPr>
              <w:jc w:val="center"/>
              <w:rPr>
                <w:sz w:val="24"/>
                <w:szCs w:val="24"/>
              </w:rPr>
            </w:pPr>
            <w:r w:rsidRPr="00293601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293601" w:rsidRPr="004F08B1" w:rsidRDefault="00293601" w:rsidP="00293601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Аналоговые и импульсные системы радиосвязи</w:t>
            </w:r>
          </w:p>
          <w:p w:rsidR="00CD717D" w:rsidRPr="004F08B1" w:rsidRDefault="00293601" w:rsidP="00293601">
            <w:pPr>
              <w:rPr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>Системы радиосвязи с амплитудной модуляцией. Радиосистемы с импульсно-кодовой модуляцией.</w:t>
            </w:r>
          </w:p>
        </w:tc>
        <w:tc>
          <w:tcPr>
            <w:tcW w:w="1064" w:type="dxa"/>
          </w:tcPr>
          <w:p w:rsidR="00CD717D" w:rsidRPr="004F08B1" w:rsidRDefault="00CD717D" w:rsidP="005C0CF7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29360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CD717D" w:rsidRPr="0029360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CD717D" w:rsidRPr="004F08B1" w:rsidRDefault="00A54A00" w:rsidP="00E32A47">
            <w:pPr>
              <w:rPr>
                <w:sz w:val="24"/>
                <w:szCs w:val="24"/>
              </w:rPr>
            </w:pPr>
            <w:r w:rsidRPr="004F08B1">
              <w:rPr>
                <w:b/>
                <w:bCs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165 - 171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604D09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604D09" w:rsidRPr="00293601" w:rsidRDefault="00604D0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604D09" w:rsidRPr="00293601" w:rsidRDefault="00553829" w:rsidP="005C0CF7">
            <w:pPr>
              <w:jc w:val="center"/>
              <w:rPr>
                <w:sz w:val="24"/>
                <w:szCs w:val="24"/>
              </w:rPr>
            </w:pPr>
            <w:r w:rsidRPr="00293601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293601" w:rsidRPr="004F08B1" w:rsidRDefault="00293601" w:rsidP="00293601">
            <w:pPr>
              <w:rPr>
                <w:rFonts w:eastAsia="Calibri"/>
                <w:bCs/>
                <w:sz w:val="24"/>
                <w:szCs w:val="24"/>
              </w:rPr>
            </w:pPr>
            <w:r w:rsidRPr="004F08B1">
              <w:rPr>
                <w:rFonts w:eastAsia="Calibri"/>
                <w:b/>
                <w:bCs/>
                <w:sz w:val="24"/>
                <w:szCs w:val="24"/>
              </w:rPr>
              <w:t>Многоканальные радиосистемы передачи информации</w:t>
            </w:r>
          </w:p>
          <w:p w:rsidR="00604D09" w:rsidRPr="004F08B1" w:rsidRDefault="00293601" w:rsidP="00293601">
            <w:pPr>
              <w:rPr>
                <w:sz w:val="24"/>
                <w:szCs w:val="24"/>
              </w:rPr>
            </w:pPr>
            <w:r w:rsidRPr="004F08B1">
              <w:rPr>
                <w:rFonts w:eastAsia="Calibri"/>
                <w:bCs/>
                <w:sz w:val="24"/>
                <w:szCs w:val="24"/>
              </w:rPr>
              <w:t>Методы уплотнения и разделения каналов. Принцип частотного разделения каналов. Принцип временного разделения каналов. Помехи и искажения в многоканальной</w:t>
            </w:r>
          </w:p>
        </w:tc>
        <w:tc>
          <w:tcPr>
            <w:tcW w:w="1064" w:type="dxa"/>
          </w:tcPr>
          <w:p w:rsidR="00604D09" w:rsidRPr="004F08B1" w:rsidRDefault="00604D09" w:rsidP="005C0CF7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604D09" w:rsidRPr="00553829" w:rsidRDefault="00604D09" w:rsidP="005C0CF7">
            <w:pPr>
              <w:jc w:val="center"/>
              <w:rPr>
                <w:sz w:val="24"/>
                <w:szCs w:val="24"/>
              </w:rPr>
            </w:pPr>
            <w:r w:rsidRPr="00553829">
              <w:rPr>
                <w:sz w:val="24"/>
                <w:szCs w:val="24"/>
              </w:rPr>
              <w:t>3</w:t>
            </w:r>
          </w:p>
        </w:tc>
      </w:tr>
      <w:tr w:rsidR="00604D09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604D09" w:rsidRPr="00293601" w:rsidRDefault="00604D0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604D09" w:rsidRPr="00293601" w:rsidRDefault="00604D09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604D09" w:rsidRPr="004F08B1" w:rsidRDefault="00604D09" w:rsidP="00BC63EC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 xml:space="preserve">Домашнее задание: 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190 - 197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604D09" w:rsidRPr="007D03A1" w:rsidRDefault="00604D0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29360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CD717D" w:rsidRPr="00293601" w:rsidRDefault="00CD717D" w:rsidP="005C0CF7">
            <w:pPr>
              <w:rPr>
                <w:b/>
                <w:sz w:val="24"/>
                <w:szCs w:val="24"/>
              </w:rPr>
            </w:pPr>
            <w:r w:rsidRPr="0029360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CD717D" w:rsidRPr="007D03A1" w:rsidRDefault="00293601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29360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CD717D" w:rsidRPr="00293601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88" w:type="dxa"/>
          </w:tcPr>
          <w:p w:rsidR="00CD717D" w:rsidRPr="00293601" w:rsidRDefault="00293601" w:rsidP="005C0CF7">
            <w:pPr>
              <w:rPr>
                <w:sz w:val="24"/>
                <w:szCs w:val="24"/>
              </w:rPr>
            </w:pPr>
            <w:r w:rsidRPr="00293601">
              <w:rPr>
                <w:rFonts w:eastAsia="Calibri"/>
                <w:bCs/>
                <w:sz w:val="24"/>
                <w:szCs w:val="24"/>
              </w:rPr>
              <w:t>Исследование методов разделения (уплотнения) каналов связи.</w:t>
            </w:r>
          </w:p>
        </w:tc>
        <w:tc>
          <w:tcPr>
            <w:tcW w:w="1064" w:type="dxa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29360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CD717D" w:rsidRPr="00293601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788" w:type="dxa"/>
          </w:tcPr>
          <w:p w:rsidR="00CD717D" w:rsidRPr="00293601" w:rsidRDefault="00293601" w:rsidP="005C0CF7">
            <w:pPr>
              <w:rPr>
                <w:sz w:val="24"/>
                <w:szCs w:val="24"/>
              </w:rPr>
            </w:pPr>
            <w:r w:rsidRPr="00293601">
              <w:rPr>
                <w:rFonts w:eastAsia="Calibri"/>
                <w:bCs/>
                <w:sz w:val="24"/>
                <w:szCs w:val="24"/>
              </w:rPr>
              <w:t>Методы эффективного исследования каналов связи.</w:t>
            </w:r>
          </w:p>
        </w:tc>
        <w:tc>
          <w:tcPr>
            <w:tcW w:w="1064" w:type="dxa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CD717D" w:rsidRPr="007D03A1" w:rsidRDefault="00CD717D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CD717D" w:rsidRPr="00F85066" w:rsidRDefault="00E534DA" w:rsidP="005C0C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CD717D" w:rsidRPr="00F85066" w:rsidRDefault="00F85066" w:rsidP="00A54A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Индивидуальная работа в виде выполнени</w:t>
            </w:r>
            <w:r>
              <w:rPr>
                <w:sz w:val="24"/>
                <w:szCs w:val="24"/>
              </w:rPr>
              <w:t xml:space="preserve">я упражнений, решений задач </w:t>
            </w:r>
          </w:p>
        </w:tc>
        <w:tc>
          <w:tcPr>
            <w:tcW w:w="1064" w:type="dxa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D86B53" w:rsidRPr="00D86B53" w:rsidRDefault="00D86B53" w:rsidP="00D86B5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6B53">
              <w:rPr>
                <w:rFonts w:eastAsia="Calibri"/>
                <w:b/>
                <w:bCs/>
                <w:sz w:val="24"/>
                <w:szCs w:val="24"/>
              </w:rPr>
              <w:t>Тема 1.7</w:t>
            </w:r>
          </w:p>
          <w:p w:rsidR="00D86B53" w:rsidRPr="00D86B53" w:rsidRDefault="00D86B53" w:rsidP="00D86B5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6B53">
              <w:rPr>
                <w:rFonts w:eastAsia="Calibri"/>
                <w:bCs/>
                <w:sz w:val="24"/>
                <w:szCs w:val="24"/>
              </w:rPr>
              <w:t>Виды помех, методы их подавления</w:t>
            </w:r>
          </w:p>
          <w:p w:rsidR="00CD717D" w:rsidRPr="00D86B53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CD717D" w:rsidRPr="00D86B53" w:rsidRDefault="00CD717D" w:rsidP="005C0CF7">
            <w:pPr>
              <w:rPr>
                <w:b/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CD717D" w:rsidRPr="00D86B53" w:rsidRDefault="00553829" w:rsidP="005C0CF7">
            <w:pPr>
              <w:jc w:val="center"/>
              <w:rPr>
                <w:b/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86B53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CD717D" w:rsidRPr="00D86B53" w:rsidRDefault="00CD717D" w:rsidP="005C0CF7">
            <w:pPr>
              <w:jc w:val="center"/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D86B53" w:rsidRPr="00D86B53" w:rsidRDefault="00D86B53" w:rsidP="00D86B53">
            <w:pPr>
              <w:rPr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Шумы и помехи</w:t>
            </w:r>
          </w:p>
          <w:p w:rsidR="00CD717D" w:rsidRPr="00D86B53" w:rsidRDefault="00D86B53" w:rsidP="00D86B53">
            <w:pPr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 xml:space="preserve">Шумы и помехи электромагнитные. </w:t>
            </w:r>
            <w:r w:rsidRPr="00D86B53">
              <w:rPr>
                <w:rFonts w:eastAsia="Calibri"/>
                <w:bCs/>
                <w:sz w:val="24"/>
                <w:szCs w:val="24"/>
              </w:rPr>
              <w:t>Методы  их подавления</w:t>
            </w:r>
          </w:p>
        </w:tc>
        <w:tc>
          <w:tcPr>
            <w:tcW w:w="1064" w:type="dxa"/>
          </w:tcPr>
          <w:p w:rsidR="00CD717D" w:rsidRPr="00D86B53" w:rsidRDefault="00CD717D" w:rsidP="005C0CF7">
            <w:pPr>
              <w:jc w:val="center"/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CD717D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CD717D" w:rsidRPr="00D86B53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CD717D" w:rsidRPr="00D86B53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CD717D" w:rsidRPr="00D86B53" w:rsidRDefault="003507C5" w:rsidP="00F85066">
            <w:pPr>
              <w:rPr>
                <w:sz w:val="24"/>
                <w:szCs w:val="24"/>
              </w:rPr>
            </w:pPr>
            <w:r w:rsidRPr="00D86B53">
              <w:rPr>
                <w:b/>
                <w:bCs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 xml:space="preserve">Чтение и анализ литературы </w:t>
            </w:r>
            <w:r w:rsidR="004F08B1" w:rsidRPr="004F08B1">
              <w:rPr>
                <w:color w:val="000000"/>
                <w:sz w:val="24"/>
                <w:szCs w:val="24"/>
              </w:rPr>
              <w:t>[2] стр. 179 - 188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B53" w:rsidRPr="007D03A1" w:rsidTr="00D86B53">
        <w:trPr>
          <w:trHeight w:val="64"/>
        </w:trPr>
        <w:tc>
          <w:tcPr>
            <w:tcW w:w="3147" w:type="dxa"/>
            <w:gridSpan w:val="4"/>
            <w:vMerge/>
          </w:tcPr>
          <w:p w:rsidR="00D86B53" w:rsidRPr="00D86B53" w:rsidRDefault="00D86B5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D86B53" w:rsidRPr="00D86B53" w:rsidRDefault="00D86B53" w:rsidP="00F85066">
            <w:pPr>
              <w:rPr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</w:tcPr>
          <w:p w:rsidR="00D86B53" w:rsidRPr="00D86B53" w:rsidRDefault="00D86B53" w:rsidP="005C0CF7">
            <w:pPr>
              <w:jc w:val="center"/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B53" w:rsidRPr="007D03A1" w:rsidTr="00D86B53">
        <w:trPr>
          <w:trHeight w:val="67"/>
        </w:trPr>
        <w:tc>
          <w:tcPr>
            <w:tcW w:w="3147" w:type="dxa"/>
            <w:gridSpan w:val="4"/>
            <w:vMerge/>
          </w:tcPr>
          <w:p w:rsidR="00D86B53" w:rsidRPr="00D86B53" w:rsidRDefault="00D86B5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D86B53" w:rsidRPr="00D86B53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852" w:type="dxa"/>
            <w:gridSpan w:val="2"/>
          </w:tcPr>
          <w:p w:rsidR="00D86B53" w:rsidRPr="00D86B53" w:rsidRDefault="00D86B53" w:rsidP="005C0CF7">
            <w:pPr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Расчет реальной чувствительности и помехоустойчивости приемных устройств.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B53" w:rsidRPr="007D03A1" w:rsidTr="00D86B53">
        <w:trPr>
          <w:trHeight w:val="67"/>
        </w:trPr>
        <w:tc>
          <w:tcPr>
            <w:tcW w:w="3147" w:type="dxa"/>
            <w:gridSpan w:val="4"/>
            <w:vMerge w:val="restart"/>
          </w:tcPr>
          <w:p w:rsidR="00D86B53" w:rsidRPr="00D86B53" w:rsidRDefault="00D86B53" w:rsidP="00D86B53">
            <w:pPr>
              <w:jc w:val="center"/>
              <w:rPr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Тема 1.8</w:t>
            </w:r>
          </w:p>
          <w:p w:rsidR="00D86B53" w:rsidRPr="00D86B53" w:rsidRDefault="00D86B53" w:rsidP="00D86B53">
            <w:pPr>
              <w:jc w:val="center"/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Разновидности проводных линий передачи</w:t>
            </w:r>
          </w:p>
        </w:tc>
        <w:tc>
          <w:tcPr>
            <w:tcW w:w="9577" w:type="dxa"/>
            <w:gridSpan w:val="3"/>
          </w:tcPr>
          <w:p w:rsidR="00D86B53" w:rsidRPr="00D86B53" w:rsidRDefault="00D86B53" w:rsidP="005C0CF7">
            <w:pPr>
              <w:rPr>
                <w:b/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D86B53" w:rsidRPr="00F85066" w:rsidRDefault="000A50CB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F08B1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F08B1" w:rsidRPr="00D86B53" w:rsidRDefault="004F08B1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F08B1" w:rsidRPr="00D86B53" w:rsidRDefault="004F08B1" w:rsidP="005C0CF7">
            <w:pPr>
              <w:jc w:val="center"/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4F08B1" w:rsidRPr="00D86B53" w:rsidRDefault="004F08B1" w:rsidP="00D86B53">
            <w:pPr>
              <w:rPr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 xml:space="preserve">Проводные линии связи. </w:t>
            </w:r>
            <w:r w:rsidRPr="00D86B53">
              <w:rPr>
                <w:sz w:val="24"/>
                <w:szCs w:val="24"/>
              </w:rPr>
              <w:t>Исторический обзор проводных линий передачи. Разновидности проводных линий</w:t>
            </w:r>
          </w:p>
          <w:p w:rsidR="004F08B1" w:rsidRPr="00D86B53" w:rsidRDefault="004F08B1" w:rsidP="00D86B53">
            <w:pPr>
              <w:rPr>
                <w:b/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Воздушные линии связи</w:t>
            </w:r>
          </w:p>
          <w:p w:rsidR="004F08B1" w:rsidRPr="00D86B53" w:rsidRDefault="004F08B1" w:rsidP="00D86B53">
            <w:pPr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Обзор воздушных линий связи. Разновидности воздушных линий связи.</w:t>
            </w:r>
          </w:p>
        </w:tc>
        <w:tc>
          <w:tcPr>
            <w:tcW w:w="1064" w:type="dxa"/>
          </w:tcPr>
          <w:p w:rsidR="004F08B1" w:rsidRPr="007D03A1" w:rsidRDefault="004F08B1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F08B1" w:rsidRPr="007D03A1" w:rsidRDefault="004F08B1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4F08B1" w:rsidRPr="007D03A1" w:rsidTr="00695167">
        <w:trPr>
          <w:trHeight w:val="106"/>
        </w:trPr>
        <w:tc>
          <w:tcPr>
            <w:tcW w:w="3147" w:type="dxa"/>
            <w:gridSpan w:val="4"/>
            <w:vMerge/>
          </w:tcPr>
          <w:p w:rsidR="004F08B1" w:rsidRPr="00D86B53" w:rsidRDefault="004F08B1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F08B1" w:rsidRPr="00D86B53" w:rsidRDefault="004F08B1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F08B1" w:rsidRPr="004F08B1" w:rsidRDefault="004F08B1" w:rsidP="00F85066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 xml:space="preserve">Домашнее задание: </w:t>
            </w:r>
            <w:r w:rsidRPr="004F08B1">
              <w:rPr>
                <w:sz w:val="24"/>
                <w:szCs w:val="24"/>
              </w:rPr>
              <w:t>Чтение и анализ литературы [2] стр.3-11; [3] стр. 242-248, [2] стр.20-27; [1] стр.4-11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F08B1" w:rsidRPr="007D03A1" w:rsidRDefault="004F08B1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F08B1" w:rsidRPr="007D03A1" w:rsidTr="007F179A">
        <w:trPr>
          <w:trHeight w:val="106"/>
        </w:trPr>
        <w:tc>
          <w:tcPr>
            <w:tcW w:w="3147" w:type="dxa"/>
            <w:gridSpan w:val="4"/>
            <w:vMerge/>
          </w:tcPr>
          <w:p w:rsidR="004F08B1" w:rsidRPr="00D86B53" w:rsidRDefault="004F08B1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4F08B1" w:rsidRPr="00D86B53" w:rsidRDefault="004F08B1" w:rsidP="00F85066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4F08B1" w:rsidRPr="00AF7C16" w:rsidRDefault="004F08B1" w:rsidP="000A50CB">
            <w:pPr>
              <w:jc w:val="center"/>
              <w:rPr>
                <w:sz w:val="24"/>
                <w:szCs w:val="24"/>
              </w:rPr>
            </w:pPr>
            <w:r w:rsidRPr="00AF7C16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F08B1" w:rsidRPr="007D03A1" w:rsidRDefault="004F08B1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F08B1" w:rsidRPr="007D03A1" w:rsidTr="007F179A">
        <w:trPr>
          <w:trHeight w:val="106"/>
        </w:trPr>
        <w:tc>
          <w:tcPr>
            <w:tcW w:w="3147" w:type="dxa"/>
            <w:gridSpan w:val="4"/>
            <w:vMerge/>
          </w:tcPr>
          <w:p w:rsidR="004F08B1" w:rsidRPr="00D86B53" w:rsidRDefault="004F08B1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4F08B1" w:rsidRPr="00D86B53" w:rsidRDefault="004F08B1" w:rsidP="00F85066">
            <w:pPr>
              <w:rPr>
                <w:b/>
                <w:sz w:val="24"/>
                <w:szCs w:val="24"/>
              </w:rPr>
            </w:pPr>
            <w:r w:rsidRPr="00415F70">
              <w:rPr>
                <w:rFonts w:eastAsia="Times New Roman"/>
                <w:sz w:val="24"/>
                <w:szCs w:val="24"/>
              </w:rPr>
              <w:t>Составление таблицы для систематизации учебного материала</w:t>
            </w:r>
            <w:r>
              <w:rPr>
                <w:rFonts w:eastAsia="Times New Roman"/>
                <w:sz w:val="24"/>
                <w:szCs w:val="24"/>
              </w:rPr>
              <w:t xml:space="preserve"> «</w:t>
            </w:r>
            <w:r w:rsidRPr="00D86B53">
              <w:rPr>
                <w:sz w:val="24"/>
                <w:szCs w:val="24"/>
              </w:rPr>
              <w:t>Разновидности проводных линий передачи</w:t>
            </w:r>
            <w:r>
              <w:rPr>
                <w:sz w:val="24"/>
                <w:szCs w:val="24"/>
              </w:rPr>
              <w:t>. Характеристики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  <w:vMerge/>
          </w:tcPr>
          <w:p w:rsidR="004F08B1" w:rsidRDefault="004F08B1" w:rsidP="000A50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F08B1" w:rsidRPr="007D03A1" w:rsidRDefault="004F08B1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B53" w:rsidRPr="007D03A1" w:rsidTr="00D86B53">
        <w:trPr>
          <w:trHeight w:val="106"/>
        </w:trPr>
        <w:tc>
          <w:tcPr>
            <w:tcW w:w="3147" w:type="dxa"/>
            <w:gridSpan w:val="4"/>
            <w:vMerge/>
          </w:tcPr>
          <w:p w:rsidR="00D86B53" w:rsidRPr="00D86B53" w:rsidRDefault="00D86B5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86B53" w:rsidRPr="00D86B53" w:rsidRDefault="00D86B53" w:rsidP="005C0CF7">
            <w:pPr>
              <w:jc w:val="center"/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D86B53" w:rsidRPr="00D86B53" w:rsidRDefault="00D86B53" w:rsidP="00D86B53">
            <w:pPr>
              <w:rPr>
                <w:b/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Кабельные линии связи</w:t>
            </w:r>
          </w:p>
          <w:p w:rsidR="00D86B53" w:rsidRPr="00D86B53" w:rsidRDefault="00D86B53" w:rsidP="00D86B53">
            <w:pPr>
              <w:rPr>
                <w:b/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Обзор кабельных линий связи. Разновидности кабельных линий связи.</w:t>
            </w:r>
          </w:p>
        </w:tc>
        <w:tc>
          <w:tcPr>
            <w:tcW w:w="1064" w:type="dxa"/>
          </w:tcPr>
          <w:p w:rsidR="00D86B53" w:rsidRPr="00D86B53" w:rsidRDefault="00D86B53" w:rsidP="00D86B53">
            <w:pPr>
              <w:jc w:val="center"/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6B53" w:rsidRPr="007D03A1" w:rsidTr="009D60F2">
        <w:trPr>
          <w:trHeight w:val="106"/>
        </w:trPr>
        <w:tc>
          <w:tcPr>
            <w:tcW w:w="3147" w:type="dxa"/>
            <w:gridSpan w:val="4"/>
            <w:vMerge/>
          </w:tcPr>
          <w:p w:rsidR="00D86B53" w:rsidRPr="00D86B53" w:rsidRDefault="00D86B5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86B53" w:rsidRPr="00D86B53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86B53" w:rsidRPr="00D86B53" w:rsidRDefault="00D86B53" w:rsidP="00F85066">
            <w:pPr>
              <w:rPr>
                <w:b/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>Чтение и анализ литературы [2] стр.28-40; [1] стр.12-13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B53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D86B53" w:rsidRPr="00D86B53" w:rsidRDefault="00D86B5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D86B53" w:rsidRPr="00D86B53" w:rsidRDefault="00D86B53" w:rsidP="005C0CF7">
            <w:pPr>
              <w:rPr>
                <w:b/>
                <w:sz w:val="24"/>
                <w:szCs w:val="24"/>
              </w:rPr>
            </w:pPr>
            <w:r w:rsidRPr="00D86B53">
              <w:rPr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064" w:type="dxa"/>
            <w:vMerge w:val="restart"/>
          </w:tcPr>
          <w:p w:rsidR="00D86B53" w:rsidRPr="00D86B53" w:rsidRDefault="00D86B53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B53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D86B53" w:rsidRPr="00D86B53" w:rsidRDefault="00D86B5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D86B53" w:rsidRPr="00D86B53" w:rsidRDefault="00B1102C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788" w:type="dxa"/>
          </w:tcPr>
          <w:p w:rsidR="00D86B53" w:rsidRPr="00D86B53" w:rsidRDefault="00D86B53" w:rsidP="005C0CF7">
            <w:pPr>
              <w:rPr>
                <w:b/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Технология строительства воздушных линий</w:t>
            </w:r>
          </w:p>
        </w:tc>
        <w:tc>
          <w:tcPr>
            <w:tcW w:w="1064" w:type="dxa"/>
            <w:vMerge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B53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D86B53" w:rsidRPr="00D86B53" w:rsidRDefault="00D86B5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D86B53" w:rsidRPr="00D86B53" w:rsidRDefault="00B1102C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788" w:type="dxa"/>
          </w:tcPr>
          <w:p w:rsidR="00D86B53" w:rsidRPr="00D86B53" w:rsidRDefault="00D86B53" w:rsidP="005C0CF7">
            <w:pPr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Технология прокладки кабельных линий связи. Испытание кабеля, анализ результатов.</w:t>
            </w:r>
          </w:p>
        </w:tc>
        <w:tc>
          <w:tcPr>
            <w:tcW w:w="1064" w:type="dxa"/>
            <w:vMerge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B53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D86B53" w:rsidRPr="00D86B53" w:rsidRDefault="00D86B5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D86B53" w:rsidRPr="00D86B53" w:rsidRDefault="00B1102C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788" w:type="dxa"/>
          </w:tcPr>
          <w:p w:rsidR="00D86B53" w:rsidRPr="00D86B53" w:rsidRDefault="00D86B53" w:rsidP="005C0CF7">
            <w:pPr>
              <w:rPr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Технология прокладки кабельной телефонной канализации</w:t>
            </w:r>
          </w:p>
        </w:tc>
        <w:tc>
          <w:tcPr>
            <w:tcW w:w="1064" w:type="dxa"/>
            <w:vMerge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86B53" w:rsidRPr="007D03A1" w:rsidRDefault="00D86B53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4A5B84" w:rsidRPr="004A5B84" w:rsidRDefault="004A5B84" w:rsidP="00D86B53">
            <w:pPr>
              <w:jc w:val="center"/>
              <w:rPr>
                <w:sz w:val="24"/>
                <w:szCs w:val="24"/>
              </w:rPr>
            </w:pPr>
            <w:r w:rsidRPr="004A5B84">
              <w:rPr>
                <w:b/>
                <w:sz w:val="24"/>
                <w:szCs w:val="24"/>
              </w:rPr>
              <w:t>Тема 1.9</w:t>
            </w:r>
          </w:p>
          <w:p w:rsidR="004A5B84" w:rsidRPr="004A5B84" w:rsidRDefault="004A5B84" w:rsidP="00D86B53">
            <w:pPr>
              <w:jc w:val="center"/>
              <w:rPr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t>Конструкция электрических и оптических кабелей связи</w:t>
            </w:r>
          </w:p>
        </w:tc>
        <w:tc>
          <w:tcPr>
            <w:tcW w:w="9577" w:type="dxa"/>
            <w:gridSpan w:val="3"/>
          </w:tcPr>
          <w:p w:rsidR="004A5B84" w:rsidRPr="004A5B84" w:rsidRDefault="004A5B84" w:rsidP="005C0CF7">
            <w:pPr>
              <w:rPr>
                <w:rFonts w:eastAsia="Times New Roman"/>
                <w:b/>
                <w:sz w:val="24"/>
                <w:szCs w:val="24"/>
              </w:rPr>
            </w:pPr>
            <w:r w:rsidRPr="004A5B84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4A5B84" w:rsidRPr="007D03A1" w:rsidRDefault="004A5B84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A5B84" w:rsidRPr="004A5B84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A5B84" w:rsidRPr="004A5B84" w:rsidRDefault="004A5B84" w:rsidP="005C0CF7">
            <w:pPr>
              <w:jc w:val="center"/>
              <w:rPr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4A5B84" w:rsidRPr="004A5B84" w:rsidRDefault="004A5B84" w:rsidP="00D86B53">
            <w:pPr>
              <w:rPr>
                <w:b/>
                <w:sz w:val="24"/>
                <w:szCs w:val="24"/>
              </w:rPr>
            </w:pPr>
            <w:r w:rsidRPr="004A5B84">
              <w:rPr>
                <w:b/>
                <w:sz w:val="24"/>
                <w:szCs w:val="24"/>
              </w:rPr>
              <w:t>Общая конструкция и маркировка кабелей связи</w:t>
            </w:r>
          </w:p>
          <w:p w:rsidR="004A5B84" w:rsidRPr="004A5B84" w:rsidRDefault="004A5B84" w:rsidP="00D86B53">
            <w:pPr>
              <w:rPr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t xml:space="preserve"> Конструкция элементов кабелей. Категории кабелей и разъемов согласно действующим стандартам.</w:t>
            </w:r>
          </w:p>
          <w:p w:rsidR="004A5B84" w:rsidRPr="004A5B84" w:rsidRDefault="004A5B84" w:rsidP="00D86B53">
            <w:pPr>
              <w:rPr>
                <w:b/>
                <w:sz w:val="24"/>
                <w:szCs w:val="24"/>
              </w:rPr>
            </w:pPr>
            <w:r w:rsidRPr="004A5B84">
              <w:rPr>
                <w:b/>
                <w:sz w:val="24"/>
                <w:szCs w:val="24"/>
              </w:rPr>
              <w:t>Кабели местных телефонных сетей</w:t>
            </w:r>
          </w:p>
          <w:p w:rsidR="004A5B84" w:rsidRPr="004A5B84" w:rsidRDefault="004A5B84" w:rsidP="00D86B53">
            <w:pPr>
              <w:rPr>
                <w:rFonts w:eastAsia="Times New Roman"/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lastRenderedPageBreak/>
              <w:t>Конструкции и характеристики кабелей для местных телефонных сетей.</w:t>
            </w:r>
          </w:p>
        </w:tc>
        <w:tc>
          <w:tcPr>
            <w:tcW w:w="1064" w:type="dxa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A5B84" w:rsidRPr="004A5B84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A5B84" w:rsidRPr="004A5B84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A5B84" w:rsidRPr="004F08B1" w:rsidRDefault="004A5B84" w:rsidP="00517665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 xml:space="preserve">Домашнее задание: </w:t>
            </w:r>
            <w:r w:rsidR="004F08B1" w:rsidRPr="004F08B1">
              <w:rPr>
                <w:sz w:val="24"/>
                <w:szCs w:val="24"/>
              </w:rPr>
              <w:t>Чтение и анализ литературы [1] стр.14-22; [3] стр. 28-45, [1] стр.22-33; [3] стр. 109-150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A5B84" w:rsidRPr="004A5B84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A5B84" w:rsidRPr="004A5B84" w:rsidRDefault="004A5B84" w:rsidP="005C0CF7">
            <w:pPr>
              <w:jc w:val="center"/>
              <w:rPr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4A5B84" w:rsidRPr="004F08B1" w:rsidRDefault="004A5B84" w:rsidP="004A5B84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 xml:space="preserve">Кабели магистральных и </w:t>
            </w:r>
            <w:proofErr w:type="spellStart"/>
            <w:r w:rsidRPr="004F08B1">
              <w:rPr>
                <w:b/>
                <w:sz w:val="24"/>
                <w:szCs w:val="24"/>
              </w:rPr>
              <w:t>зоновых</w:t>
            </w:r>
            <w:proofErr w:type="spellEnd"/>
            <w:r w:rsidRPr="004F08B1">
              <w:rPr>
                <w:b/>
                <w:sz w:val="24"/>
                <w:szCs w:val="24"/>
              </w:rPr>
              <w:t xml:space="preserve"> сетей</w:t>
            </w:r>
          </w:p>
          <w:p w:rsidR="004A5B84" w:rsidRPr="004F08B1" w:rsidRDefault="004A5B84" w:rsidP="004A5B84">
            <w:pPr>
              <w:rPr>
                <w:rFonts w:eastAsia="Times New Roman"/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 xml:space="preserve">Конструкции и характеристики кабелей магистральных и </w:t>
            </w:r>
            <w:proofErr w:type="spellStart"/>
            <w:r w:rsidRPr="004F08B1">
              <w:rPr>
                <w:sz w:val="24"/>
                <w:szCs w:val="24"/>
              </w:rPr>
              <w:t>зоновых</w:t>
            </w:r>
            <w:proofErr w:type="spellEnd"/>
            <w:r w:rsidRPr="004F08B1">
              <w:rPr>
                <w:sz w:val="24"/>
                <w:szCs w:val="24"/>
              </w:rPr>
              <w:t xml:space="preserve"> сетей.</w:t>
            </w:r>
          </w:p>
        </w:tc>
        <w:tc>
          <w:tcPr>
            <w:tcW w:w="1064" w:type="dxa"/>
          </w:tcPr>
          <w:p w:rsidR="004A5B84" w:rsidRPr="004F08B1" w:rsidRDefault="004A5B84" w:rsidP="005C0CF7">
            <w:pPr>
              <w:jc w:val="center"/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A5B84" w:rsidRPr="004A5B84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A5B84" w:rsidRPr="004A5B84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A5B84" w:rsidRPr="004F08B1" w:rsidRDefault="004A5B84" w:rsidP="005C0CF7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 xml:space="preserve">Домашнее задание: </w:t>
            </w:r>
            <w:r w:rsidR="004F08B1" w:rsidRPr="004F08B1">
              <w:rPr>
                <w:sz w:val="24"/>
                <w:szCs w:val="24"/>
              </w:rPr>
              <w:t>Чтение и анализ литературы [1] стр.33-39; [3] стр. 84-108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4A5B84">
        <w:trPr>
          <w:trHeight w:val="67"/>
        </w:trPr>
        <w:tc>
          <w:tcPr>
            <w:tcW w:w="3147" w:type="dxa"/>
            <w:gridSpan w:val="4"/>
            <w:vMerge/>
          </w:tcPr>
          <w:p w:rsidR="004A5B84" w:rsidRPr="004A5B84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A5B84" w:rsidRPr="004A5B84" w:rsidRDefault="004A5B84" w:rsidP="005C0CF7">
            <w:pPr>
              <w:jc w:val="center"/>
              <w:rPr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4A5B84" w:rsidRPr="004F08B1" w:rsidRDefault="004A5B84" w:rsidP="004A5B84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>Оптические кабели</w:t>
            </w:r>
          </w:p>
          <w:p w:rsidR="004A5B84" w:rsidRPr="004F08B1" w:rsidRDefault="004A5B84" w:rsidP="004A5B84">
            <w:pPr>
              <w:rPr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Конструкции и характеристики оптических кабелей.</w:t>
            </w:r>
          </w:p>
          <w:p w:rsidR="004A5B84" w:rsidRPr="004F08B1" w:rsidRDefault="004A5B84" w:rsidP="004A5B84">
            <w:pPr>
              <w:rPr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>Станционные кабели</w:t>
            </w:r>
          </w:p>
          <w:p w:rsidR="004A5B84" w:rsidRPr="004F08B1" w:rsidRDefault="004A5B84" w:rsidP="004A5B84">
            <w:pPr>
              <w:rPr>
                <w:b/>
                <w:sz w:val="24"/>
                <w:szCs w:val="24"/>
              </w:rPr>
            </w:pPr>
            <w:r w:rsidRPr="004F08B1">
              <w:rPr>
                <w:sz w:val="24"/>
                <w:szCs w:val="24"/>
              </w:rPr>
              <w:t>Конструкции и характеристики станционных кабелей.</w:t>
            </w:r>
          </w:p>
        </w:tc>
        <w:tc>
          <w:tcPr>
            <w:tcW w:w="1064" w:type="dxa"/>
          </w:tcPr>
          <w:p w:rsidR="004A5B84" w:rsidRPr="00AF7C16" w:rsidRDefault="004A5B84" w:rsidP="004A5B84">
            <w:pPr>
              <w:jc w:val="center"/>
              <w:rPr>
                <w:sz w:val="24"/>
                <w:szCs w:val="24"/>
              </w:rPr>
            </w:pPr>
            <w:r w:rsidRPr="00AF7C16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A5B84" w:rsidRPr="007D03A1" w:rsidTr="009D60F2">
        <w:trPr>
          <w:trHeight w:val="67"/>
        </w:trPr>
        <w:tc>
          <w:tcPr>
            <w:tcW w:w="3147" w:type="dxa"/>
            <w:gridSpan w:val="4"/>
            <w:vMerge/>
          </w:tcPr>
          <w:p w:rsidR="004A5B84" w:rsidRPr="007D03A1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A5B84" w:rsidRPr="004F08B1" w:rsidRDefault="004A5B84" w:rsidP="005C0CF7">
            <w:pPr>
              <w:rPr>
                <w:b/>
                <w:sz w:val="24"/>
                <w:szCs w:val="24"/>
              </w:rPr>
            </w:pPr>
            <w:r w:rsidRPr="004F08B1">
              <w:rPr>
                <w:b/>
                <w:sz w:val="24"/>
                <w:szCs w:val="24"/>
              </w:rPr>
              <w:t>Домашнее задание:</w:t>
            </w:r>
            <w:r w:rsidR="004F08B1" w:rsidRPr="004F08B1">
              <w:rPr>
                <w:sz w:val="24"/>
                <w:szCs w:val="24"/>
              </w:rPr>
              <w:t xml:space="preserve"> Чтение и анализ литературы [1] стр.40-47; [3] стр. 28-46; [4] стр. 7-113,  [1] стр.47-49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A5B84" w:rsidRPr="007D03A1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4A5B84" w:rsidRPr="007D03A1" w:rsidRDefault="004A5B84" w:rsidP="005C0CF7">
            <w:pPr>
              <w:rPr>
                <w:rFonts w:eastAsia="Times New Roman"/>
                <w:b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A5B84" w:rsidRPr="007D03A1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A5B84" w:rsidRPr="007D03A1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788" w:type="dxa"/>
          </w:tcPr>
          <w:p w:rsidR="004A5B84" w:rsidRPr="004A5B84" w:rsidRDefault="004A5B84" w:rsidP="004A5B84">
            <w:pPr>
              <w:rPr>
                <w:rFonts w:eastAsia="Times New Roman"/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t>Технология монтажа кабельных линий связи</w:t>
            </w:r>
          </w:p>
        </w:tc>
        <w:tc>
          <w:tcPr>
            <w:tcW w:w="1064" w:type="dxa"/>
            <w:vMerge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A5B84" w:rsidRPr="007D03A1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A5B84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788" w:type="dxa"/>
          </w:tcPr>
          <w:p w:rsidR="004A5B84" w:rsidRPr="004A5B84" w:rsidRDefault="004A5B84" w:rsidP="00195C64">
            <w:pPr>
              <w:rPr>
                <w:rFonts w:eastAsia="Times New Roman"/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t>Монтирование кабельных и воздушных вводов в жилые и общественно- производственные здания</w:t>
            </w:r>
          </w:p>
        </w:tc>
        <w:tc>
          <w:tcPr>
            <w:tcW w:w="1064" w:type="dxa"/>
            <w:vMerge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A5B84" w:rsidRPr="007D03A1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A5B84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788" w:type="dxa"/>
          </w:tcPr>
          <w:p w:rsidR="004A5B84" w:rsidRPr="004A5B84" w:rsidRDefault="004A5B84" w:rsidP="00195C64">
            <w:pPr>
              <w:rPr>
                <w:rFonts w:eastAsia="Times New Roman"/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t>Технология вводов кабелей в здания АТС. Оборудование шахт</w:t>
            </w:r>
          </w:p>
        </w:tc>
        <w:tc>
          <w:tcPr>
            <w:tcW w:w="1064" w:type="dxa"/>
            <w:vMerge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A5B84" w:rsidRPr="007D03A1" w:rsidRDefault="004A5B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A5B84" w:rsidRDefault="00B1102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788" w:type="dxa"/>
          </w:tcPr>
          <w:p w:rsidR="004A5B84" w:rsidRPr="004A5B84" w:rsidRDefault="004A5B84" w:rsidP="00195C64">
            <w:pPr>
              <w:rPr>
                <w:rFonts w:eastAsia="Times New Roman"/>
                <w:sz w:val="24"/>
                <w:szCs w:val="24"/>
              </w:rPr>
            </w:pPr>
            <w:r w:rsidRPr="004A5B84">
              <w:rPr>
                <w:sz w:val="24"/>
                <w:szCs w:val="24"/>
              </w:rPr>
              <w:t>Технология монтажа оконечных кабельных устройств</w:t>
            </w:r>
          </w:p>
        </w:tc>
        <w:tc>
          <w:tcPr>
            <w:tcW w:w="1064" w:type="dxa"/>
            <w:vMerge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84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415F70" w:rsidRPr="00886D0F" w:rsidRDefault="00415F70" w:rsidP="00415F70">
            <w:pPr>
              <w:jc w:val="center"/>
              <w:rPr>
                <w:sz w:val="24"/>
                <w:szCs w:val="24"/>
              </w:rPr>
            </w:pPr>
            <w:r w:rsidRPr="00415F70">
              <w:rPr>
                <w:b/>
                <w:sz w:val="24"/>
                <w:szCs w:val="24"/>
              </w:rPr>
              <w:t>Тема 1.1</w:t>
            </w:r>
            <w:r w:rsidR="00C8777C" w:rsidRPr="00886D0F">
              <w:rPr>
                <w:b/>
                <w:sz w:val="24"/>
                <w:szCs w:val="24"/>
              </w:rPr>
              <w:t>0</w:t>
            </w:r>
          </w:p>
          <w:p w:rsidR="004A5B84" w:rsidRPr="00415F70" w:rsidRDefault="00415F70" w:rsidP="00415F70">
            <w:pPr>
              <w:jc w:val="center"/>
              <w:rPr>
                <w:b/>
                <w:sz w:val="24"/>
                <w:szCs w:val="24"/>
              </w:rPr>
            </w:pPr>
            <w:r w:rsidRPr="00415F70">
              <w:rPr>
                <w:sz w:val="24"/>
                <w:szCs w:val="24"/>
              </w:rPr>
              <w:t>Параметры передачи электрических и оптических кабелей связи</w:t>
            </w:r>
          </w:p>
        </w:tc>
        <w:tc>
          <w:tcPr>
            <w:tcW w:w="9577" w:type="dxa"/>
            <w:gridSpan w:val="3"/>
          </w:tcPr>
          <w:p w:rsidR="004A5B84" w:rsidRPr="00415F70" w:rsidRDefault="004A5B84" w:rsidP="00195C64">
            <w:pPr>
              <w:rPr>
                <w:rFonts w:eastAsia="Times New Roman"/>
                <w:sz w:val="24"/>
                <w:szCs w:val="24"/>
              </w:rPr>
            </w:pPr>
            <w:r w:rsidRPr="00415F70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4A5B84" w:rsidRPr="00553829" w:rsidRDefault="00AF7C16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A5B84" w:rsidRPr="007D03A1" w:rsidRDefault="004A5B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15F70" w:rsidRPr="00415F70" w:rsidRDefault="00415F7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15F70" w:rsidRPr="00415F70" w:rsidRDefault="00415F70" w:rsidP="005C0CF7">
            <w:pPr>
              <w:jc w:val="center"/>
              <w:rPr>
                <w:sz w:val="24"/>
                <w:szCs w:val="24"/>
              </w:rPr>
            </w:pPr>
            <w:r w:rsidRPr="00415F70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415F70" w:rsidRPr="00415F70" w:rsidRDefault="00415F70" w:rsidP="00415F70">
            <w:pPr>
              <w:rPr>
                <w:b/>
                <w:sz w:val="24"/>
                <w:szCs w:val="24"/>
              </w:rPr>
            </w:pPr>
            <w:r w:rsidRPr="00415F70">
              <w:rPr>
                <w:b/>
                <w:sz w:val="24"/>
                <w:szCs w:val="24"/>
              </w:rPr>
              <w:t>Параметры передачи электрических кабелей</w:t>
            </w:r>
          </w:p>
          <w:p w:rsidR="00415F70" w:rsidRPr="00415F70" w:rsidRDefault="00415F70" w:rsidP="00415F70">
            <w:pPr>
              <w:rPr>
                <w:rFonts w:eastAsia="Times New Roman"/>
                <w:sz w:val="24"/>
                <w:szCs w:val="24"/>
              </w:rPr>
            </w:pPr>
            <w:r w:rsidRPr="00415F70">
              <w:rPr>
                <w:sz w:val="24"/>
                <w:szCs w:val="24"/>
              </w:rPr>
              <w:t>Параметры передачи цепей ВЛС и КЛС</w:t>
            </w:r>
            <w:proofErr w:type="gramStart"/>
            <w:r w:rsidRPr="00415F70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64" w:type="dxa"/>
          </w:tcPr>
          <w:p w:rsidR="00415F70" w:rsidRPr="007D03A1" w:rsidRDefault="00415F7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15F70" w:rsidRPr="007D03A1" w:rsidRDefault="00415F7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5F7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15F70" w:rsidRPr="00415F70" w:rsidRDefault="00415F7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15F70" w:rsidRPr="00415F70" w:rsidRDefault="00415F7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15F70" w:rsidRPr="00504C17" w:rsidRDefault="00415F70" w:rsidP="003E18C5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 xml:space="preserve">Домашнее задание: </w:t>
            </w:r>
            <w:r w:rsidR="004F08B1" w:rsidRPr="00504C17">
              <w:rPr>
                <w:sz w:val="24"/>
                <w:szCs w:val="24"/>
              </w:rPr>
              <w:t>Чтение и анализ литературы [1] стр.106-118; [3] стр. 47-66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15F70" w:rsidRPr="007D03A1" w:rsidRDefault="00415F7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415F70">
        <w:trPr>
          <w:trHeight w:val="67"/>
        </w:trPr>
        <w:tc>
          <w:tcPr>
            <w:tcW w:w="3147" w:type="dxa"/>
            <w:gridSpan w:val="4"/>
            <w:vMerge/>
          </w:tcPr>
          <w:p w:rsidR="00415F70" w:rsidRPr="00415F70" w:rsidRDefault="00415F7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15F70" w:rsidRPr="00415F70" w:rsidRDefault="00415F70" w:rsidP="005C0CF7">
            <w:pPr>
              <w:jc w:val="center"/>
              <w:rPr>
                <w:sz w:val="24"/>
                <w:szCs w:val="24"/>
              </w:rPr>
            </w:pPr>
            <w:r w:rsidRPr="00415F70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415F70" w:rsidRPr="00504C17" w:rsidRDefault="00415F70" w:rsidP="00415F70">
            <w:pPr>
              <w:rPr>
                <w:b/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Параметры волоконно-оптических линий связи</w:t>
            </w:r>
          </w:p>
          <w:p w:rsidR="00415F70" w:rsidRPr="00504C17" w:rsidRDefault="00415F70" w:rsidP="00415F70">
            <w:pPr>
              <w:rPr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>Классификация и методы расчетов параметров передачи ВОЛС</w:t>
            </w:r>
          </w:p>
          <w:p w:rsidR="00415F70" w:rsidRPr="00504C17" w:rsidRDefault="00415F70" w:rsidP="00415F70">
            <w:pPr>
              <w:rPr>
                <w:b/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Влияния между цепями связи</w:t>
            </w:r>
          </w:p>
          <w:p w:rsidR="00415F70" w:rsidRPr="00504C17" w:rsidRDefault="00415F70" w:rsidP="00415F70">
            <w:pPr>
              <w:rPr>
                <w:b/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>Определение влияния между цепями связи. Меры защиты</w:t>
            </w:r>
          </w:p>
        </w:tc>
        <w:tc>
          <w:tcPr>
            <w:tcW w:w="1064" w:type="dxa"/>
          </w:tcPr>
          <w:p w:rsidR="00415F70" w:rsidRPr="00AF7C16" w:rsidRDefault="00AF7C16" w:rsidP="00AF7C16">
            <w:pPr>
              <w:jc w:val="center"/>
              <w:rPr>
                <w:sz w:val="24"/>
                <w:szCs w:val="24"/>
              </w:rPr>
            </w:pPr>
            <w:r w:rsidRPr="00AF7C16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15F70" w:rsidRPr="007D03A1" w:rsidRDefault="00415F7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7F179A">
        <w:trPr>
          <w:trHeight w:val="67"/>
        </w:trPr>
        <w:tc>
          <w:tcPr>
            <w:tcW w:w="3147" w:type="dxa"/>
            <w:gridSpan w:val="4"/>
            <w:vMerge/>
          </w:tcPr>
          <w:p w:rsidR="00415F70" w:rsidRPr="00415F70" w:rsidRDefault="00415F7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15F70" w:rsidRPr="00415F70" w:rsidRDefault="00415F7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15F70" w:rsidRPr="00504C17" w:rsidRDefault="00415F70" w:rsidP="003E18C5">
            <w:pPr>
              <w:rPr>
                <w:b/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4F08B1" w:rsidRPr="00504C17">
              <w:rPr>
                <w:sz w:val="24"/>
                <w:szCs w:val="24"/>
              </w:rPr>
              <w:t xml:space="preserve"> Чтение и анализ литературы [1] стр.118-120; [4] стр. 116-124, [1] стр.124-142; [3] стр. 66-83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15F70" w:rsidRPr="007D03A1" w:rsidRDefault="00415F7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F7C16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AF7C16" w:rsidRPr="00415F70" w:rsidRDefault="00AF7C1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AF7C16" w:rsidRPr="00415F70" w:rsidRDefault="00AF7C16" w:rsidP="00195C64">
            <w:pPr>
              <w:rPr>
                <w:rFonts w:eastAsia="Times New Roman"/>
                <w:sz w:val="24"/>
                <w:szCs w:val="24"/>
              </w:rPr>
            </w:pPr>
            <w:r w:rsidRPr="00415F70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AF7C16" w:rsidRPr="007D03A1" w:rsidRDefault="00AF7C16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AF7C16" w:rsidRPr="007D03A1" w:rsidRDefault="00AF7C16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F7C16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AF7C16" w:rsidRPr="00415F70" w:rsidRDefault="00AF7C1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AF7C16" w:rsidRPr="00415F70" w:rsidRDefault="00AF7C16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788" w:type="dxa"/>
          </w:tcPr>
          <w:p w:rsidR="00AF7C16" w:rsidRPr="00415F70" w:rsidRDefault="00AF7C16" w:rsidP="00195C64">
            <w:pPr>
              <w:rPr>
                <w:rFonts w:eastAsia="Times New Roman"/>
                <w:sz w:val="24"/>
                <w:szCs w:val="24"/>
              </w:rPr>
            </w:pPr>
            <w:r w:rsidRPr="00415F70">
              <w:rPr>
                <w:sz w:val="24"/>
                <w:szCs w:val="24"/>
              </w:rPr>
              <w:t>Расчет параметров волоконно-оптических кабелей</w:t>
            </w:r>
          </w:p>
        </w:tc>
        <w:tc>
          <w:tcPr>
            <w:tcW w:w="1064" w:type="dxa"/>
            <w:vMerge/>
          </w:tcPr>
          <w:p w:rsidR="00AF7C16" w:rsidRPr="007D03A1" w:rsidRDefault="00AF7C16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AF7C16" w:rsidRPr="007D03A1" w:rsidRDefault="00AF7C16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F7C16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AF7C16" w:rsidRPr="00886D0F" w:rsidRDefault="00AF7C16" w:rsidP="00415F70">
            <w:pPr>
              <w:jc w:val="center"/>
              <w:rPr>
                <w:sz w:val="24"/>
                <w:szCs w:val="24"/>
              </w:rPr>
            </w:pPr>
            <w:r w:rsidRPr="00415F70">
              <w:rPr>
                <w:b/>
                <w:sz w:val="24"/>
                <w:szCs w:val="24"/>
              </w:rPr>
              <w:t>Тема 1.1</w:t>
            </w:r>
            <w:r w:rsidR="00C8777C" w:rsidRPr="00886D0F">
              <w:rPr>
                <w:b/>
                <w:sz w:val="24"/>
                <w:szCs w:val="24"/>
              </w:rPr>
              <w:t>1</w:t>
            </w:r>
          </w:p>
          <w:p w:rsidR="00AF7C16" w:rsidRPr="00415F70" w:rsidRDefault="00AF7C16" w:rsidP="00415F70">
            <w:pPr>
              <w:jc w:val="center"/>
              <w:rPr>
                <w:b/>
                <w:sz w:val="24"/>
                <w:szCs w:val="24"/>
              </w:rPr>
            </w:pPr>
            <w:r w:rsidRPr="00415F70">
              <w:rPr>
                <w:sz w:val="24"/>
                <w:szCs w:val="24"/>
              </w:rPr>
              <w:t xml:space="preserve">Спецификация изделий, комплектующих, запасного имущества и ремонтных </w:t>
            </w:r>
            <w:r w:rsidRPr="00415F70">
              <w:rPr>
                <w:sz w:val="24"/>
                <w:szCs w:val="24"/>
              </w:rPr>
              <w:lastRenderedPageBreak/>
              <w:t>материалов, порядок их учета и хранения</w:t>
            </w:r>
          </w:p>
        </w:tc>
        <w:tc>
          <w:tcPr>
            <w:tcW w:w="9577" w:type="dxa"/>
            <w:gridSpan w:val="3"/>
          </w:tcPr>
          <w:p w:rsidR="00AF7C16" w:rsidRPr="00415F70" w:rsidRDefault="00AF7C16" w:rsidP="00195C64">
            <w:pPr>
              <w:rPr>
                <w:rFonts w:eastAsia="Times New Roman"/>
                <w:sz w:val="24"/>
                <w:szCs w:val="24"/>
              </w:rPr>
            </w:pPr>
            <w:r w:rsidRPr="00415F70">
              <w:rPr>
                <w:rFonts w:eastAsia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064" w:type="dxa"/>
          </w:tcPr>
          <w:p w:rsidR="00AF7C16" w:rsidRPr="00553829" w:rsidRDefault="00AF7C16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AF7C16" w:rsidRPr="007D03A1" w:rsidRDefault="00AF7C16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67C68" w:rsidRPr="00415F70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67C68" w:rsidRPr="00415F70" w:rsidRDefault="00467C68" w:rsidP="005C0CF7">
            <w:pPr>
              <w:jc w:val="center"/>
              <w:rPr>
                <w:sz w:val="24"/>
                <w:szCs w:val="24"/>
              </w:rPr>
            </w:pPr>
            <w:r w:rsidRPr="00415F70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415F70" w:rsidRPr="00415F70" w:rsidRDefault="00415F70" w:rsidP="00415F70">
            <w:pPr>
              <w:rPr>
                <w:b/>
                <w:sz w:val="24"/>
                <w:szCs w:val="24"/>
              </w:rPr>
            </w:pPr>
            <w:r w:rsidRPr="00415F70">
              <w:rPr>
                <w:b/>
                <w:sz w:val="24"/>
                <w:szCs w:val="24"/>
              </w:rPr>
              <w:t>Спецификация кабелей связи</w:t>
            </w:r>
          </w:p>
          <w:p w:rsidR="00467C68" w:rsidRPr="00415F70" w:rsidRDefault="00415F70" w:rsidP="00415F70">
            <w:pPr>
              <w:rPr>
                <w:sz w:val="24"/>
                <w:szCs w:val="24"/>
              </w:rPr>
            </w:pPr>
            <w:r w:rsidRPr="00415F70">
              <w:rPr>
                <w:sz w:val="24"/>
                <w:szCs w:val="24"/>
              </w:rPr>
              <w:t>Спецификация и маркировка кабелей связи и оконечных устройств, ремонтных материалов.</w:t>
            </w:r>
          </w:p>
          <w:p w:rsidR="00415F70" w:rsidRPr="00415F70" w:rsidRDefault="00415F70" w:rsidP="00415F70">
            <w:pPr>
              <w:rPr>
                <w:sz w:val="24"/>
                <w:szCs w:val="24"/>
              </w:rPr>
            </w:pPr>
            <w:r w:rsidRPr="00415F70">
              <w:rPr>
                <w:b/>
                <w:sz w:val="24"/>
                <w:szCs w:val="24"/>
              </w:rPr>
              <w:lastRenderedPageBreak/>
              <w:t>Учет и хранение кабелей связи</w:t>
            </w:r>
          </w:p>
          <w:p w:rsidR="00415F70" w:rsidRPr="00415F70" w:rsidRDefault="00415F70" w:rsidP="00415F70">
            <w:pPr>
              <w:rPr>
                <w:rFonts w:eastAsia="Times New Roman"/>
                <w:sz w:val="24"/>
                <w:szCs w:val="24"/>
              </w:rPr>
            </w:pPr>
            <w:r w:rsidRPr="00415F70">
              <w:rPr>
                <w:sz w:val="24"/>
                <w:szCs w:val="24"/>
              </w:rPr>
              <w:t>Порядок учета и хранения кабелей связи и оконечных устройств, ремонтных материалов</w:t>
            </w:r>
          </w:p>
        </w:tc>
        <w:tc>
          <w:tcPr>
            <w:tcW w:w="1064" w:type="dxa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67C68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67C68" w:rsidRPr="00415F70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67C68" w:rsidRPr="00415F70" w:rsidRDefault="00467C68" w:rsidP="003E18C5">
            <w:pPr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67C68" w:rsidRPr="00415F70" w:rsidRDefault="00467C68" w:rsidP="003E18C5">
            <w:pPr>
              <w:rPr>
                <w:sz w:val="24"/>
                <w:szCs w:val="24"/>
              </w:rPr>
            </w:pPr>
            <w:r w:rsidRPr="00415F70">
              <w:rPr>
                <w:b/>
                <w:sz w:val="24"/>
                <w:szCs w:val="24"/>
              </w:rPr>
              <w:t xml:space="preserve">Домашнее задание: </w:t>
            </w:r>
            <w:r w:rsidR="00504C17" w:rsidRPr="00504C17">
              <w:rPr>
                <w:sz w:val="24"/>
                <w:szCs w:val="24"/>
              </w:rPr>
              <w:t>[1] стр. 14-15, 26-30, 34, 37, 45-49; [3] стр.219-226; [5] стр. Приложения 12-37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8275A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58275A" w:rsidRPr="00415F70" w:rsidRDefault="005827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58275A" w:rsidRPr="00415F70" w:rsidRDefault="0058275A" w:rsidP="00195C64">
            <w:pPr>
              <w:rPr>
                <w:rFonts w:eastAsia="Times New Roman"/>
                <w:sz w:val="24"/>
                <w:szCs w:val="24"/>
              </w:rPr>
            </w:pPr>
            <w:r w:rsidRPr="00415F70">
              <w:rPr>
                <w:rFonts w:eastAsia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58275A" w:rsidRPr="007D03A1" w:rsidRDefault="0058275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58275A" w:rsidRPr="007D03A1" w:rsidRDefault="0058275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8275A" w:rsidRPr="007D03A1" w:rsidTr="007F179A">
        <w:trPr>
          <w:trHeight w:val="67"/>
        </w:trPr>
        <w:tc>
          <w:tcPr>
            <w:tcW w:w="3147" w:type="dxa"/>
            <w:gridSpan w:val="4"/>
            <w:vMerge/>
          </w:tcPr>
          <w:p w:rsidR="0058275A" w:rsidRPr="00415F70" w:rsidRDefault="005827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58275A" w:rsidRPr="00415F70" w:rsidRDefault="0058275A" w:rsidP="00195C64">
            <w:pPr>
              <w:rPr>
                <w:rFonts w:eastAsia="Times New Roman"/>
                <w:sz w:val="24"/>
                <w:szCs w:val="24"/>
              </w:rPr>
            </w:pPr>
            <w:r w:rsidRPr="00415F70">
              <w:rPr>
                <w:rFonts w:eastAsia="Times New Roman"/>
                <w:sz w:val="24"/>
                <w:szCs w:val="24"/>
              </w:rPr>
              <w:t>Составление таблицы для систематизации учебного материала «</w:t>
            </w:r>
            <w:r w:rsidRPr="00415F70">
              <w:rPr>
                <w:sz w:val="24"/>
                <w:szCs w:val="24"/>
              </w:rPr>
              <w:t>Спецификация изделий, комплектующих, запасного имущества и ремонтных материалов</w:t>
            </w:r>
            <w:r w:rsidRPr="00415F70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  <w:vMerge/>
          </w:tcPr>
          <w:p w:rsidR="0058275A" w:rsidRPr="007D03A1" w:rsidRDefault="0058275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58275A" w:rsidRPr="007D03A1" w:rsidRDefault="0058275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8275A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58275A" w:rsidRPr="00886D0F" w:rsidRDefault="0058275A" w:rsidP="00415F70">
            <w:pPr>
              <w:jc w:val="center"/>
              <w:rPr>
                <w:sz w:val="24"/>
                <w:szCs w:val="24"/>
              </w:rPr>
            </w:pPr>
            <w:r w:rsidRPr="000A50CB">
              <w:rPr>
                <w:b/>
                <w:sz w:val="24"/>
                <w:szCs w:val="24"/>
              </w:rPr>
              <w:t>Тема 1.1</w:t>
            </w:r>
            <w:r w:rsidR="00C8777C" w:rsidRPr="00886D0F">
              <w:rPr>
                <w:b/>
                <w:sz w:val="24"/>
                <w:szCs w:val="24"/>
              </w:rPr>
              <w:t>2</w:t>
            </w:r>
          </w:p>
          <w:p w:rsidR="0058275A" w:rsidRPr="000A50CB" w:rsidRDefault="0058275A" w:rsidP="00415F70">
            <w:pPr>
              <w:jc w:val="center"/>
              <w:rPr>
                <w:b/>
                <w:sz w:val="24"/>
                <w:szCs w:val="24"/>
              </w:rPr>
            </w:pPr>
            <w:r w:rsidRPr="000A50CB">
              <w:rPr>
                <w:sz w:val="24"/>
                <w:szCs w:val="24"/>
              </w:rPr>
              <w:t>Принципы организации технической эксплуатации защищенной телекоммуникационной системы</w:t>
            </w:r>
          </w:p>
        </w:tc>
        <w:tc>
          <w:tcPr>
            <w:tcW w:w="9577" w:type="dxa"/>
            <w:gridSpan w:val="3"/>
          </w:tcPr>
          <w:p w:rsidR="0058275A" w:rsidRPr="000A50CB" w:rsidRDefault="0058275A" w:rsidP="00195C64">
            <w:pPr>
              <w:rPr>
                <w:rFonts w:eastAsia="Times New Roman"/>
                <w:sz w:val="24"/>
                <w:szCs w:val="24"/>
              </w:rPr>
            </w:pPr>
            <w:r w:rsidRPr="000A50CB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58275A" w:rsidRPr="00553829" w:rsidRDefault="00AF7C16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58275A" w:rsidRPr="007D03A1" w:rsidRDefault="0058275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695167">
        <w:trPr>
          <w:trHeight w:val="77"/>
        </w:trPr>
        <w:tc>
          <w:tcPr>
            <w:tcW w:w="3147" w:type="dxa"/>
            <w:gridSpan w:val="4"/>
            <w:vMerge/>
          </w:tcPr>
          <w:p w:rsidR="00415F70" w:rsidRPr="000A50CB" w:rsidRDefault="00415F70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15F70" w:rsidRPr="000A50CB" w:rsidRDefault="00415F70" w:rsidP="00415F70">
            <w:pPr>
              <w:jc w:val="center"/>
              <w:rPr>
                <w:sz w:val="24"/>
                <w:szCs w:val="24"/>
              </w:rPr>
            </w:pPr>
            <w:r w:rsidRPr="000A50CB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415F70" w:rsidRPr="000A50CB" w:rsidRDefault="00415F70" w:rsidP="00415F70">
            <w:pPr>
              <w:rPr>
                <w:b/>
                <w:sz w:val="24"/>
                <w:szCs w:val="24"/>
              </w:rPr>
            </w:pPr>
            <w:r w:rsidRPr="000A50CB">
              <w:rPr>
                <w:b/>
                <w:sz w:val="24"/>
                <w:szCs w:val="24"/>
              </w:rPr>
              <w:t>Техническая эксплуатация защищенной телекоммуникационной системы</w:t>
            </w:r>
          </w:p>
          <w:p w:rsidR="0058275A" w:rsidRPr="000A50CB" w:rsidRDefault="00415F70" w:rsidP="0058275A">
            <w:pPr>
              <w:rPr>
                <w:b/>
                <w:sz w:val="24"/>
                <w:szCs w:val="24"/>
              </w:rPr>
            </w:pPr>
            <w:r w:rsidRPr="000A50CB">
              <w:rPr>
                <w:sz w:val="24"/>
                <w:szCs w:val="24"/>
              </w:rPr>
              <w:t>Принципы организации технической эксплуатации защищенной телекоммуникационной системы. Методика применения измерительного и тестового оборудования</w:t>
            </w:r>
            <w:r w:rsidR="0058275A">
              <w:rPr>
                <w:sz w:val="24"/>
                <w:szCs w:val="24"/>
              </w:rPr>
              <w:t xml:space="preserve">. </w:t>
            </w:r>
            <w:r w:rsidR="0058275A" w:rsidRPr="000A50CB">
              <w:rPr>
                <w:b/>
                <w:sz w:val="24"/>
                <w:szCs w:val="24"/>
              </w:rPr>
              <w:t>Тестовое измерительное оборудование</w:t>
            </w:r>
          </w:p>
          <w:p w:rsidR="00415F70" w:rsidRPr="000A50CB" w:rsidRDefault="0058275A" w:rsidP="0058275A">
            <w:pPr>
              <w:rPr>
                <w:sz w:val="24"/>
                <w:szCs w:val="24"/>
              </w:rPr>
            </w:pPr>
            <w:r w:rsidRPr="000A50CB">
              <w:rPr>
                <w:sz w:val="24"/>
                <w:szCs w:val="24"/>
              </w:rPr>
              <w:t>Методика применения тестового измерительного оборудования</w:t>
            </w:r>
          </w:p>
        </w:tc>
        <w:tc>
          <w:tcPr>
            <w:tcW w:w="1064" w:type="dxa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5F70" w:rsidRPr="007D03A1" w:rsidTr="00695167">
        <w:trPr>
          <w:trHeight w:val="77"/>
        </w:trPr>
        <w:tc>
          <w:tcPr>
            <w:tcW w:w="3147" w:type="dxa"/>
            <w:gridSpan w:val="4"/>
            <w:vMerge/>
          </w:tcPr>
          <w:p w:rsidR="00415F70" w:rsidRPr="000A50CB" w:rsidRDefault="00415F70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15F70" w:rsidRPr="000A50CB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15F70" w:rsidRPr="000A50CB" w:rsidRDefault="00415F70" w:rsidP="00415F70">
            <w:pPr>
              <w:rPr>
                <w:sz w:val="24"/>
                <w:szCs w:val="24"/>
              </w:rPr>
            </w:pPr>
            <w:r w:rsidRPr="000A50CB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>Чтение и анализ литературы [5] пункт 3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15F70" w:rsidRPr="000A50CB" w:rsidRDefault="00415F70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415F70" w:rsidRPr="000A50CB" w:rsidRDefault="00415F70" w:rsidP="00415F70">
            <w:pPr>
              <w:rPr>
                <w:rFonts w:eastAsia="Times New Roman"/>
                <w:sz w:val="24"/>
                <w:szCs w:val="24"/>
              </w:rPr>
            </w:pPr>
            <w:r w:rsidRPr="000A50CB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415F70" w:rsidRPr="007D03A1" w:rsidRDefault="00C34243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15F70" w:rsidRPr="000A50CB" w:rsidRDefault="00415F70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15F70" w:rsidRPr="000A50CB" w:rsidRDefault="00B1102C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788" w:type="dxa"/>
          </w:tcPr>
          <w:p w:rsidR="00415F70" w:rsidRPr="000A50CB" w:rsidRDefault="00415F70" w:rsidP="00415F70">
            <w:pPr>
              <w:rPr>
                <w:rFonts w:eastAsia="Times New Roman"/>
                <w:sz w:val="24"/>
                <w:szCs w:val="24"/>
              </w:rPr>
            </w:pPr>
            <w:r w:rsidRPr="000A50CB">
              <w:rPr>
                <w:sz w:val="24"/>
                <w:szCs w:val="24"/>
              </w:rPr>
              <w:t>Технология герметизации муфт местной связи</w:t>
            </w:r>
          </w:p>
        </w:tc>
        <w:tc>
          <w:tcPr>
            <w:tcW w:w="1064" w:type="dxa"/>
            <w:vMerge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15F70" w:rsidRPr="000A50CB" w:rsidRDefault="00415F70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15F70" w:rsidRPr="000A50CB" w:rsidRDefault="00B1102C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34243">
              <w:rPr>
                <w:sz w:val="24"/>
                <w:szCs w:val="24"/>
              </w:rPr>
              <w:t>,23</w:t>
            </w:r>
          </w:p>
        </w:tc>
        <w:tc>
          <w:tcPr>
            <w:tcW w:w="8788" w:type="dxa"/>
          </w:tcPr>
          <w:p w:rsidR="00415F70" w:rsidRPr="000A50CB" w:rsidRDefault="000A50CB" w:rsidP="00415F70">
            <w:pPr>
              <w:rPr>
                <w:sz w:val="24"/>
                <w:szCs w:val="24"/>
              </w:rPr>
            </w:pPr>
            <w:r w:rsidRPr="000A50CB">
              <w:rPr>
                <w:sz w:val="24"/>
                <w:szCs w:val="24"/>
              </w:rPr>
              <w:t>Расчет абонентских соединительных кабелей. Выбор типа и марки кабеля</w:t>
            </w:r>
          </w:p>
        </w:tc>
        <w:tc>
          <w:tcPr>
            <w:tcW w:w="1064" w:type="dxa"/>
            <w:vMerge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695167">
        <w:trPr>
          <w:trHeight w:val="67"/>
        </w:trPr>
        <w:tc>
          <w:tcPr>
            <w:tcW w:w="3147" w:type="dxa"/>
            <w:gridSpan w:val="4"/>
            <w:vMerge w:val="restart"/>
          </w:tcPr>
          <w:p w:rsidR="00415F70" w:rsidRPr="00C8777C" w:rsidRDefault="00415F70" w:rsidP="00415F70">
            <w:pPr>
              <w:jc w:val="center"/>
              <w:rPr>
                <w:sz w:val="24"/>
                <w:szCs w:val="24"/>
                <w:lang w:val="en-US"/>
              </w:rPr>
            </w:pPr>
            <w:r w:rsidRPr="00E534DA">
              <w:rPr>
                <w:b/>
                <w:sz w:val="24"/>
                <w:szCs w:val="24"/>
              </w:rPr>
              <w:t>Тема 1.1</w:t>
            </w:r>
            <w:r w:rsidR="00C8777C">
              <w:rPr>
                <w:b/>
                <w:sz w:val="24"/>
                <w:szCs w:val="24"/>
                <w:lang w:val="en-US"/>
              </w:rPr>
              <w:t>3</w:t>
            </w:r>
          </w:p>
          <w:p w:rsidR="00415F70" w:rsidRPr="00E534DA" w:rsidRDefault="00415F70" w:rsidP="00415F70">
            <w:pPr>
              <w:jc w:val="center"/>
              <w:rPr>
                <w:b/>
                <w:sz w:val="24"/>
                <w:szCs w:val="24"/>
              </w:rPr>
            </w:pPr>
            <w:r w:rsidRPr="00E534DA">
              <w:rPr>
                <w:sz w:val="24"/>
                <w:szCs w:val="24"/>
              </w:rPr>
              <w:t>Методы организации и технология  ремонта оборудования защищенной телекоммуникационной системы</w:t>
            </w:r>
          </w:p>
        </w:tc>
        <w:tc>
          <w:tcPr>
            <w:tcW w:w="9577" w:type="dxa"/>
            <w:gridSpan w:val="3"/>
          </w:tcPr>
          <w:p w:rsidR="00415F70" w:rsidRPr="00E534DA" w:rsidRDefault="00415F70" w:rsidP="00415F70">
            <w:pPr>
              <w:rPr>
                <w:rFonts w:eastAsia="Times New Roman"/>
                <w:sz w:val="24"/>
                <w:szCs w:val="24"/>
              </w:rPr>
            </w:pPr>
            <w:r w:rsidRPr="00E534DA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415F70" w:rsidRPr="00553829" w:rsidRDefault="00E534DA" w:rsidP="00415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15F70" w:rsidRPr="00E534DA" w:rsidRDefault="00415F70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15F70" w:rsidRPr="00E534DA" w:rsidRDefault="00415F70" w:rsidP="00415F70">
            <w:pPr>
              <w:jc w:val="center"/>
              <w:rPr>
                <w:sz w:val="24"/>
                <w:szCs w:val="24"/>
              </w:rPr>
            </w:pPr>
            <w:r w:rsidRPr="00E534DA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E534DA" w:rsidRPr="00E534DA" w:rsidRDefault="00E534DA" w:rsidP="00E534DA">
            <w:pPr>
              <w:rPr>
                <w:b/>
                <w:sz w:val="24"/>
                <w:szCs w:val="24"/>
              </w:rPr>
            </w:pPr>
            <w:r w:rsidRPr="00E534DA">
              <w:rPr>
                <w:b/>
                <w:sz w:val="24"/>
                <w:szCs w:val="24"/>
              </w:rPr>
              <w:t>Построение защищенной телекоммуникационной системы</w:t>
            </w:r>
          </w:p>
          <w:p w:rsidR="00415F70" w:rsidRPr="00E534DA" w:rsidRDefault="00E534DA" w:rsidP="00E534DA">
            <w:pPr>
              <w:rPr>
                <w:rFonts w:eastAsia="Times New Roman"/>
                <w:sz w:val="24"/>
                <w:szCs w:val="24"/>
              </w:rPr>
            </w:pPr>
            <w:r w:rsidRPr="00E534DA">
              <w:rPr>
                <w:sz w:val="24"/>
                <w:szCs w:val="24"/>
              </w:rPr>
              <w:t>Методы организации защищенной телекоммуникационной системы</w:t>
            </w:r>
          </w:p>
        </w:tc>
        <w:tc>
          <w:tcPr>
            <w:tcW w:w="1064" w:type="dxa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5F70" w:rsidRPr="007D03A1" w:rsidTr="00695167">
        <w:trPr>
          <w:trHeight w:val="137"/>
        </w:trPr>
        <w:tc>
          <w:tcPr>
            <w:tcW w:w="3147" w:type="dxa"/>
            <w:gridSpan w:val="4"/>
            <w:vMerge/>
          </w:tcPr>
          <w:p w:rsidR="00415F70" w:rsidRPr="00E534DA" w:rsidRDefault="00415F70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15F70" w:rsidRPr="00E534DA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15F70" w:rsidRPr="00E534DA" w:rsidRDefault="00415F70" w:rsidP="00415F70">
            <w:pPr>
              <w:rPr>
                <w:sz w:val="24"/>
                <w:szCs w:val="24"/>
              </w:rPr>
            </w:pPr>
            <w:r w:rsidRPr="00E534DA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>Чтение и анализ литературы [5] пункт 4-6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15F70" w:rsidRPr="00E534DA" w:rsidRDefault="00415F70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415F70" w:rsidRPr="00E534DA" w:rsidRDefault="00415F70" w:rsidP="00415F70">
            <w:pPr>
              <w:rPr>
                <w:rFonts w:eastAsia="Times New Roman"/>
                <w:sz w:val="24"/>
                <w:szCs w:val="24"/>
              </w:rPr>
            </w:pPr>
            <w:r w:rsidRPr="00E534DA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415F70" w:rsidRPr="007D03A1" w:rsidRDefault="00E534DA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415F70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415F70" w:rsidRPr="00E534DA" w:rsidRDefault="00415F70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15F70" w:rsidRPr="00E534DA" w:rsidRDefault="00C34243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788" w:type="dxa"/>
          </w:tcPr>
          <w:p w:rsidR="00415F70" w:rsidRPr="00E534DA" w:rsidRDefault="00E534DA" w:rsidP="00415F70">
            <w:pPr>
              <w:rPr>
                <w:rFonts w:eastAsia="Times New Roman"/>
                <w:sz w:val="24"/>
                <w:szCs w:val="24"/>
              </w:rPr>
            </w:pPr>
            <w:r w:rsidRPr="00E534DA">
              <w:rPr>
                <w:sz w:val="24"/>
                <w:szCs w:val="24"/>
              </w:rPr>
              <w:t>Осуществление технической эксплуатации линейных сооружений связи</w:t>
            </w:r>
          </w:p>
        </w:tc>
        <w:tc>
          <w:tcPr>
            <w:tcW w:w="1064" w:type="dxa"/>
            <w:vMerge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15F70" w:rsidRPr="007D03A1" w:rsidRDefault="00415F70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74"/>
        </w:trPr>
        <w:tc>
          <w:tcPr>
            <w:tcW w:w="3147" w:type="dxa"/>
            <w:gridSpan w:val="4"/>
            <w:vMerge w:val="restart"/>
          </w:tcPr>
          <w:p w:rsidR="002552CA" w:rsidRPr="00886D0F" w:rsidRDefault="002552CA" w:rsidP="0058275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52CA">
              <w:rPr>
                <w:rFonts w:eastAsia="Calibri"/>
                <w:b/>
                <w:bCs/>
                <w:sz w:val="24"/>
                <w:szCs w:val="24"/>
              </w:rPr>
              <w:t>Тема 1.1</w:t>
            </w:r>
            <w:r w:rsidR="00C8777C" w:rsidRPr="00886D0F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  <w:p w:rsidR="002552CA" w:rsidRPr="002552CA" w:rsidRDefault="002552CA" w:rsidP="0058275A">
            <w:pPr>
              <w:jc w:val="center"/>
              <w:rPr>
                <w:b/>
                <w:sz w:val="24"/>
                <w:szCs w:val="24"/>
              </w:rPr>
            </w:pPr>
            <w:r w:rsidRPr="002552CA">
              <w:rPr>
                <w:rFonts w:eastAsia="Calibri"/>
                <w:bCs/>
                <w:sz w:val="24"/>
                <w:szCs w:val="24"/>
              </w:rPr>
              <w:t>Основные функциональные узлы источников питания</w:t>
            </w:r>
          </w:p>
        </w:tc>
        <w:tc>
          <w:tcPr>
            <w:tcW w:w="9577" w:type="dxa"/>
            <w:gridSpan w:val="3"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2552CA" w:rsidRPr="002552CA" w:rsidRDefault="009F3754" w:rsidP="00415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43"/>
        </w:trPr>
        <w:tc>
          <w:tcPr>
            <w:tcW w:w="3147" w:type="dxa"/>
            <w:gridSpan w:val="4"/>
            <w:vMerge/>
          </w:tcPr>
          <w:p w:rsidR="002552CA" w:rsidRPr="002552CA" w:rsidRDefault="002552CA" w:rsidP="0058275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2552CA" w:rsidRPr="002552CA" w:rsidRDefault="002552CA" w:rsidP="0058275A">
            <w:pPr>
              <w:rPr>
                <w:sz w:val="24"/>
                <w:szCs w:val="24"/>
              </w:rPr>
            </w:pPr>
            <w:r w:rsidRPr="002552CA">
              <w:rPr>
                <w:b/>
                <w:sz w:val="24"/>
                <w:szCs w:val="24"/>
              </w:rPr>
              <w:t>Выпрямители переменного тока</w:t>
            </w:r>
          </w:p>
          <w:p w:rsidR="002552CA" w:rsidRPr="002552CA" w:rsidRDefault="002552CA" w:rsidP="0058275A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 xml:space="preserve">Виды выпрямителей. Неуправляемые выпрямители. Классификация. Схемы неуправляемых выпрямителей: однополупериодная, </w:t>
            </w:r>
            <w:proofErr w:type="spellStart"/>
            <w:r w:rsidRPr="002552CA">
              <w:rPr>
                <w:sz w:val="24"/>
                <w:szCs w:val="24"/>
              </w:rPr>
              <w:t>двухполупериодная</w:t>
            </w:r>
            <w:proofErr w:type="spellEnd"/>
            <w:r w:rsidRPr="002552CA">
              <w:rPr>
                <w:sz w:val="24"/>
                <w:szCs w:val="24"/>
              </w:rPr>
              <w:t xml:space="preserve"> со средней точкой, мостовая (схема </w:t>
            </w:r>
            <w:proofErr w:type="spellStart"/>
            <w:r w:rsidRPr="002552CA">
              <w:rPr>
                <w:sz w:val="24"/>
                <w:szCs w:val="24"/>
              </w:rPr>
              <w:t>Гретца</w:t>
            </w:r>
            <w:proofErr w:type="spellEnd"/>
            <w:r w:rsidRPr="002552CA">
              <w:rPr>
                <w:sz w:val="24"/>
                <w:szCs w:val="24"/>
              </w:rPr>
              <w:t>). Принцип работы схем, временные диаграммы, параметры. Принципы подбора элементов для схем выпрямителей. Схемы умножителей напряжения, принцип работы, применение. Схемы управляемых выпрямителей, принцип работы, временные диаграммы, параметры.</w:t>
            </w:r>
          </w:p>
        </w:tc>
        <w:tc>
          <w:tcPr>
            <w:tcW w:w="1064" w:type="dxa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42"/>
        </w:trPr>
        <w:tc>
          <w:tcPr>
            <w:tcW w:w="3147" w:type="dxa"/>
            <w:gridSpan w:val="4"/>
            <w:vMerge/>
          </w:tcPr>
          <w:p w:rsidR="002552CA" w:rsidRPr="002552CA" w:rsidRDefault="002552CA" w:rsidP="0058275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2552CA" w:rsidRPr="00504C17" w:rsidRDefault="002552CA" w:rsidP="0058275A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 xml:space="preserve"> Чтение и анализ литературы [1] стр. 66-83, 96-105</w:t>
            </w: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58275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2552CA" w:rsidRPr="00504C17" w:rsidRDefault="002552CA" w:rsidP="0058275A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Стабилизаторы напряжения и тока</w:t>
            </w:r>
          </w:p>
          <w:p w:rsidR="002552CA" w:rsidRPr="00504C17" w:rsidRDefault="002552CA" w:rsidP="0058275A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lastRenderedPageBreak/>
              <w:t>Назначение стабилизаторов напряжения и тока. Виды стабилизаторов. Параметрические стабилизаторы. Схема, принцип работы, параметры, достоинства и недостатки. Применение.</w:t>
            </w:r>
          </w:p>
        </w:tc>
        <w:tc>
          <w:tcPr>
            <w:tcW w:w="1064" w:type="dxa"/>
            <w:vMerge w:val="restart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58275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2552CA" w:rsidRPr="00504C17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 xml:space="preserve"> Чтение и анализ литературы [1] стр. 119-129</w:t>
            </w:r>
          </w:p>
        </w:tc>
        <w:tc>
          <w:tcPr>
            <w:tcW w:w="1064" w:type="dxa"/>
            <w:vMerge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58275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2552CA" w:rsidRPr="00504C17" w:rsidRDefault="002552CA" w:rsidP="0058275A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Компенсационные стабилизаторы</w:t>
            </w:r>
          </w:p>
          <w:p w:rsidR="002552CA" w:rsidRPr="00504C17" w:rsidRDefault="002552CA" w:rsidP="0058275A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>Непрерывные и импульсные стабилизаторы. Схемы, принцип действия, применение, достоинства и недостатки. Регулирующие элементы стабилизаторов: на биполярных и полевых транзисторах, на тиристорах. Интегральные стабилизаторы напряжения. Назначение интегральных стабилизаторов напряжения, параметры, выбор, достоинства и недостатки, применение.</w:t>
            </w:r>
          </w:p>
        </w:tc>
        <w:tc>
          <w:tcPr>
            <w:tcW w:w="1064" w:type="dxa"/>
            <w:vMerge w:val="restart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58275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2552CA" w:rsidRPr="00504C17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 xml:space="preserve"> Чтение и анализ литературы [1] стр. 130-139, 143-148</w:t>
            </w:r>
          </w:p>
        </w:tc>
        <w:tc>
          <w:tcPr>
            <w:tcW w:w="1064" w:type="dxa"/>
            <w:vMerge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2552CA" w:rsidRPr="00504C17" w:rsidRDefault="002552CA" w:rsidP="0058275A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Стабилизаторы переменного напряжения и тока</w:t>
            </w:r>
          </w:p>
          <w:p w:rsidR="002552CA" w:rsidRPr="00504C17" w:rsidRDefault="002552CA" w:rsidP="0058275A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>ИВЭП с регулированием со стороны переменного тока. Схемы, принцип работы. Стабилизаторы переменного напряжения и тиристорные регуляторы переменного</w:t>
            </w:r>
          </w:p>
        </w:tc>
        <w:tc>
          <w:tcPr>
            <w:tcW w:w="1064" w:type="dxa"/>
            <w:vMerge w:val="restart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2552CA" w:rsidRPr="00504C17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 xml:space="preserve"> Чтение и анализ литературы [1] стр. 141-143</w:t>
            </w:r>
          </w:p>
        </w:tc>
        <w:tc>
          <w:tcPr>
            <w:tcW w:w="1064" w:type="dxa"/>
            <w:vMerge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2552CA" w:rsidRPr="00504C17" w:rsidRDefault="002552CA" w:rsidP="0058275A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Сглаживающие фильтры</w:t>
            </w:r>
          </w:p>
          <w:p w:rsidR="002552CA" w:rsidRPr="00504C17" w:rsidRDefault="002552CA" w:rsidP="0058275A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>Назначение сглаживающих фильтров. Схемы сглаживающих фильтров: емкостной, RC-фильтр, LC-фильтр, компенсационный фильтр, активные фильтры. Многозвенные фильтры. Принцип работы, параметры фильтров.</w:t>
            </w:r>
          </w:p>
        </w:tc>
        <w:tc>
          <w:tcPr>
            <w:tcW w:w="1064" w:type="dxa"/>
            <w:vMerge w:val="restart"/>
          </w:tcPr>
          <w:p w:rsidR="002552CA" w:rsidRPr="007D03A1" w:rsidRDefault="009F3754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2552CA" w:rsidRPr="00504C17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 xml:space="preserve"> Чтение и анализ литературы [1] стр. 106-118</w:t>
            </w:r>
          </w:p>
        </w:tc>
        <w:tc>
          <w:tcPr>
            <w:tcW w:w="1064" w:type="dxa"/>
            <w:vMerge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:rsidR="002552CA" w:rsidRPr="00504C17" w:rsidRDefault="002552CA" w:rsidP="0058275A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Преобразователи напряжения</w:t>
            </w:r>
          </w:p>
          <w:p w:rsidR="002552CA" w:rsidRPr="00504C17" w:rsidRDefault="002552CA" w:rsidP="0058275A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>Виды преобразователей: автогенераторы, усилители мощности. Автогенераторы. Назначение, классификация. Однотактные автогенераторы. Принцип работы, параметры, достоинства и недостатки. Двухтактные автогенераторы. Схемы, принцип работы, параметры, достоинства и недостатки.</w:t>
            </w:r>
          </w:p>
        </w:tc>
        <w:tc>
          <w:tcPr>
            <w:tcW w:w="1064" w:type="dxa"/>
            <w:vMerge w:val="restart"/>
          </w:tcPr>
          <w:p w:rsidR="002552CA" w:rsidRPr="007D03A1" w:rsidRDefault="009F3754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2552CA" w:rsidRPr="00504C17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 xml:space="preserve"> Чтение и анализ литературы [1] стр. 158-173</w:t>
            </w:r>
          </w:p>
        </w:tc>
        <w:tc>
          <w:tcPr>
            <w:tcW w:w="1064" w:type="dxa"/>
            <w:vMerge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2552CA" w:rsidRPr="00504C17" w:rsidRDefault="002552CA" w:rsidP="002552CA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Усилители мощности</w:t>
            </w:r>
          </w:p>
          <w:p w:rsidR="002552CA" w:rsidRPr="00504C17" w:rsidRDefault="002552CA" w:rsidP="002552CA">
            <w:pPr>
              <w:rPr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>Назначение, классификация. Однотактные и двухтактные усилители мощности. Схемы, принцип работы, достоинства и недостатки.</w:t>
            </w:r>
          </w:p>
          <w:p w:rsidR="002552CA" w:rsidRPr="00504C17" w:rsidRDefault="002552CA" w:rsidP="002552CA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Импульсные источники питания</w:t>
            </w:r>
          </w:p>
          <w:p w:rsidR="002552CA" w:rsidRPr="00504C17" w:rsidRDefault="002552CA" w:rsidP="002552CA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>Понятие импульсных источников питания. Достоинства и недостатки, применение. Схемы импульсных источников питания, принцип работы.</w:t>
            </w:r>
          </w:p>
        </w:tc>
        <w:tc>
          <w:tcPr>
            <w:tcW w:w="1064" w:type="dxa"/>
            <w:vMerge w:val="restart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35"/>
        </w:trPr>
        <w:tc>
          <w:tcPr>
            <w:tcW w:w="3147" w:type="dxa"/>
            <w:gridSpan w:val="4"/>
            <w:vMerge/>
          </w:tcPr>
          <w:p w:rsidR="002552CA" w:rsidRPr="002552CA" w:rsidRDefault="002552CA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2552CA" w:rsidRPr="00504C17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 xml:space="preserve"> Чтение и анализ литературы [1] стр. 152-173</w:t>
            </w:r>
          </w:p>
        </w:tc>
        <w:tc>
          <w:tcPr>
            <w:tcW w:w="1064" w:type="dxa"/>
            <w:vMerge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695167">
        <w:trPr>
          <w:trHeight w:val="67"/>
        </w:trPr>
        <w:tc>
          <w:tcPr>
            <w:tcW w:w="3147" w:type="dxa"/>
            <w:gridSpan w:val="4"/>
            <w:vMerge/>
          </w:tcPr>
          <w:p w:rsidR="002552CA" w:rsidRPr="002552CA" w:rsidRDefault="002552CA" w:rsidP="00415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2552CA" w:rsidRPr="002552CA" w:rsidRDefault="002552CA" w:rsidP="00415F70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2552CA" w:rsidRPr="007D03A1" w:rsidRDefault="00AF7C16" w:rsidP="00415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2552CA" w:rsidRPr="007D03A1" w:rsidRDefault="002552CA" w:rsidP="00415F70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67"/>
        </w:trPr>
        <w:tc>
          <w:tcPr>
            <w:tcW w:w="3147" w:type="dxa"/>
            <w:gridSpan w:val="4"/>
            <w:vMerge/>
          </w:tcPr>
          <w:p w:rsidR="002552CA" w:rsidRPr="002552CA" w:rsidRDefault="002552CA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552CA" w:rsidRPr="002552CA" w:rsidRDefault="00C34243" w:rsidP="002552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788" w:type="dxa"/>
          </w:tcPr>
          <w:p w:rsidR="002552CA" w:rsidRPr="002552CA" w:rsidRDefault="002552CA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 xml:space="preserve">Расчет </w:t>
            </w:r>
            <w:proofErr w:type="spellStart"/>
            <w:r w:rsidRPr="002552CA">
              <w:rPr>
                <w:sz w:val="24"/>
                <w:szCs w:val="24"/>
              </w:rPr>
              <w:t>двухполупериодного</w:t>
            </w:r>
            <w:proofErr w:type="spellEnd"/>
            <w:r w:rsidRPr="002552CA">
              <w:rPr>
                <w:sz w:val="24"/>
                <w:szCs w:val="24"/>
              </w:rPr>
              <w:t xml:space="preserve"> выпрямителя</w:t>
            </w:r>
          </w:p>
        </w:tc>
        <w:tc>
          <w:tcPr>
            <w:tcW w:w="1064" w:type="dxa"/>
            <w:vMerge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67"/>
        </w:trPr>
        <w:tc>
          <w:tcPr>
            <w:tcW w:w="3147" w:type="dxa"/>
            <w:gridSpan w:val="4"/>
            <w:vMerge/>
          </w:tcPr>
          <w:p w:rsidR="002552CA" w:rsidRPr="002552CA" w:rsidRDefault="002552CA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552CA" w:rsidRPr="002552CA" w:rsidRDefault="00C34243" w:rsidP="002552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26,27</w:t>
            </w:r>
          </w:p>
        </w:tc>
        <w:tc>
          <w:tcPr>
            <w:tcW w:w="8788" w:type="dxa"/>
          </w:tcPr>
          <w:p w:rsidR="002552CA" w:rsidRPr="002552CA" w:rsidRDefault="002552CA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>Расчет параметрического стабилизатора постоянного напряжения</w:t>
            </w:r>
          </w:p>
        </w:tc>
        <w:tc>
          <w:tcPr>
            <w:tcW w:w="1064" w:type="dxa"/>
            <w:vMerge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67"/>
        </w:trPr>
        <w:tc>
          <w:tcPr>
            <w:tcW w:w="3147" w:type="dxa"/>
            <w:gridSpan w:val="4"/>
            <w:vMerge/>
          </w:tcPr>
          <w:p w:rsidR="002552CA" w:rsidRPr="002552CA" w:rsidRDefault="002552CA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552CA" w:rsidRPr="002552CA" w:rsidRDefault="00C34243" w:rsidP="002552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788" w:type="dxa"/>
          </w:tcPr>
          <w:p w:rsidR="002552CA" w:rsidRPr="002552CA" w:rsidRDefault="002552CA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>Выбор и расчет сглаживающего фильтра</w:t>
            </w:r>
          </w:p>
        </w:tc>
        <w:tc>
          <w:tcPr>
            <w:tcW w:w="1064" w:type="dxa"/>
            <w:vMerge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67"/>
        </w:trPr>
        <w:tc>
          <w:tcPr>
            <w:tcW w:w="3147" w:type="dxa"/>
            <w:gridSpan w:val="4"/>
            <w:vMerge/>
          </w:tcPr>
          <w:p w:rsidR="002552CA" w:rsidRPr="002552CA" w:rsidRDefault="002552CA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552CA" w:rsidRPr="002552CA" w:rsidRDefault="00C34243" w:rsidP="002552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788" w:type="dxa"/>
          </w:tcPr>
          <w:p w:rsidR="002552CA" w:rsidRPr="002552CA" w:rsidRDefault="002552CA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>Расчет схемы автогенератора</w:t>
            </w:r>
          </w:p>
        </w:tc>
        <w:tc>
          <w:tcPr>
            <w:tcW w:w="1064" w:type="dxa"/>
            <w:vMerge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320"/>
        </w:trPr>
        <w:tc>
          <w:tcPr>
            <w:tcW w:w="3147" w:type="dxa"/>
            <w:gridSpan w:val="4"/>
            <w:vMerge w:val="restart"/>
          </w:tcPr>
          <w:p w:rsidR="002552CA" w:rsidRPr="00C8777C" w:rsidRDefault="002552CA" w:rsidP="002552C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52CA">
              <w:rPr>
                <w:rFonts w:eastAsia="Calibri"/>
                <w:b/>
                <w:bCs/>
                <w:sz w:val="24"/>
                <w:szCs w:val="24"/>
              </w:rPr>
              <w:t>Тема 1.1</w:t>
            </w:r>
            <w:r w:rsidR="00C8777C" w:rsidRPr="00C8777C"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  <w:p w:rsidR="002552CA" w:rsidRPr="002552CA" w:rsidRDefault="002552CA" w:rsidP="002552C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52CA">
              <w:rPr>
                <w:rFonts w:eastAsia="Calibri"/>
                <w:bCs/>
                <w:sz w:val="24"/>
                <w:szCs w:val="24"/>
              </w:rPr>
              <w:t>Обеспечение функционирования источников питания</w:t>
            </w:r>
          </w:p>
          <w:p w:rsidR="002552CA" w:rsidRPr="003C6622" w:rsidRDefault="002552CA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2552CA" w:rsidRPr="002552CA" w:rsidRDefault="002552CA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2552CA" w:rsidRPr="002552CA" w:rsidRDefault="00AF7C16" w:rsidP="00255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552CA" w:rsidRPr="007D03A1" w:rsidTr="002552CA">
        <w:trPr>
          <w:trHeight w:val="158"/>
        </w:trPr>
        <w:tc>
          <w:tcPr>
            <w:tcW w:w="3147" w:type="dxa"/>
            <w:gridSpan w:val="4"/>
            <w:vMerge/>
          </w:tcPr>
          <w:p w:rsidR="002552CA" w:rsidRPr="002552CA" w:rsidRDefault="002552CA" w:rsidP="002552C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552CA" w:rsidRPr="002552CA" w:rsidRDefault="002552CA" w:rsidP="002552CA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2552CA" w:rsidRPr="002552CA" w:rsidRDefault="002552CA" w:rsidP="002552CA">
            <w:pPr>
              <w:rPr>
                <w:sz w:val="24"/>
                <w:szCs w:val="24"/>
              </w:rPr>
            </w:pPr>
            <w:r w:rsidRPr="002552CA">
              <w:rPr>
                <w:b/>
                <w:sz w:val="24"/>
                <w:szCs w:val="24"/>
              </w:rPr>
              <w:t>Источники бесперебойного питания</w:t>
            </w:r>
          </w:p>
          <w:p w:rsidR="002552CA" w:rsidRPr="002552CA" w:rsidRDefault="002552CA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>Назначение источника бесперебойного питания (ИБП). Виды ИБП. Устройство и основные параметры ИБП. Маркировка ИБП</w:t>
            </w:r>
          </w:p>
        </w:tc>
        <w:tc>
          <w:tcPr>
            <w:tcW w:w="1064" w:type="dxa"/>
            <w:vMerge w:val="restart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57"/>
        </w:trPr>
        <w:tc>
          <w:tcPr>
            <w:tcW w:w="3147" w:type="dxa"/>
            <w:gridSpan w:val="4"/>
            <w:vMerge/>
          </w:tcPr>
          <w:p w:rsidR="002552CA" w:rsidRPr="002552CA" w:rsidRDefault="002552CA" w:rsidP="002552C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552CA" w:rsidRPr="002552CA" w:rsidRDefault="002552CA" w:rsidP="002552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2552CA" w:rsidRPr="00504C17" w:rsidRDefault="002552CA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 xml:space="preserve"> Чтение и анализ литературы [1] стр. 211-217</w:t>
            </w:r>
          </w:p>
        </w:tc>
        <w:tc>
          <w:tcPr>
            <w:tcW w:w="1064" w:type="dxa"/>
            <w:vMerge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58"/>
        </w:trPr>
        <w:tc>
          <w:tcPr>
            <w:tcW w:w="3147" w:type="dxa"/>
            <w:gridSpan w:val="4"/>
            <w:vMerge/>
          </w:tcPr>
          <w:p w:rsidR="002552CA" w:rsidRPr="002552CA" w:rsidRDefault="002552CA" w:rsidP="002552C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552CA" w:rsidRPr="002552CA" w:rsidRDefault="002552CA" w:rsidP="002552CA">
            <w:pPr>
              <w:rPr>
                <w:rFonts w:eastAsia="Times New Roman"/>
                <w:sz w:val="24"/>
                <w:szCs w:val="24"/>
              </w:rPr>
            </w:pPr>
            <w:r w:rsidRPr="002552C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2552CA" w:rsidRPr="00504C17" w:rsidRDefault="002552CA" w:rsidP="002552CA">
            <w:pPr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Проверка функционирования, регулировка и контроль основных параметров источников питания</w:t>
            </w:r>
          </w:p>
          <w:p w:rsidR="002552CA" w:rsidRPr="00504C17" w:rsidRDefault="002552CA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04C17">
              <w:rPr>
                <w:sz w:val="24"/>
                <w:szCs w:val="24"/>
              </w:rPr>
              <w:t>Профилактическое обслуживание источников питания. Виды неисправностей источников питания. Симптомы и выявление неисправностей.</w:t>
            </w:r>
          </w:p>
        </w:tc>
        <w:tc>
          <w:tcPr>
            <w:tcW w:w="1064" w:type="dxa"/>
            <w:vMerge w:val="restart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2552CA" w:rsidRPr="007D03A1" w:rsidTr="002552CA">
        <w:trPr>
          <w:trHeight w:val="157"/>
        </w:trPr>
        <w:tc>
          <w:tcPr>
            <w:tcW w:w="3147" w:type="dxa"/>
            <w:gridSpan w:val="4"/>
            <w:vMerge/>
          </w:tcPr>
          <w:p w:rsidR="002552CA" w:rsidRPr="002552CA" w:rsidRDefault="002552CA" w:rsidP="002552C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552CA" w:rsidRPr="002552CA" w:rsidRDefault="002552CA" w:rsidP="002552C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2552CA" w:rsidRPr="00504C17" w:rsidRDefault="002552CA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04C17">
              <w:rPr>
                <w:b/>
                <w:sz w:val="24"/>
                <w:szCs w:val="24"/>
              </w:rPr>
              <w:t>Домашнее задание:</w:t>
            </w:r>
            <w:r w:rsidR="00504C17" w:rsidRPr="00504C17">
              <w:rPr>
                <w:sz w:val="24"/>
                <w:szCs w:val="24"/>
              </w:rPr>
              <w:t xml:space="preserve"> Чтение и анализ литературы [1] стр. 223-236</w:t>
            </w:r>
          </w:p>
        </w:tc>
        <w:tc>
          <w:tcPr>
            <w:tcW w:w="1064" w:type="dxa"/>
            <w:vMerge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552CA" w:rsidRPr="007D03A1" w:rsidRDefault="002552CA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7F179A">
        <w:trPr>
          <w:trHeight w:val="67"/>
        </w:trPr>
        <w:tc>
          <w:tcPr>
            <w:tcW w:w="3147" w:type="dxa"/>
            <w:gridSpan w:val="4"/>
            <w:vMerge/>
          </w:tcPr>
          <w:p w:rsidR="00992899" w:rsidRPr="002552CA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992899" w:rsidRPr="002552CA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2552CA">
        <w:trPr>
          <w:trHeight w:val="67"/>
        </w:trPr>
        <w:tc>
          <w:tcPr>
            <w:tcW w:w="3147" w:type="dxa"/>
            <w:gridSpan w:val="4"/>
            <w:vMerge/>
          </w:tcPr>
          <w:p w:rsidR="00992899" w:rsidRPr="002552CA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992899" w:rsidRPr="002552CA" w:rsidRDefault="00992899" w:rsidP="002552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788" w:type="dxa"/>
          </w:tcPr>
          <w:p w:rsidR="00992899" w:rsidRPr="002552CA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>Выбор и расчет схемы защиты по питанию электронного устройства</w:t>
            </w:r>
          </w:p>
        </w:tc>
        <w:tc>
          <w:tcPr>
            <w:tcW w:w="1064" w:type="dxa"/>
            <w:vMerge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2552CA">
        <w:trPr>
          <w:trHeight w:val="67"/>
        </w:trPr>
        <w:tc>
          <w:tcPr>
            <w:tcW w:w="3147" w:type="dxa"/>
            <w:gridSpan w:val="4"/>
            <w:vMerge/>
          </w:tcPr>
          <w:p w:rsidR="00992899" w:rsidRPr="002552CA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992899" w:rsidRPr="002552CA" w:rsidRDefault="00992899" w:rsidP="002552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788" w:type="dxa"/>
          </w:tcPr>
          <w:p w:rsidR="00992899" w:rsidRPr="002552CA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>Анализ схем источников питания передающих устройств</w:t>
            </w:r>
          </w:p>
        </w:tc>
        <w:tc>
          <w:tcPr>
            <w:tcW w:w="1064" w:type="dxa"/>
            <w:vMerge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7F179A">
        <w:trPr>
          <w:trHeight w:val="67"/>
        </w:trPr>
        <w:tc>
          <w:tcPr>
            <w:tcW w:w="3147" w:type="dxa"/>
            <w:gridSpan w:val="4"/>
            <w:vMerge/>
          </w:tcPr>
          <w:p w:rsidR="00992899" w:rsidRPr="002552CA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992899" w:rsidRPr="002552CA" w:rsidRDefault="00992899" w:rsidP="002552CA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552CA">
              <w:rPr>
                <w:rFonts w:eastAsia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064" w:type="dxa"/>
            <w:vMerge w:val="restart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2552CA">
        <w:trPr>
          <w:trHeight w:val="67"/>
        </w:trPr>
        <w:tc>
          <w:tcPr>
            <w:tcW w:w="3147" w:type="dxa"/>
            <w:gridSpan w:val="4"/>
            <w:vMerge/>
          </w:tcPr>
          <w:p w:rsidR="00992899" w:rsidRPr="002552CA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992899" w:rsidRPr="002552CA" w:rsidRDefault="00992899" w:rsidP="002552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1-3</w:t>
            </w:r>
          </w:p>
        </w:tc>
        <w:tc>
          <w:tcPr>
            <w:tcW w:w="8788" w:type="dxa"/>
          </w:tcPr>
          <w:p w:rsidR="00992899" w:rsidRPr="002552CA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>Проверка функционирования и контроль основных параметров источников питания</w:t>
            </w:r>
          </w:p>
        </w:tc>
        <w:tc>
          <w:tcPr>
            <w:tcW w:w="1064" w:type="dxa"/>
            <w:vMerge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2552CA">
        <w:trPr>
          <w:trHeight w:val="67"/>
        </w:trPr>
        <w:tc>
          <w:tcPr>
            <w:tcW w:w="3147" w:type="dxa"/>
            <w:gridSpan w:val="4"/>
            <w:vMerge/>
          </w:tcPr>
          <w:p w:rsidR="00992899" w:rsidRPr="002552CA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992899" w:rsidRPr="002552CA" w:rsidRDefault="00992899" w:rsidP="002552C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92899" w:rsidRPr="002552CA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552CA">
              <w:rPr>
                <w:bCs/>
                <w:sz w:val="24"/>
                <w:szCs w:val="24"/>
              </w:rPr>
              <w:t>Регулировка основных параметров источников питания</w:t>
            </w:r>
          </w:p>
        </w:tc>
        <w:tc>
          <w:tcPr>
            <w:tcW w:w="1064" w:type="dxa"/>
            <w:vMerge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C8777C">
        <w:trPr>
          <w:trHeight w:val="67"/>
        </w:trPr>
        <w:tc>
          <w:tcPr>
            <w:tcW w:w="12724" w:type="dxa"/>
            <w:gridSpan w:val="7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275535">
              <w:rPr>
                <w:rFonts w:eastAsia="Calibri"/>
                <w:b/>
                <w:bCs/>
                <w:sz w:val="24"/>
                <w:szCs w:val="24"/>
              </w:rPr>
              <w:t>Примерная тематика курсовых проектов</w:t>
            </w:r>
          </w:p>
        </w:tc>
        <w:tc>
          <w:tcPr>
            <w:tcW w:w="1064" w:type="dxa"/>
            <w:vMerge w:val="restart"/>
          </w:tcPr>
          <w:p w:rsidR="00DA219F" w:rsidRPr="00DA219F" w:rsidRDefault="00DA219F" w:rsidP="002552CA">
            <w:pPr>
              <w:jc w:val="center"/>
              <w:rPr>
                <w:b/>
                <w:sz w:val="24"/>
                <w:szCs w:val="24"/>
              </w:rPr>
            </w:pPr>
            <w:r w:rsidRPr="00DA219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 xml:space="preserve">Разработка схемы организации связи. 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 xml:space="preserve">Выбор топологии сети.  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 xml:space="preserve">Выбор типа оборудования. 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 xml:space="preserve">Выбор типа и конструкции оптического кабеля. 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 xml:space="preserve">Расчет основных параметров оптического линейного тракта. 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>Расчет показателей надежности.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>Выбор и расчет схемы защиты по питанию электронного устройства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2552CA">
              <w:rPr>
                <w:sz w:val="24"/>
                <w:szCs w:val="24"/>
              </w:rPr>
              <w:t>Выбор и расчет сглаживающего фильтра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0A50CB">
              <w:rPr>
                <w:sz w:val="24"/>
                <w:szCs w:val="24"/>
              </w:rPr>
              <w:t>Расчет абонентских соединительных кабелей. Выбор типа и марки кабеля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DA219F" w:rsidRPr="007D03A1" w:rsidTr="00DA219F">
        <w:trPr>
          <w:trHeight w:val="67"/>
        </w:trPr>
        <w:tc>
          <w:tcPr>
            <w:tcW w:w="817" w:type="dxa"/>
            <w:gridSpan w:val="2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907" w:type="dxa"/>
            <w:gridSpan w:val="5"/>
          </w:tcPr>
          <w:p w:rsidR="00DA219F" w:rsidRPr="002552CA" w:rsidRDefault="00DA219F" w:rsidP="002552CA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D86B53">
              <w:rPr>
                <w:sz w:val="24"/>
                <w:szCs w:val="24"/>
              </w:rPr>
              <w:t>Расчет реальной чувствительности и помехоустойчивости приемных устройств.</w:t>
            </w:r>
          </w:p>
        </w:tc>
        <w:tc>
          <w:tcPr>
            <w:tcW w:w="1064" w:type="dxa"/>
            <w:vMerge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A219F" w:rsidRPr="007D03A1" w:rsidRDefault="00DA219F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992899">
        <w:trPr>
          <w:trHeight w:val="67"/>
        </w:trPr>
        <w:tc>
          <w:tcPr>
            <w:tcW w:w="12724" w:type="dxa"/>
            <w:gridSpan w:val="7"/>
          </w:tcPr>
          <w:p w:rsidR="00992899" w:rsidRPr="002552CA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2. </w:t>
            </w:r>
            <w:r w:rsidRPr="00992899">
              <w:rPr>
                <w:b/>
                <w:sz w:val="24"/>
                <w:szCs w:val="24"/>
              </w:rPr>
              <w:t>Телекоммуникационные системы и сети</w:t>
            </w:r>
          </w:p>
        </w:tc>
        <w:tc>
          <w:tcPr>
            <w:tcW w:w="1064" w:type="dxa"/>
          </w:tcPr>
          <w:p w:rsidR="00992899" w:rsidRPr="00992899" w:rsidRDefault="00992899" w:rsidP="002552CA">
            <w:pPr>
              <w:jc w:val="center"/>
              <w:rPr>
                <w:b/>
                <w:sz w:val="24"/>
                <w:szCs w:val="24"/>
              </w:rPr>
            </w:pPr>
            <w:r w:rsidRPr="00992899"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1440" w:type="dxa"/>
            <w:shd w:val="clear" w:color="auto" w:fill="auto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7F179A">
        <w:trPr>
          <w:trHeight w:val="67"/>
        </w:trPr>
        <w:tc>
          <w:tcPr>
            <w:tcW w:w="3147" w:type="dxa"/>
            <w:gridSpan w:val="4"/>
          </w:tcPr>
          <w:p w:rsidR="00992899" w:rsidRPr="002F12B6" w:rsidRDefault="00992899" w:rsidP="002552CA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lastRenderedPageBreak/>
              <w:t>МДК 1.2.</w:t>
            </w:r>
            <w:r w:rsidRPr="002F12B6">
              <w:rPr>
                <w:sz w:val="24"/>
                <w:szCs w:val="24"/>
              </w:rPr>
              <w:t xml:space="preserve"> Телекоммуникационные системы и сети</w:t>
            </w:r>
          </w:p>
        </w:tc>
        <w:tc>
          <w:tcPr>
            <w:tcW w:w="9577" w:type="dxa"/>
            <w:gridSpan w:val="3"/>
          </w:tcPr>
          <w:p w:rsidR="00992899" w:rsidRPr="002F12B6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992899" w:rsidRPr="00992899" w:rsidRDefault="00992899" w:rsidP="002552CA">
            <w:pPr>
              <w:jc w:val="center"/>
              <w:rPr>
                <w:b/>
                <w:sz w:val="24"/>
                <w:szCs w:val="24"/>
              </w:rPr>
            </w:pPr>
            <w:r w:rsidRPr="00992899"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1440" w:type="dxa"/>
            <w:shd w:val="clear" w:color="auto" w:fill="auto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7F179A">
        <w:trPr>
          <w:trHeight w:val="230"/>
        </w:trPr>
        <w:tc>
          <w:tcPr>
            <w:tcW w:w="3147" w:type="dxa"/>
            <w:gridSpan w:val="4"/>
            <w:vMerge w:val="restart"/>
          </w:tcPr>
          <w:p w:rsidR="00992899" w:rsidRPr="002F12B6" w:rsidRDefault="00992899" w:rsidP="00992899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Тема 2.1</w:t>
            </w:r>
          </w:p>
          <w:p w:rsidR="00992899" w:rsidRPr="002F12B6" w:rsidRDefault="00992899" w:rsidP="00992899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Принципы передачи информации в системах электросвязи.</w:t>
            </w:r>
          </w:p>
        </w:tc>
        <w:tc>
          <w:tcPr>
            <w:tcW w:w="9577" w:type="dxa"/>
            <w:gridSpan w:val="3"/>
          </w:tcPr>
          <w:p w:rsidR="00992899" w:rsidRPr="002F12B6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992899" w:rsidRPr="00992899" w:rsidRDefault="00653816" w:rsidP="00255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92899" w:rsidRPr="007D03A1" w:rsidTr="00992899">
        <w:trPr>
          <w:trHeight w:val="135"/>
        </w:trPr>
        <w:tc>
          <w:tcPr>
            <w:tcW w:w="3147" w:type="dxa"/>
            <w:gridSpan w:val="4"/>
            <w:vMerge/>
          </w:tcPr>
          <w:p w:rsidR="00992899" w:rsidRPr="002F12B6" w:rsidRDefault="00992899" w:rsidP="009928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992899" w:rsidRPr="002F12B6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992899" w:rsidRPr="002F12B6" w:rsidRDefault="00992899" w:rsidP="00992899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Телекоммуникации как сложные системы</w:t>
            </w:r>
          </w:p>
          <w:p w:rsidR="00992899" w:rsidRPr="002F12B6" w:rsidRDefault="00992899" w:rsidP="0099289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Назначение, определение и особенности структуры ТКС.</w:t>
            </w:r>
          </w:p>
        </w:tc>
        <w:tc>
          <w:tcPr>
            <w:tcW w:w="1064" w:type="dxa"/>
          </w:tcPr>
          <w:p w:rsidR="00992899" w:rsidRPr="00992899" w:rsidRDefault="00992899" w:rsidP="002552CA">
            <w:pPr>
              <w:jc w:val="center"/>
              <w:rPr>
                <w:sz w:val="24"/>
                <w:szCs w:val="24"/>
              </w:rPr>
            </w:pPr>
            <w:r w:rsidRPr="00992899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992899">
        <w:trPr>
          <w:trHeight w:val="135"/>
        </w:trPr>
        <w:tc>
          <w:tcPr>
            <w:tcW w:w="3147" w:type="dxa"/>
            <w:gridSpan w:val="4"/>
            <w:vMerge/>
          </w:tcPr>
          <w:p w:rsidR="00992899" w:rsidRPr="002F12B6" w:rsidRDefault="00992899" w:rsidP="009928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992899" w:rsidRPr="002F12B6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992899" w:rsidRPr="003C6622" w:rsidRDefault="00992899" w:rsidP="00992899">
            <w:pPr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>Домашнее задание:</w:t>
            </w:r>
            <w:r w:rsidR="003C6622" w:rsidRPr="003C6622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3C6622" w:rsidRPr="003C6622">
              <w:rPr>
                <w:sz w:val="24"/>
                <w:szCs w:val="24"/>
              </w:rPr>
              <w:t>[1] стр.11 – 33, [3] стр. 13 – 70 , [6] стр. 15 – 18.</w:t>
            </w:r>
          </w:p>
        </w:tc>
        <w:tc>
          <w:tcPr>
            <w:tcW w:w="1440" w:type="dxa"/>
            <w:vMerge/>
            <w:shd w:val="clear" w:color="auto" w:fill="auto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992899">
        <w:trPr>
          <w:trHeight w:val="135"/>
        </w:trPr>
        <w:tc>
          <w:tcPr>
            <w:tcW w:w="3147" w:type="dxa"/>
            <w:gridSpan w:val="4"/>
            <w:vMerge/>
          </w:tcPr>
          <w:p w:rsidR="00992899" w:rsidRPr="002F12B6" w:rsidRDefault="00992899" w:rsidP="009928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992899" w:rsidRPr="002F12B6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992899" w:rsidRPr="003C6622" w:rsidRDefault="00992899" w:rsidP="00992899">
            <w:pPr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 xml:space="preserve">Модель ТКС, предложенная </w:t>
            </w:r>
            <w:r w:rsidRPr="003C6622">
              <w:rPr>
                <w:b/>
                <w:sz w:val="24"/>
                <w:szCs w:val="24"/>
                <w:lang w:val="en-US"/>
              </w:rPr>
              <w:t>ITU</w:t>
            </w:r>
            <w:r w:rsidRPr="003C6622">
              <w:rPr>
                <w:b/>
                <w:sz w:val="24"/>
                <w:szCs w:val="24"/>
              </w:rPr>
              <w:t xml:space="preserve"> – </w:t>
            </w:r>
            <w:r w:rsidRPr="003C6622">
              <w:rPr>
                <w:b/>
                <w:sz w:val="24"/>
                <w:szCs w:val="24"/>
                <w:lang w:val="en-US"/>
              </w:rPr>
              <w:t>T</w:t>
            </w:r>
            <w:r w:rsidRPr="003C6622">
              <w:rPr>
                <w:b/>
                <w:sz w:val="24"/>
                <w:szCs w:val="24"/>
              </w:rPr>
              <w:t>.</w:t>
            </w:r>
          </w:p>
          <w:p w:rsidR="00992899" w:rsidRPr="003C6622" w:rsidRDefault="00992899" w:rsidP="0099289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C6622">
              <w:rPr>
                <w:sz w:val="24"/>
                <w:szCs w:val="24"/>
              </w:rPr>
              <w:t>Источники информации для ТКС. Этапы развития ТКС и их классификация. ТКС замкнутые и незамкнутые, открытого и закрытого типа.</w:t>
            </w:r>
          </w:p>
        </w:tc>
        <w:tc>
          <w:tcPr>
            <w:tcW w:w="1064" w:type="dxa"/>
            <w:vMerge w:val="restart"/>
          </w:tcPr>
          <w:p w:rsidR="00992899" w:rsidRPr="00992899" w:rsidRDefault="00992899" w:rsidP="002552CA">
            <w:pPr>
              <w:jc w:val="center"/>
              <w:rPr>
                <w:sz w:val="24"/>
                <w:szCs w:val="24"/>
              </w:rPr>
            </w:pPr>
            <w:r w:rsidRPr="00992899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992899">
        <w:trPr>
          <w:trHeight w:val="135"/>
        </w:trPr>
        <w:tc>
          <w:tcPr>
            <w:tcW w:w="3147" w:type="dxa"/>
            <w:gridSpan w:val="4"/>
            <w:vMerge/>
          </w:tcPr>
          <w:p w:rsidR="00992899" w:rsidRPr="002F12B6" w:rsidRDefault="00992899" w:rsidP="009928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992899" w:rsidRPr="002F12B6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992899" w:rsidRPr="003C6622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>Домашнее задание:</w:t>
            </w:r>
            <w:r w:rsidR="003C6622" w:rsidRPr="003C6622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3C6622" w:rsidRPr="003C6622">
              <w:rPr>
                <w:sz w:val="24"/>
                <w:szCs w:val="24"/>
              </w:rPr>
              <w:t>[2] стр. 72 – 81, [5] стр. 10 – 26,  [7] стр. 15 – 19.</w:t>
            </w:r>
          </w:p>
        </w:tc>
        <w:tc>
          <w:tcPr>
            <w:tcW w:w="1064" w:type="dxa"/>
            <w:vMerge/>
          </w:tcPr>
          <w:p w:rsidR="00992899" w:rsidRPr="00992899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992899">
        <w:trPr>
          <w:trHeight w:val="135"/>
        </w:trPr>
        <w:tc>
          <w:tcPr>
            <w:tcW w:w="3147" w:type="dxa"/>
            <w:gridSpan w:val="4"/>
            <w:vMerge/>
          </w:tcPr>
          <w:p w:rsidR="00992899" w:rsidRPr="002F12B6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992899" w:rsidRPr="002F12B6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992899" w:rsidRPr="003C6622" w:rsidRDefault="00992899" w:rsidP="00992899">
            <w:pPr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>Сигналы электросвязи</w:t>
            </w:r>
          </w:p>
          <w:p w:rsidR="00992899" w:rsidRPr="003C6622" w:rsidRDefault="00992899" w:rsidP="0099289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C6622">
              <w:rPr>
                <w:sz w:val="24"/>
                <w:szCs w:val="24"/>
              </w:rPr>
              <w:t>Сигналы электросвязи и методы их описания.</w:t>
            </w:r>
          </w:p>
          <w:p w:rsidR="00653816" w:rsidRPr="003C6622" w:rsidRDefault="00653816" w:rsidP="00653816">
            <w:pPr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 xml:space="preserve">Параметры и характеристики сигналов. </w:t>
            </w:r>
          </w:p>
          <w:p w:rsidR="00653816" w:rsidRPr="003C6622" w:rsidRDefault="00653816" w:rsidP="0065381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C6622">
              <w:rPr>
                <w:sz w:val="24"/>
                <w:szCs w:val="24"/>
              </w:rPr>
              <w:t>Принципы передачи сигналов электросвязи.</w:t>
            </w:r>
          </w:p>
        </w:tc>
        <w:tc>
          <w:tcPr>
            <w:tcW w:w="1064" w:type="dxa"/>
            <w:vMerge w:val="restart"/>
          </w:tcPr>
          <w:p w:rsidR="00992899" w:rsidRPr="00992899" w:rsidRDefault="00992899" w:rsidP="002552CA">
            <w:pPr>
              <w:jc w:val="center"/>
              <w:rPr>
                <w:sz w:val="24"/>
                <w:szCs w:val="24"/>
              </w:rPr>
            </w:pPr>
            <w:r w:rsidRPr="00992899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92899" w:rsidRPr="007D03A1" w:rsidTr="00992899">
        <w:trPr>
          <w:trHeight w:val="135"/>
        </w:trPr>
        <w:tc>
          <w:tcPr>
            <w:tcW w:w="3147" w:type="dxa"/>
            <w:gridSpan w:val="4"/>
            <w:vMerge/>
          </w:tcPr>
          <w:p w:rsidR="00992899" w:rsidRPr="002F12B6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992899" w:rsidRPr="002F12B6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992899" w:rsidRPr="003C6622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>Домашнее задание:</w:t>
            </w:r>
            <w:r w:rsidR="003C6622" w:rsidRPr="003C6622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3C6622" w:rsidRPr="003C6622">
              <w:rPr>
                <w:sz w:val="24"/>
                <w:szCs w:val="24"/>
              </w:rPr>
              <w:t>[2] стр. 72 – 81, [5] стр. 10 – 26,  [7] стр. 15 – 19.</w:t>
            </w:r>
          </w:p>
        </w:tc>
        <w:tc>
          <w:tcPr>
            <w:tcW w:w="1064" w:type="dxa"/>
            <w:vMerge/>
          </w:tcPr>
          <w:p w:rsidR="00992899" w:rsidRPr="00992899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992899">
        <w:trPr>
          <w:trHeight w:val="67"/>
        </w:trPr>
        <w:tc>
          <w:tcPr>
            <w:tcW w:w="3147" w:type="dxa"/>
            <w:gridSpan w:val="4"/>
            <w:vMerge/>
          </w:tcPr>
          <w:p w:rsidR="00992899" w:rsidRPr="002F12B6" w:rsidRDefault="00992899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992899" w:rsidRPr="002F12B6" w:rsidRDefault="00992899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992899" w:rsidRPr="00992899" w:rsidRDefault="00992899" w:rsidP="002552CA">
            <w:pPr>
              <w:jc w:val="center"/>
              <w:rPr>
                <w:sz w:val="24"/>
                <w:szCs w:val="24"/>
              </w:rPr>
            </w:pPr>
            <w:r w:rsidRPr="00992899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992899" w:rsidRPr="007D03A1" w:rsidRDefault="00992899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992899" w:rsidRPr="007D03A1" w:rsidTr="00992899">
        <w:trPr>
          <w:trHeight w:val="67"/>
        </w:trPr>
        <w:tc>
          <w:tcPr>
            <w:tcW w:w="3147" w:type="dxa"/>
            <w:gridSpan w:val="4"/>
            <w:vMerge/>
          </w:tcPr>
          <w:p w:rsidR="00992899" w:rsidRPr="002F12B6" w:rsidRDefault="00992899" w:rsidP="009928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992899" w:rsidRPr="002F12B6" w:rsidRDefault="00992899" w:rsidP="00992899">
            <w:pPr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1-2</w:t>
            </w:r>
          </w:p>
        </w:tc>
        <w:tc>
          <w:tcPr>
            <w:tcW w:w="8788" w:type="dxa"/>
          </w:tcPr>
          <w:p w:rsidR="00992899" w:rsidRPr="002F12B6" w:rsidRDefault="00992899" w:rsidP="0099289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Графическое и математическое представления сигналов электросвязи.</w:t>
            </w:r>
          </w:p>
        </w:tc>
        <w:tc>
          <w:tcPr>
            <w:tcW w:w="1064" w:type="dxa"/>
            <w:vMerge/>
          </w:tcPr>
          <w:p w:rsidR="00992899" w:rsidRPr="00992899" w:rsidRDefault="00992899" w:rsidP="009928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92899" w:rsidRPr="007D03A1" w:rsidRDefault="00992899" w:rsidP="00992899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7F179A">
        <w:trPr>
          <w:trHeight w:val="138"/>
        </w:trPr>
        <w:tc>
          <w:tcPr>
            <w:tcW w:w="3147" w:type="dxa"/>
            <w:gridSpan w:val="4"/>
            <w:vMerge w:val="restart"/>
          </w:tcPr>
          <w:p w:rsidR="004B77D2" w:rsidRPr="002F12B6" w:rsidRDefault="004B77D2" w:rsidP="007F179A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Тема 2.2</w:t>
            </w:r>
          </w:p>
          <w:p w:rsidR="004B77D2" w:rsidRPr="002F12B6" w:rsidRDefault="004B77D2" w:rsidP="007F179A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Построение ТКС различного назначения</w:t>
            </w:r>
          </w:p>
        </w:tc>
        <w:tc>
          <w:tcPr>
            <w:tcW w:w="9577" w:type="dxa"/>
            <w:gridSpan w:val="3"/>
          </w:tcPr>
          <w:p w:rsidR="004B77D2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4B77D2" w:rsidRPr="00992899" w:rsidRDefault="004B77D2" w:rsidP="00255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B77D2" w:rsidRPr="007D03A1" w:rsidRDefault="004B77D2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77D2" w:rsidRPr="007D03A1" w:rsidTr="007F179A">
        <w:trPr>
          <w:trHeight w:val="135"/>
        </w:trPr>
        <w:tc>
          <w:tcPr>
            <w:tcW w:w="3147" w:type="dxa"/>
            <w:gridSpan w:val="4"/>
            <w:vMerge/>
          </w:tcPr>
          <w:p w:rsidR="004B77D2" w:rsidRPr="002F12B6" w:rsidRDefault="004B77D2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B77D2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4B77D2" w:rsidRPr="002F12B6" w:rsidRDefault="004B77D2" w:rsidP="00645F0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Способы построения сетей связи РФ</w:t>
            </w:r>
          </w:p>
          <w:p w:rsidR="004B77D2" w:rsidRPr="002F12B6" w:rsidRDefault="004B77D2" w:rsidP="00645F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Единая сеть электросвязи РФ (ЕСЭ РФ). Структура  и организация ЕСЭ РФ.</w:t>
            </w:r>
          </w:p>
          <w:p w:rsidR="004B77D2" w:rsidRPr="002F12B6" w:rsidRDefault="004B77D2" w:rsidP="00645F0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Классификация сетей связи ЕСЭ РФ</w:t>
            </w:r>
          </w:p>
          <w:p w:rsidR="004B77D2" w:rsidRPr="002F12B6" w:rsidRDefault="004B77D2" w:rsidP="00645F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Сети общего пользования и сети ограниченного пользования.</w:t>
            </w:r>
          </w:p>
        </w:tc>
        <w:tc>
          <w:tcPr>
            <w:tcW w:w="1064" w:type="dxa"/>
          </w:tcPr>
          <w:p w:rsidR="004B77D2" w:rsidRPr="00645F0D" w:rsidRDefault="004B77D2" w:rsidP="002552CA">
            <w:pPr>
              <w:jc w:val="center"/>
              <w:rPr>
                <w:sz w:val="24"/>
                <w:szCs w:val="24"/>
              </w:rPr>
            </w:pPr>
            <w:r w:rsidRPr="00645F0D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4B77D2" w:rsidRPr="007D03A1" w:rsidRDefault="004B77D2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4B77D2" w:rsidRPr="002F12B6" w:rsidRDefault="004B77D2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B77D2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B77D2" w:rsidRPr="003C6622" w:rsidRDefault="004B77D2" w:rsidP="00645F0D">
            <w:pPr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>Домашнее задание:</w:t>
            </w:r>
            <w:r w:rsidR="003C6622" w:rsidRPr="003C6622">
              <w:rPr>
                <w:color w:val="000000"/>
                <w:sz w:val="24"/>
                <w:szCs w:val="24"/>
              </w:rPr>
              <w:t xml:space="preserve"> Чтение и анализ литературы</w:t>
            </w:r>
            <w:r w:rsidR="003C6622" w:rsidRPr="003C6622">
              <w:rPr>
                <w:sz w:val="24"/>
                <w:szCs w:val="24"/>
              </w:rPr>
              <w:t xml:space="preserve"> [3] стр. 127 – 136, [4] стр. 25 – 43.</w:t>
            </w:r>
          </w:p>
        </w:tc>
        <w:tc>
          <w:tcPr>
            <w:tcW w:w="1440" w:type="dxa"/>
            <w:vMerge/>
            <w:shd w:val="clear" w:color="auto" w:fill="auto"/>
          </w:tcPr>
          <w:p w:rsidR="004B77D2" w:rsidRPr="007D03A1" w:rsidRDefault="004B77D2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4B77D2" w:rsidRPr="002F12B6" w:rsidRDefault="004B77D2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4B77D2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4B77D2" w:rsidRPr="003C6622" w:rsidRDefault="004B77D2" w:rsidP="00645F0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>Протокольная модель сети</w:t>
            </w:r>
          </w:p>
          <w:p w:rsidR="004B77D2" w:rsidRPr="003C6622" w:rsidRDefault="004B77D2" w:rsidP="00645F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C6622">
              <w:rPr>
                <w:sz w:val="24"/>
                <w:szCs w:val="24"/>
              </w:rPr>
              <w:t xml:space="preserve">Эталонная модель взаимодействия открытых систем </w:t>
            </w:r>
            <w:r w:rsidRPr="003C6622">
              <w:rPr>
                <w:sz w:val="24"/>
                <w:szCs w:val="24"/>
                <w:lang w:val="en-US"/>
              </w:rPr>
              <w:t>OSI</w:t>
            </w:r>
            <w:r w:rsidRPr="003C6622">
              <w:rPr>
                <w:sz w:val="24"/>
                <w:szCs w:val="24"/>
              </w:rPr>
              <w:t>, как техническая подсистема ТКС.</w:t>
            </w:r>
          </w:p>
          <w:p w:rsidR="004B77D2" w:rsidRPr="003C6622" w:rsidRDefault="004B77D2" w:rsidP="00645F0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 xml:space="preserve">Модели </w:t>
            </w:r>
            <w:r w:rsidRPr="003C6622">
              <w:rPr>
                <w:b/>
                <w:sz w:val="24"/>
                <w:szCs w:val="24"/>
                <w:lang w:val="en-US"/>
              </w:rPr>
              <w:t>OSI</w:t>
            </w:r>
          </w:p>
          <w:p w:rsidR="004B77D2" w:rsidRPr="003C6622" w:rsidRDefault="004B77D2" w:rsidP="00645F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C6622">
              <w:rPr>
                <w:sz w:val="24"/>
                <w:szCs w:val="24"/>
              </w:rPr>
              <w:t xml:space="preserve">Принципы разбиения модели </w:t>
            </w:r>
            <w:r w:rsidRPr="003C6622">
              <w:rPr>
                <w:sz w:val="24"/>
                <w:szCs w:val="24"/>
                <w:lang w:val="en-US"/>
              </w:rPr>
              <w:t>OSI</w:t>
            </w:r>
            <w:r w:rsidRPr="003C6622">
              <w:rPr>
                <w:sz w:val="24"/>
                <w:szCs w:val="24"/>
              </w:rPr>
              <w:t xml:space="preserve"> на уровни.</w:t>
            </w:r>
          </w:p>
        </w:tc>
        <w:tc>
          <w:tcPr>
            <w:tcW w:w="1064" w:type="dxa"/>
          </w:tcPr>
          <w:p w:rsidR="004B77D2" w:rsidRPr="003C6622" w:rsidRDefault="004B77D2" w:rsidP="002552CA">
            <w:pPr>
              <w:jc w:val="center"/>
              <w:rPr>
                <w:sz w:val="24"/>
                <w:szCs w:val="24"/>
              </w:rPr>
            </w:pPr>
            <w:r w:rsidRPr="003C6622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4B77D2" w:rsidRPr="007D03A1" w:rsidRDefault="004B77D2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4B77D2" w:rsidRPr="002F12B6" w:rsidRDefault="004B77D2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4B77D2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4B77D2" w:rsidRPr="003C6622" w:rsidRDefault="004B77D2" w:rsidP="00645F0D">
            <w:pPr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>Домашнее задание:</w:t>
            </w:r>
            <w:r w:rsidR="003C6622" w:rsidRPr="003C6622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3C6622" w:rsidRPr="003C6622">
              <w:rPr>
                <w:sz w:val="24"/>
                <w:szCs w:val="24"/>
              </w:rPr>
              <w:t>[5] стр. 153 – 157.</w:t>
            </w:r>
          </w:p>
        </w:tc>
        <w:tc>
          <w:tcPr>
            <w:tcW w:w="1440" w:type="dxa"/>
            <w:vMerge/>
            <w:shd w:val="clear" w:color="auto" w:fill="auto"/>
          </w:tcPr>
          <w:p w:rsidR="004B77D2" w:rsidRPr="007D03A1" w:rsidRDefault="004B77D2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645F0D">
        <w:trPr>
          <w:trHeight w:val="138"/>
        </w:trPr>
        <w:tc>
          <w:tcPr>
            <w:tcW w:w="3147" w:type="dxa"/>
            <w:gridSpan w:val="4"/>
            <w:vMerge/>
          </w:tcPr>
          <w:p w:rsidR="004B77D2" w:rsidRPr="002F12B6" w:rsidRDefault="004B77D2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4B77D2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4B77D2" w:rsidRPr="00645F0D" w:rsidRDefault="004B77D2" w:rsidP="002552CA">
            <w:pPr>
              <w:jc w:val="center"/>
              <w:rPr>
                <w:sz w:val="24"/>
                <w:szCs w:val="24"/>
              </w:rPr>
            </w:pPr>
            <w:r w:rsidRPr="00645F0D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4B77D2" w:rsidRPr="007D03A1" w:rsidRDefault="004B77D2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645F0D">
        <w:trPr>
          <w:trHeight w:val="138"/>
        </w:trPr>
        <w:tc>
          <w:tcPr>
            <w:tcW w:w="3147" w:type="dxa"/>
            <w:gridSpan w:val="4"/>
            <w:vMerge/>
          </w:tcPr>
          <w:p w:rsidR="004B77D2" w:rsidRPr="002F12B6" w:rsidRDefault="004B77D2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B77D2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4B77D2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Телефонные сети общего пользования. Построение местных телефонных сетей (городских и сельских).</w:t>
            </w:r>
          </w:p>
        </w:tc>
        <w:tc>
          <w:tcPr>
            <w:tcW w:w="1064" w:type="dxa"/>
            <w:vMerge/>
          </w:tcPr>
          <w:p w:rsidR="004B77D2" w:rsidRPr="00992899" w:rsidRDefault="004B77D2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B77D2" w:rsidRPr="007D03A1" w:rsidRDefault="004B77D2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645F0D">
        <w:trPr>
          <w:trHeight w:val="138"/>
        </w:trPr>
        <w:tc>
          <w:tcPr>
            <w:tcW w:w="3147" w:type="dxa"/>
            <w:gridSpan w:val="4"/>
            <w:vMerge/>
          </w:tcPr>
          <w:p w:rsidR="004B77D2" w:rsidRPr="002F12B6" w:rsidRDefault="004B77D2" w:rsidP="00645F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B77D2" w:rsidRPr="002F12B6" w:rsidRDefault="004B77D2" w:rsidP="00645F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4B77D2" w:rsidRPr="002F12B6" w:rsidRDefault="004B77D2" w:rsidP="00645F0D">
            <w:pPr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 xml:space="preserve">Расчет коммутационного узла с коммутацией каналов. </w:t>
            </w:r>
          </w:p>
        </w:tc>
        <w:tc>
          <w:tcPr>
            <w:tcW w:w="1064" w:type="dxa"/>
            <w:vMerge/>
          </w:tcPr>
          <w:p w:rsidR="004B77D2" w:rsidRPr="00992899" w:rsidRDefault="004B77D2" w:rsidP="00645F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B77D2" w:rsidRPr="007D03A1" w:rsidRDefault="004B77D2" w:rsidP="00645F0D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645F0D">
        <w:trPr>
          <w:trHeight w:val="138"/>
        </w:trPr>
        <w:tc>
          <w:tcPr>
            <w:tcW w:w="3147" w:type="dxa"/>
            <w:gridSpan w:val="4"/>
            <w:vMerge/>
          </w:tcPr>
          <w:p w:rsidR="004B77D2" w:rsidRPr="002F12B6" w:rsidRDefault="004B77D2" w:rsidP="00645F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4B77D2" w:rsidRPr="002F12B6" w:rsidRDefault="004B77D2" w:rsidP="00645F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4B77D2" w:rsidRPr="002F12B6" w:rsidRDefault="004B77D2" w:rsidP="00645F0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 xml:space="preserve">Настройка программного обеспечения коммутационного обеспечения коммутационного оборудования защищенных телекоммуникационных систем. </w:t>
            </w:r>
          </w:p>
        </w:tc>
        <w:tc>
          <w:tcPr>
            <w:tcW w:w="1064" w:type="dxa"/>
            <w:vMerge/>
          </w:tcPr>
          <w:p w:rsidR="004B77D2" w:rsidRPr="00992899" w:rsidRDefault="004B77D2" w:rsidP="00645F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B77D2" w:rsidRPr="007D03A1" w:rsidRDefault="004B77D2" w:rsidP="00645F0D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4B77D2">
        <w:trPr>
          <w:trHeight w:val="138"/>
        </w:trPr>
        <w:tc>
          <w:tcPr>
            <w:tcW w:w="3147" w:type="dxa"/>
            <w:gridSpan w:val="4"/>
            <w:vMerge/>
          </w:tcPr>
          <w:p w:rsidR="004B77D2" w:rsidRPr="002F12B6" w:rsidRDefault="004B77D2" w:rsidP="004B77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4B77D2" w:rsidRPr="002F12B6" w:rsidRDefault="004B77D2" w:rsidP="004B77D2">
            <w:pPr>
              <w:rPr>
                <w:rFonts w:eastAsia="Times New Roman"/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4B77D2" w:rsidRPr="00992899" w:rsidRDefault="004B77D2" w:rsidP="004B77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B77D2" w:rsidRPr="007D03A1" w:rsidRDefault="004B77D2" w:rsidP="004B77D2">
            <w:pPr>
              <w:jc w:val="center"/>
              <w:rPr>
                <w:sz w:val="24"/>
                <w:szCs w:val="24"/>
              </w:rPr>
            </w:pPr>
          </w:p>
        </w:tc>
      </w:tr>
      <w:tr w:rsidR="004B77D2" w:rsidRPr="007D03A1" w:rsidTr="004B77D2">
        <w:trPr>
          <w:trHeight w:val="138"/>
        </w:trPr>
        <w:tc>
          <w:tcPr>
            <w:tcW w:w="3147" w:type="dxa"/>
            <w:gridSpan w:val="4"/>
            <w:vMerge/>
          </w:tcPr>
          <w:p w:rsidR="004B77D2" w:rsidRPr="002F12B6" w:rsidRDefault="004B77D2" w:rsidP="004B77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4B77D2" w:rsidRPr="002F12B6" w:rsidRDefault="004B77D2" w:rsidP="004B77D2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2F12B6">
              <w:rPr>
                <w:rFonts w:eastAsia="Times New Roman"/>
                <w:sz w:val="24"/>
                <w:szCs w:val="24"/>
              </w:rPr>
              <w:t>Составление таблицы для систематизации учебного материала «</w:t>
            </w:r>
            <w:r w:rsidRPr="002F12B6">
              <w:rPr>
                <w:sz w:val="24"/>
                <w:szCs w:val="24"/>
              </w:rPr>
              <w:t xml:space="preserve">Способы коммутации в сетях электросвязи Эталонная модель взаимодействия открытых систем </w:t>
            </w:r>
            <w:r w:rsidRPr="002F12B6">
              <w:rPr>
                <w:sz w:val="24"/>
                <w:szCs w:val="24"/>
                <w:lang w:val="en-US"/>
              </w:rPr>
              <w:t>OSI</w:t>
            </w:r>
            <w:r w:rsidRPr="002F12B6">
              <w:rPr>
                <w:sz w:val="24"/>
                <w:szCs w:val="24"/>
              </w:rPr>
              <w:t>, как техническая подсистема ТКС</w:t>
            </w:r>
            <w:r w:rsidRPr="002F12B6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  <w:vMerge/>
          </w:tcPr>
          <w:p w:rsidR="004B77D2" w:rsidRPr="00992899" w:rsidRDefault="004B77D2" w:rsidP="004B77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B77D2" w:rsidRPr="007D03A1" w:rsidRDefault="004B77D2" w:rsidP="004B77D2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7F179A">
        <w:trPr>
          <w:trHeight w:val="115"/>
        </w:trPr>
        <w:tc>
          <w:tcPr>
            <w:tcW w:w="3147" w:type="dxa"/>
            <w:gridSpan w:val="4"/>
            <w:vMerge w:val="restart"/>
          </w:tcPr>
          <w:p w:rsidR="00645F0D" w:rsidRPr="002F12B6" w:rsidRDefault="00645F0D" w:rsidP="007F179A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Тема 2.3</w:t>
            </w:r>
          </w:p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Способы коммутации в сетях электросвязи</w:t>
            </w:r>
          </w:p>
        </w:tc>
        <w:tc>
          <w:tcPr>
            <w:tcW w:w="9577" w:type="dxa"/>
            <w:gridSpan w:val="3"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645F0D" w:rsidRPr="00992899" w:rsidRDefault="004B77D2" w:rsidP="00255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45F0D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645F0D" w:rsidRPr="002F12B6" w:rsidRDefault="00645F0D" w:rsidP="00645F0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Общие сведения о коммутации</w:t>
            </w:r>
          </w:p>
          <w:p w:rsidR="00645F0D" w:rsidRPr="002F12B6" w:rsidRDefault="00645F0D" w:rsidP="00645F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 xml:space="preserve"> Определение, назначение, классификация коммутации. Методы коммутации.</w:t>
            </w:r>
          </w:p>
        </w:tc>
        <w:tc>
          <w:tcPr>
            <w:tcW w:w="1064" w:type="dxa"/>
          </w:tcPr>
          <w:p w:rsidR="00645F0D" w:rsidRPr="004B77D2" w:rsidRDefault="004B77D2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645F0D" w:rsidRPr="003C6622" w:rsidRDefault="00645F0D" w:rsidP="00645F0D">
            <w:pPr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>Домашнее задание:</w:t>
            </w:r>
            <w:r w:rsidR="003C6622" w:rsidRPr="003C6622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3C6622" w:rsidRPr="003C6622">
              <w:rPr>
                <w:sz w:val="24"/>
                <w:szCs w:val="24"/>
              </w:rPr>
              <w:t>[5] стр. 157 – 162,  [8] стр. 13 – 16.</w:t>
            </w:r>
          </w:p>
        </w:tc>
        <w:tc>
          <w:tcPr>
            <w:tcW w:w="1440" w:type="dxa"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645F0D" w:rsidRPr="003C6622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C6622">
              <w:rPr>
                <w:sz w:val="24"/>
                <w:szCs w:val="24"/>
              </w:rPr>
              <w:t>Общие сведения о цифровых узлах коммутации. Принципы цифровой коммутации. Основные понятия и определения. Классификация коммутационных приборов.</w:t>
            </w:r>
          </w:p>
        </w:tc>
        <w:tc>
          <w:tcPr>
            <w:tcW w:w="1064" w:type="dxa"/>
          </w:tcPr>
          <w:p w:rsidR="00645F0D" w:rsidRPr="003C6622" w:rsidRDefault="004B77D2" w:rsidP="002552CA">
            <w:pPr>
              <w:jc w:val="center"/>
              <w:rPr>
                <w:sz w:val="24"/>
                <w:szCs w:val="24"/>
              </w:rPr>
            </w:pPr>
            <w:r w:rsidRPr="003C6622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645F0D" w:rsidRPr="003C6622" w:rsidRDefault="00645F0D" w:rsidP="00645F0D">
            <w:pPr>
              <w:rPr>
                <w:b/>
                <w:sz w:val="24"/>
                <w:szCs w:val="24"/>
              </w:rPr>
            </w:pPr>
            <w:r w:rsidRPr="003C6622">
              <w:rPr>
                <w:b/>
                <w:sz w:val="24"/>
                <w:szCs w:val="24"/>
              </w:rPr>
              <w:t>Домашнее задание:</w:t>
            </w:r>
            <w:r w:rsidR="003C6622" w:rsidRPr="003C6622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3C6622" w:rsidRPr="003C6622">
              <w:rPr>
                <w:sz w:val="24"/>
                <w:szCs w:val="24"/>
              </w:rPr>
              <w:t>[9] стр. 21 – 41.</w:t>
            </w:r>
          </w:p>
        </w:tc>
        <w:tc>
          <w:tcPr>
            <w:tcW w:w="1440" w:type="dxa"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645F0D">
        <w:trPr>
          <w:trHeight w:val="11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645F0D" w:rsidRPr="00645F0D" w:rsidRDefault="00645F0D" w:rsidP="002552CA">
            <w:pPr>
              <w:jc w:val="center"/>
              <w:rPr>
                <w:sz w:val="24"/>
                <w:szCs w:val="24"/>
              </w:rPr>
            </w:pPr>
            <w:r w:rsidRPr="00645F0D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645F0D">
        <w:trPr>
          <w:trHeight w:val="11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645F0D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8788" w:type="dxa"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Сравнительный анализ различных методов коммутации.</w:t>
            </w:r>
          </w:p>
        </w:tc>
        <w:tc>
          <w:tcPr>
            <w:tcW w:w="1064" w:type="dxa"/>
            <w:vMerge/>
          </w:tcPr>
          <w:p w:rsidR="00645F0D" w:rsidRPr="00992899" w:rsidRDefault="00645F0D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4B77D2">
        <w:trPr>
          <w:trHeight w:val="115"/>
        </w:trPr>
        <w:tc>
          <w:tcPr>
            <w:tcW w:w="3147" w:type="dxa"/>
            <w:gridSpan w:val="4"/>
            <w:vMerge/>
          </w:tcPr>
          <w:p w:rsidR="00645F0D" w:rsidRPr="002F12B6" w:rsidRDefault="00645F0D" w:rsidP="00645F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645F0D" w:rsidRPr="002F12B6" w:rsidRDefault="00645F0D" w:rsidP="00645F0D">
            <w:pPr>
              <w:rPr>
                <w:rFonts w:eastAsia="Times New Roman"/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</w:tcPr>
          <w:p w:rsidR="00645F0D" w:rsidRPr="004B77D2" w:rsidRDefault="00645F0D" w:rsidP="00645F0D">
            <w:pPr>
              <w:jc w:val="center"/>
              <w:rPr>
                <w:b/>
                <w:sz w:val="24"/>
                <w:szCs w:val="24"/>
              </w:rPr>
            </w:pPr>
            <w:r w:rsidRPr="004B77D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645F0D" w:rsidRPr="007D03A1" w:rsidRDefault="00645F0D" w:rsidP="00645F0D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4B77D2">
        <w:trPr>
          <w:trHeight w:val="115"/>
        </w:trPr>
        <w:tc>
          <w:tcPr>
            <w:tcW w:w="3147" w:type="dxa"/>
            <w:gridSpan w:val="4"/>
            <w:vMerge/>
          </w:tcPr>
          <w:p w:rsidR="00645F0D" w:rsidRPr="002F12B6" w:rsidRDefault="00645F0D" w:rsidP="00645F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645F0D" w:rsidRPr="002F12B6" w:rsidRDefault="00645F0D" w:rsidP="00645F0D">
            <w:pPr>
              <w:rPr>
                <w:rFonts w:eastAsia="Times New Roman"/>
                <w:sz w:val="24"/>
                <w:szCs w:val="24"/>
              </w:rPr>
            </w:pPr>
            <w:r w:rsidRPr="002F12B6">
              <w:rPr>
                <w:rFonts w:eastAsia="Times New Roman"/>
                <w:sz w:val="24"/>
                <w:szCs w:val="24"/>
              </w:rPr>
              <w:t>Составление таблицы для систематизации учебного материала «</w:t>
            </w:r>
            <w:r w:rsidRPr="002F12B6">
              <w:rPr>
                <w:sz w:val="24"/>
                <w:szCs w:val="24"/>
              </w:rPr>
              <w:t>Способы коммутации в сетях электросвязи</w:t>
            </w:r>
            <w:r w:rsidRPr="002F12B6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</w:tcPr>
          <w:p w:rsidR="00645F0D" w:rsidRPr="00992899" w:rsidRDefault="00645F0D" w:rsidP="00645F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F0D" w:rsidRPr="007D03A1" w:rsidRDefault="00645F0D" w:rsidP="00645F0D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7F179A">
        <w:trPr>
          <w:trHeight w:val="115"/>
        </w:trPr>
        <w:tc>
          <w:tcPr>
            <w:tcW w:w="3147" w:type="dxa"/>
            <w:gridSpan w:val="4"/>
            <w:vMerge w:val="restart"/>
          </w:tcPr>
          <w:p w:rsidR="00645F0D" w:rsidRPr="002F12B6" w:rsidRDefault="00645F0D" w:rsidP="007F179A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Тема 2.4</w:t>
            </w:r>
          </w:p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Сигнализация в цифровых системах коммутации и передачи.</w:t>
            </w:r>
          </w:p>
        </w:tc>
        <w:tc>
          <w:tcPr>
            <w:tcW w:w="9577" w:type="dxa"/>
            <w:gridSpan w:val="3"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645F0D" w:rsidRPr="00992899" w:rsidRDefault="00653816" w:rsidP="00255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645F0D" w:rsidRPr="002F12B6" w:rsidRDefault="00645F0D" w:rsidP="00645F0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Сигнализация в ТКС</w:t>
            </w:r>
          </w:p>
          <w:p w:rsidR="00645F0D" w:rsidRPr="002F12B6" w:rsidRDefault="00645F0D" w:rsidP="00645F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Сигнализация в ЦСК и ЦСП. Классификация.</w:t>
            </w:r>
          </w:p>
        </w:tc>
        <w:tc>
          <w:tcPr>
            <w:tcW w:w="1064" w:type="dxa"/>
            <w:vMerge w:val="restart"/>
          </w:tcPr>
          <w:p w:rsidR="00645F0D" w:rsidRPr="00645F0D" w:rsidRDefault="00645F0D" w:rsidP="002552CA">
            <w:pPr>
              <w:jc w:val="center"/>
              <w:rPr>
                <w:sz w:val="24"/>
                <w:szCs w:val="24"/>
              </w:rPr>
            </w:pPr>
            <w:r w:rsidRPr="00645F0D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45F0D" w:rsidRPr="007D03A1" w:rsidTr="007F179A">
        <w:trPr>
          <w:trHeight w:val="13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645F0D" w:rsidRPr="00CE423F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3C6622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3C6622" w:rsidRPr="00CE423F">
              <w:rPr>
                <w:sz w:val="24"/>
                <w:szCs w:val="24"/>
              </w:rPr>
              <w:t>[9] стр. 167 – 172.</w:t>
            </w:r>
          </w:p>
        </w:tc>
        <w:tc>
          <w:tcPr>
            <w:tcW w:w="1064" w:type="dxa"/>
            <w:vMerge/>
          </w:tcPr>
          <w:p w:rsidR="00645F0D" w:rsidRPr="00992899" w:rsidRDefault="00645F0D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645F0D" w:rsidRPr="00CE423F" w:rsidRDefault="00645F0D" w:rsidP="00645F0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 xml:space="preserve">Сигнализация </w:t>
            </w:r>
            <w:r w:rsidRPr="00CE423F">
              <w:rPr>
                <w:b/>
                <w:sz w:val="24"/>
                <w:szCs w:val="24"/>
                <w:lang w:val="en-US"/>
              </w:rPr>
              <w:t>CAS</w:t>
            </w:r>
          </w:p>
          <w:p w:rsidR="00645F0D" w:rsidRPr="00CE423F" w:rsidRDefault="00645F0D" w:rsidP="00645F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Способы реализации (</w:t>
            </w:r>
            <w:r w:rsidRPr="00CE423F">
              <w:rPr>
                <w:sz w:val="24"/>
                <w:szCs w:val="24"/>
                <w:lang w:val="en-US"/>
              </w:rPr>
              <w:t>CAS</w:t>
            </w:r>
            <w:r w:rsidRPr="00CE423F">
              <w:rPr>
                <w:sz w:val="24"/>
                <w:szCs w:val="24"/>
              </w:rPr>
              <w:t xml:space="preserve"> и ОКС).</w:t>
            </w:r>
          </w:p>
          <w:p w:rsidR="00653816" w:rsidRPr="00CE423F" w:rsidRDefault="00653816" w:rsidP="00653816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Аварийная сигнализация</w:t>
            </w:r>
          </w:p>
          <w:p w:rsidR="00653816" w:rsidRPr="00CE423F" w:rsidRDefault="00653816" w:rsidP="0065381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Виды и назначение аварийных сигналов.</w:t>
            </w:r>
          </w:p>
        </w:tc>
        <w:tc>
          <w:tcPr>
            <w:tcW w:w="1064" w:type="dxa"/>
            <w:vMerge w:val="restart"/>
          </w:tcPr>
          <w:p w:rsidR="00645F0D" w:rsidRPr="00645F0D" w:rsidRDefault="00645F0D" w:rsidP="002552CA">
            <w:pPr>
              <w:jc w:val="center"/>
              <w:rPr>
                <w:sz w:val="24"/>
                <w:szCs w:val="24"/>
              </w:rPr>
            </w:pPr>
            <w:r w:rsidRPr="00645F0D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645F0D" w:rsidRPr="007D03A1" w:rsidTr="007F179A">
        <w:trPr>
          <w:trHeight w:val="135"/>
        </w:trPr>
        <w:tc>
          <w:tcPr>
            <w:tcW w:w="3147" w:type="dxa"/>
            <w:gridSpan w:val="4"/>
            <w:vMerge/>
          </w:tcPr>
          <w:p w:rsidR="00645F0D" w:rsidRPr="002F12B6" w:rsidRDefault="00645F0D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645F0D" w:rsidRPr="002F12B6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645F0D" w:rsidRPr="00CE423F" w:rsidRDefault="00645F0D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3C6622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3C6622" w:rsidRPr="00CE423F">
              <w:rPr>
                <w:sz w:val="24"/>
                <w:szCs w:val="24"/>
              </w:rPr>
              <w:t>[12] стр. 232 – 240.</w:t>
            </w:r>
          </w:p>
        </w:tc>
        <w:tc>
          <w:tcPr>
            <w:tcW w:w="1064" w:type="dxa"/>
            <w:vMerge/>
          </w:tcPr>
          <w:p w:rsidR="00645F0D" w:rsidRPr="00992899" w:rsidRDefault="00645F0D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45F0D" w:rsidRPr="007D03A1" w:rsidRDefault="00645F0D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1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7B39A4" w:rsidRPr="004B77D2" w:rsidRDefault="004B77D2" w:rsidP="002552CA">
            <w:pPr>
              <w:jc w:val="center"/>
              <w:rPr>
                <w:sz w:val="24"/>
                <w:szCs w:val="24"/>
              </w:rPr>
            </w:pPr>
            <w:r w:rsidRPr="004B77D2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1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7B39A4" w:rsidRPr="002F12B6" w:rsidRDefault="004B77D2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Прописывание тракта сигнализации с применением различных способов реализации сигнализации (</w:t>
            </w:r>
            <w:r w:rsidRPr="002F12B6">
              <w:rPr>
                <w:sz w:val="24"/>
                <w:szCs w:val="24"/>
                <w:lang w:val="en-US"/>
              </w:rPr>
              <w:t>CAS</w:t>
            </w:r>
            <w:r w:rsidRPr="002F12B6">
              <w:rPr>
                <w:sz w:val="24"/>
                <w:szCs w:val="24"/>
              </w:rPr>
              <w:t xml:space="preserve"> и ОКС).</w:t>
            </w:r>
          </w:p>
        </w:tc>
        <w:tc>
          <w:tcPr>
            <w:tcW w:w="1064" w:type="dxa"/>
            <w:vMerge/>
          </w:tcPr>
          <w:p w:rsidR="007B39A4" w:rsidRPr="00992899" w:rsidRDefault="007B39A4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234"/>
        </w:trPr>
        <w:tc>
          <w:tcPr>
            <w:tcW w:w="3147" w:type="dxa"/>
            <w:gridSpan w:val="4"/>
            <w:vMerge w:val="restart"/>
          </w:tcPr>
          <w:p w:rsidR="007B39A4" w:rsidRPr="002F12B6" w:rsidRDefault="007B39A4" w:rsidP="007F179A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bCs/>
                <w:sz w:val="24"/>
                <w:szCs w:val="24"/>
              </w:rPr>
              <w:lastRenderedPageBreak/>
              <w:t>Тема 2.5</w:t>
            </w:r>
          </w:p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Принципы построения многоканальных систем передачи.</w:t>
            </w:r>
          </w:p>
          <w:p w:rsidR="007B39A4" w:rsidRPr="002F12B6" w:rsidRDefault="007B39A4" w:rsidP="0025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7B39A4" w:rsidRPr="00992899" w:rsidRDefault="007B39A4" w:rsidP="002552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7B39A4" w:rsidRPr="002F12B6" w:rsidRDefault="007B39A4" w:rsidP="007B39A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Принципы построения систем передачи</w:t>
            </w:r>
          </w:p>
          <w:p w:rsidR="007B39A4" w:rsidRPr="002F12B6" w:rsidRDefault="007B39A4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 xml:space="preserve"> Двусторонняя передача сигналов. Каналы связи. Принципы многоканальной передачи сигналов.</w:t>
            </w:r>
          </w:p>
        </w:tc>
        <w:tc>
          <w:tcPr>
            <w:tcW w:w="1064" w:type="dxa"/>
          </w:tcPr>
          <w:p w:rsidR="007B39A4" w:rsidRPr="007B39A4" w:rsidRDefault="007B39A4" w:rsidP="002552CA">
            <w:pPr>
              <w:jc w:val="center"/>
              <w:rPr>
                <w:sz w:val="24"/>
                <w:szCs w:val="24"/>
              </w:rPr>
            </w:pPr>
            <w:r w:rsidRPr="007B39A4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7B39A4" w:rsidRPr="00CE423F" w:rsidRDefault="007B39A4" w:rsidP="007B39A4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[11] стр. 7 – 25.</w:t>
            </w:r>
          </w:p>
        </w:tc>
        <w:tc>
          <w:tcPr>
            <w:tcW w:w="1440" w:type="dxa"/>
            <w:vMerge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7B39A4" w:rsidRPr="00CE423F" w:rsidRDefault="007B39A4" w:rsidP="007B39A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Стандартный групповой сигнал</w:t>
            </w:r>
          </w:p>
          <w:p w:rsidR="007B39A4" w:rsidRPr="00CE423F" w:rsidRDefault="007B39A4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Определение. Методы формирования стандартных групповых сигналов.</w:t>
            </w:r>
          </w:p>
        </w:tc>
        <w:tc>
          <w:tcPr>
            <w:tcW w:w="1064" w:type="dxa"/>
          </w:tcPr>
          <w:p w:rsidR="007B39A4" w:rsidRPr="00CE423F" w:rsidRDefault="007B39A4" w:rsidP="002552CA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7B39A4" w:rsidRPr="00CE423F" w:rsidRDefault="007B39A4" w:rsidP="007B39A4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[11] стр. 7 – 25.</w:t>
            </w:r>
          </w:p>
        </w:tc>
        <w:tc>
          <w:tcPr>
            <w:tcW w:w="1440" w:type="dxa"/>
            <w:vMerge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7B39A4" w:rsidRPr="00CE423F" w:rsidRDefault="007B39A4" w:rsidP="007B39A4">
            <w:pPr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Разделение каналов в системах передачи</w:t>
            </w:r>
          </w:p>
          <w:p w:rsidR="007B39A4" w:rsidRPr="00CE423F" w:rsidRDefault="007B39A4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Временное группообразование. Иерархия ЦСП с ИКМ.</w:t>
            </w:r>
          </w:p>
        </w:tc>
        <w:tc>
          <w:tcPr>
            <w:tcW w:w="1064" w:type="dxa"/>
          </w:tcPr>
          <w:p w:rsidR="007B39A4" w:rsidRPr="00CE423F" w:rsidRDefault="007B39A4" w:rsidP="002552CA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7B39A4" w:rsidRPr="00CE423F" w:rsidRDefault="007B39A4" w:rsidP="007B39A4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[11] стр. 117 – 129.</w:t>
            </w:r>
          </w:p>
        </w:tc>
        <w:tc>
          <w:tcPr>
            <w:tcW w:w="1440" w:type="dxa"/>
            <w:vMerge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7B39A4" w:rsidRPr="00CE423F" w:rsidRDefault="007B39A4" w:rsidP="007B39A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 xml:space="preserve">Каналообразующее оборудование </w:t>
            </w:r>
          </w:p>
          <w:p w:rsidR="007B39A4" w:rsidRPr="00CE423F" w:rsidRDefault="007B39A4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Оконечное оборудование линейного тракта. Оборудование сопряжения линейного тракта.</w:t>
            </w:r>
          </w:p>
        </w:tc>
        <w:tc>
          <w:tcPr>
            <w:tcW w:w="1064" w:type="dxa"/>
          </w:tcPr>
          <w:p w:rsidR="007B39A4" w:rsidRPr="00CE423F" w:rsidRDefault="007B39A4" w:rsidP="002552CA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7B39A4" w:rsidRPr="00CE423F" w:rsidRDefault="007B39A4" w:rsidP="007B39A4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[11] стр. 117 – 129.</w:t>
            </w:r>
          </w:p>
        </w:tc>
        <w:tc>
          <w:tcPr>
            <w:tcW w:w="1440" w:type="dxa"/>
            <w:vMerge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7B39A4" w:rsidRPr="00CE423F" w:rsidRDefault="007B39A4" w:rsidP="007B39A4">
            <w:pPr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Сопряжение телекоммуникационных систем</w:t>
            </w:r>
          </w:p>
          <w:p w:rsidR="007B39A4" w:rsidRPr="00CE423F" w:rsidRDefault="007B39A4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 xml:space="preserve">Сопряжение между собой сетей АТМ, </w:t>
            </w:r>
            <w:proofErr w:type="spellStart"/>
            <w:r w:rsidRPr="00CE423F">
              <w:rPr>
                <w:sz w:val="24"/>
                <w:szCs w:val="24"/>
                <w:lang w:val="en-US"/>
              </w:rPr>
              <w:t>FastEthernet</w:t>
            </w:r>
            <w:proofErr w:type="spellEnd"/>
            <w:r w:rsidRPr="00CE423F">
              <w:rPr>
                <w:sz w:val="24"/>
                <w:szCs w:val="24"/>
              </w:rPr>
              <w:t xml:space="preserve"> и других.</w:t>
            </w:r>
          </w:p>
        </w:tc>
        <w:tc>
          <w:tcPr>
            <w:tcW w:w="1064" w:type="dxa"/>
          </w:tcPr>
          <w:p w:rsidR="007B39A4" w:rsidRPr="00CE423F" w:rsidRDefault="007B39A4" w:rsidP="002552CA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F17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7B39A4" w:rsidRPr="002F12B6" w:rsidRDefault="007B39A4" w:rsidP="002552C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7B39A4" w:rsidRPr="00CE423F" w:rsidRDefault="007B39A4" w:rsidP="007B39A4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</w:t>
            </w:r>
            <w:r w:rsidR="00CE423F" w:rsidRPr="00CE423F">
              <w:rPr>
                <w:sz w:val="24"/>
                <w:szCs w:val="24"/>
              </w:rPr>
              <w:t>[11] стр. 32 – 34.</w:t>
            </w:r>
          </w:p>
        </w:tc>
        <w:tc>
          <w:tcPr>
            <w:tcW w:w="1440" w:type="dxa"/>
            <w:vMerge/>
            <w:shd w:val="clear" w:color="auto" w:fill="auto"/>
          </w:tcPr>
          <w:p w:rsidR="007B39A4" w:rsidRPr="007D03A1" w:rsidRDefault="007B39A4" w:rsidP="002552CA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7B39A4" w:rsidRPr="002F12B6" w:rsidRDefault="007B39A4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7B39A4" w:rsidRPr="007B39A4" w:rsidRDefault="007B39A4" w:rsidP="007B39A4">
            <w:pPr>
              <w:jc w:val="center"/>
              <w:rPr>
                <w:sz w:val="24"/>
                <w:szCs w:val="24"/>
              </w:rPr>
            </w:pPr>
            <w:r w:rsidRPr="007B39A4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7B39A4" w:rsidRPr="007D03A1" w:rsidRDefault="007B39A4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7B39A4" w:rsidRPr="007D03A1" w:rsidTr="007B39A4">
        <w:trPr>
          <w:trHeight w:val="135"/>
        </w:trPr>
        <w:tc>
          <w:tcPr>
            <w:tcW w:w="3147" w:type="dxa"/>
            <w:gridSpan w:val="4"/>
            <w:vMerge/>
          </w:tcPr>
          <w:p w:rsidR="007B39A4" w:rsidRPr="002F12B6" w:rsidRDefault="007B39A4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7B39A4" w:rsidRPr="002F12B6" w:rsidRDefault="004B77D2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:rsidR="007B39A4" w:rsidRPr="002F12B6" w:rsidRDefault="007B39A4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Способы построения первичных и вторичных ЦСП.</w:t>
            </w:r>
          </w:p>
        </w:tc>
        <w:tc>
          <w:tcPr>
            <w:tcW w:w="1064" w:type="dxa"/>
            <w:vMerge/>
          </w:tcPr>
          <w:p w:rsidR="007B39A4" w:rsidRPr="00992899" w:rsidRDefault="007B39A4" w:rsidP="007B39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7B39A4" w:rsidRPr="007D03A1" w:rsidRDefault="007B39A4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7F179A">
        <w:trPr>
          <w:trHeight w:val="138"/>
        </w:trPr>
        <w:tc>
          <w:tcPr>
            <w:tcW w:w="3147" w:type="dxa"/>
            <w:gridSpan w:val="4"/>
            <w:vMerge w:val="restart"/>
          </w:tcPr>
          <w:p w:rsidR="0014743B" w:rsidRPr="002F12B6" w:rsidRDefault="0014743B" w:rsidP="007B39A4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bCs/>
                <w:sz w:val="24"/>
                <w:szCs w:val="24"/>
              </w:rPr>
              <w:t>Тема 2.6</w:t>
            </w:r>
          </w:p>
          <w:p w:rsidR="0014743B" w:rsidRPr="002F12B6" w:rsidRDefault="0014743B" w:rsidP="007B39A4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Принципы факсимильной передачи сообщений</w:t>
            </w:r>
          </w:p>
        </w:tc>
        <w:tc>
          <w:tcPr>
            <w:tcW w:w="9577" w:type="dxa"/>
            <w:gridSpan w:val="3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14743B" w:rsidRPr="00992899" w:rsidRDefault="0014743B" w:rsidP="007B3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743B" w:rsidRPr="007D03A1" w:rsidTr="008D0811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14743B" w:rsidRPr="002F12B6" w:rsidRDefault="0014743B" w:rsidP="0014743B">
            <w:pPr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Основы факсимильной связи</w:t>
            </w:r>
          </w:p>
          <w:p w:rsidR="0014743B" w:rsidRPr="002F12B6" w:rsidRDefault="0014743B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Принципы факсимильной передачи сообщений. Структурная схема факсимильной связи.</w:t>
            </w:r>
          </w:p>
        </w:tc>
        <w:tc>
          <w:tcPr>
            <w:tcW w:w="1064" w:type="dxa"/>
          </w:tcPr>
          <w:p w:rsidR="0014743B" w:rsidRPr="0014743B" w:rsidRDefault="0014743B" w:rsidP="007B39A4">
            <w:pPr>
              <w:jc w:val="center"/>
              <w:rPr>
                <w:sz w:val="24"/>
                <w:szCs w:val="24"/>
              </w:rPr>
            </w:pPr>
            <w:r w:rsidRPr="0014743B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4743B" w:rsidRPr="00CE423F" w:rsidRDefault="0014743B" w:rsidP="0014743B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[5] стр. 295 – 301.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14743B" w:rsidRPr="00CE423F" w:rsidRDefault="0014743B" w:rsidP="0014743B">
            <w:pPr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Оборудование для сетей факсимильной передачи сообщений</w:t>
            </w:r>
          </w:p>
          <w:p w:rsidR="0014743B" w:rsidRPr="00CE423F" w:rsidRDefault="0014743B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Цифровые факсимильные аппараты. Факс – сервер. Служба передачи газет.</w:t>
            </w:r>
          </w:p>
        </w:tc>
        <w:tc>
          <w:tcPr>
            <w:tcW w:w="1064" w:type="dxa"/>
          </w:tcPr>
          <w:p w:rsidR="0014743B" w:rsidRPr="00CE423F" w:rsidRDefault="0014743B" w:rsidP="007B39A4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4743B" w:rsidRPr="00CE423F" w:rsidRDefault="0014743B" w:rsidP="0014743B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[5] стр. 302 – 306.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8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14743B" w:rsidRPr="00992899" w:rsidRDefault="0014743B" w:rsidP="007B3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4B77D2">
        <w:trPr>
          <w:trHeight w:val="138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14743B" w:rsidRPr="002F12B6" w:rsidRDefault="0014743B" w:rsidP="0014743B">
            <w:pPr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sz w:val="24"/>
                <w:szCs w:val="24"/>
              </w:rPr>
              <w:t>Составление таблицы для систематизации учебного материала «</w:t>
            </w:r>
            <w:r w:rsidRPr="004B77D2">
              <w:rPr>
                <w:sz w:val="24"/>
                <w:szCs w:val="24"/>
              </w:rPr>
              <w:t>Оборудование для сетей факсимильной передачи сообщений. характеристики</w:t>
            </w:r>
            <w:r w:rsidRPr="002F12B6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  <w:vMerge/>
          </w:tcPr>
          <w:p w:rsidR="0014743B" w:rsidRPr="00992899" w:rsidRDefault="0014743B" w:rsidP="007B39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7F179A">
        <w:trPr>
          <w:trHeight w:val="234"/>
        </w:trPr>
        <w:tc>
          <w:tcPr>
            <w:tcW w:w="3147" w:type="dxa"/>
            <w:gridSpan w:val="4"/>
            <w:vMerge w:val="restart"/>
          </w:tcPr>
          <w:p w:rsidR="0014743B" w:rsidRPr="002F12B6" w:rsidRDefault="0014743B" w:rsidP="007B39A4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bCs/>
                <w:sz w:val="24"/>
                <w:szCs w:val="24"/>
              </w:rPr>
              <w:t>Тема 2.7</w:t>
            </w:r>
          </w:p>
          <w:p w:rsidR="0014743B" w:rsidRPr="002F12B6" w:rsidRDefault="0014743B" w:rsidP="007B39A4">
            <w:pPr>
              <w:jc w:val="center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Принципы АЦП.</w:t>
            </w:r>
          </w:p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 xml:space="preserve">Работы компандера, кодера </w:t>
            </w:r>
            <w:r w:rsidRPr="002F12B6">
              <w:rPr>
                <w:sz w:val="24"/>
                <w:szCs w:val="24"/>
              </w:rPr>
              <w:lastRenderedPageBreak/>
              <w:t>и декодера.</w:t>
            </w:r>
          </w:p>
          <w:p w:rsidR="0014743B" w:rsidRPr="002F12B6" w:rsidRDefault="0014743B" w:rsidP="007B39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064" w:type="dxa"/>
          </w:tcPr>
          <w:p w:rsidR="0014743B" w:rsidRPr="00992899" w:rsidRDefault="004B77D2" w:rsidP="007B3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743B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14743B" w:rsidRPr="002F12B6" w:rsidRDefault="0014743B" w:rsidP="001474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 xml:space="preserve">Понятие о цифровых сигналах. </w:t>
            </w:r>
          </w:p>
          <w:p w:rsidR="0014743B" w:rsidRPr="002F12B6" w:rsidRDefault="0014743B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2F12B6">
              <w:rPr>
                <w:sz w:val="24"/>
                <w:szCs w:val="24"/>
              </w:rPr>
              <w:t>Аналого</w:t>
            </w:r>
            <w:proofErr w:type="spellEnd"/>
            <w:r w:rsidRPr="002F12B6">
              <w:rPr>
                <w:sz w:val="24"/>
                <w:szCs w:val="24"/>
              </w:rPr>
              <w:t xml:space="preserve"> – цифровое и </w:t>
            </w:r>
            <w:proofErr w:type="spellStart"/>
            <w:r w:rsidRPr="002F12B6">
              <w:rPr>
                <w:sz w:val="24"/>
                <w:szCs w:val="24"/>
              </w:rPr>
              <w:t>цифро</w:t>
            </w:r>
            <w:proofErr w:type="spellEnd"/>
            <w:r w:rsidRPr="002F12B6">
              <w:rPr>
                <w:sz w:val="24"/>
                <w:szCs w:val="24"/>
              </w:rPr>
              <w:t xml:space="preserve"> – аналоговое преобразование.</w:t>
            </w:r>
          </w:p>
        </w:tc>
        <w:tc>
          <w:tcPr>
            <w:tcW w:w="1064" w:type="dxa"/>
          </w:tcPr>
          <w:p w:rsidR="0014743B" w:rsidRPr="0014743B" w:rsidRDefault="0014743B" w:rsidP="007B3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4743B" w:rsidRPr="00CE423F" w:rsidRDefault="0014743B" w:rsidP="0014743B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[5] стр. 41 – 42,  [7] стр. 19 – 25.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14743B" w:rsidRPr="00CE423F" w:rsidRDefault="0014743B" w:rsidP="001474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 xml:space="preserve">Этапы </w:t>
            </w:r>
            <w:proofErr w:type="spellStart"/>
            <w:r w:rsidRPr="00CE423F">
              <w:rPr>
                <w:b/>
                <w:sz w:val="24"/>
                <w:szCs w:val="24"/>
              </w:rPr>
              <w:t>аналого</w:t>
            </w:r>
            <w:proofErr w:type="spellEnd"/>
            <w:r w:rsidRPr="00CE423F">
              <w:rPr>
                <w:b/>
                <w:sz w:val="24"/>
                <w:szCs w:val="24"/>
              </w:rPr>
              <w:t xml:space="preserve"> – цифрового преобразования сигнала</w:t>
            </w:r>
          </w:p>
          <w:p w:rsidR="0014743B" w:rsidRPr="00CE423F" w:rsidRDefault="0014743B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Дискретизация сигнала во времени. Квантование сигнала по уровню (равномерное и неравномерное</w:t>
            </w:r>
            <w:proofErr w:type="gramStart"/>
            <w:r w:rsidRPr="00CE423F">
              <w:rPr>
                <w:sz w:val="24"/>
                <w:szCs w:val="24"/>
              </w:rPr>
              <w:t xml:space="preserve"> )</w:t>
            </w:r>
            <w:proofErr w:type="gramEnd"/>
            <w:r w:rsidRPr="00CE423F">
              <w:rPr>
                <w:sz w:val="24"/>
                <w:szCs w:val="24"/>
              </w:rPr>
              <w:t>. Шум квантования.</w:t>
            </w:r>
          </w:p>
        </w:tc>
        <w:tc>
          <w:tcPr>
            <w:tcW w:w="1064" w:type="dxa"/>
          </w:tcPr>
          <w:p w:rsidR="0014743B" w:rsidRPr="00CE423F" w:rsidRDefault="0014743B" w:rsidP="007B39A4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4B77D2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4743B" w:rsidRPr="00CE423F" w:rsidRDefault="0014743B" w:rsidP="0014743B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[10] стр. 40 – 50, [7] стр. 36 – 40,  [11] стр81 – 89.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14743B" w:rsidRPr="00CE423F" w:rsidRDefault="0014743B" w:rsidP="0014743B">
            <w:pPr>
              <w:jc w:val="both"/>
              <w:rPr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Кодирование сигнала</w:t>
            </w:r>
          </w:p>
          <w:p w:rsidR="0014743B" w:rsidRPr="00CE423F" w:rsidRDefault="0014743B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 xml:space="preserve"> Принцип кодирования. Аналоговое и цифровое </w:t>
            </w:r>
            <w:proofErr w:type="spellStart"/>
            <w:r w:rsidRPr="00CE423F">
              <w:rPr>
                <w:sz w:val="24"/>
                <w:szCs w:val="24"/>
              </w:rPr>
              <w:t>компандирование</w:t>
            </w:r>
            <w:proofErr w:type="spellEnd"/>
            <w:r w:rsidRPr="00CE423F">
              <w:rPr>
                <w:sz w:val="24"/>
                <w:szCs w:val="24"/>
              </w:rPr>
              <w:t>.</w:t>
            </w:r>
          </w:p>
        </w:tc>
        <w:tc>
          <w:tcPr>
            <w:tcW w:w="1064" w:type="dxa"/>
          </w:tcPr>
          <w:p w:rsidR="0014743B" w:rsidRPr="00CE423F" w:rsidRDefault="0014743B" w:rsidP="007B39A4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4743B" w:rsidRPr="00CE423F" w:rsidRDefault="0014743B" w:rsidP="0014743B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[7] стр. 42 – 45,  [11] стр. 90 – 104.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234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14743B" w:rsidRPr="0014743B" w:rsidRDefault="0014743B" w:rsidP="007B39A4">
            <w:pPr>
              <w:jc w:val="center"/>
              <w:rPr>
                <w:sz w:val="24"/>
                <w:szCs w:val="24"/>
              </w:rPr>
            </w:pPr>
            <w:r w:rsidRPr="0014743B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234"/>
        </w:trPr>
        <w:tc>
          <w:tcPr>
            <w:tcW w:w="3147" w:type="dxa"/>
            <w:gridSpan w:val="4"/>
            <w:vMerge/>
          </w:tcPr>
          <w:p w:rsidR="0014743B" w:rsidRPr="002F12B6" w:rsidRDefault="0014743B" w:rsidP="001474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14743B" w:rsidRPr="002F12B6" w:rsidRDefault="004B77D2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88" w:type="dxa"/>
          </w:tcPr>
          <w:p w:rsidR="0014743B" w:rsidRPr="002F12B6" w:rsidRDefault="0014743B" w:rsidP="001474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Преобразование аналогового сигнала в цифровую форму.</w:t>
            </w:r>
          </w:p>
        </w:tc>
        <w:tc>
          <w:tcPr>
            <w:tcW w:w="1064" w:type="dxa"/>
            <w:vMerge/>
          </w:tcPr>
          <w:p w:rsidR="0014743B" w:rsidRPr="00992899" w:rsidRDefault="0014743B" w:rsidP="001474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4743B" w:rsidRPr="007D03A1" w:rsidRDefault="0014743B" w:rsidP="0014743B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234"/>
        </w:trPr>
        <w:tc>
          <w:tcPr>
            <w:tcW w:w="3147" w:type="dxa"/>
            <w:gridSpan w:val="4"/>
            <w:vMerge/>
          </w:tcPr>
          <w:p w:rsidR="0014743B" w:rsidRPr="002F12B6" w:rsidRDefault="0014743B" w:rsidP="001474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14743B" w:rsidRPr="002F12B6" w:rsidRDefault="004B77D2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788" w:type="dxa"/>
          </w:tcPr>
          <w:p w:rsidR="0014743B" w:rsidRPr="002F12B6" w:rsidRDefault="0014743B" w:rsidP="001474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Кодеки с линейной и нелинейной характеристикой квантования.</w:t>
            </w:r>
          </w:p>
        </w:tc>
        <w:tc>
          <w:tcPr>
            <w:tcW w:w="1064" w:type="dxa"/>
            <w:vMerge/>
          </w:tcPr>
          <w:p w:rsidR="0014743B" w:rsidRPr="00992899" w:rsidRDefault="0014743B" w:rsidP="001474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4743B" w:rsidRPr="007D03A1" w:rsidRDefault="0014743B" w:rsidP="0014743B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234"/>
        </w:trPr>
        <w:tc>
          <w:tcPr>
            <w:tcW w:w="3147" w:type="dxa"/>
            <w:gridSpan w:val="4"/>
            <w:vMerge/>
          </w:tcPr>
          <w:p w:rsidR="0014743B" w:rsidRPr="002F12B6" w:rsidRDefault="0014743B" w:rsidP="001474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14743B" w:rsidRPr="002F12B6" w:rsidRDefault="004B77D2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788" w:type="dxa"/>
          </w:tcPr>
          <w:p w:rsidR="0014743B" w:rsidRPr="002F12B6" w:rsidRDefault="0014743B" w:rsidP="0014743B">
            <w:pPr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Структура оконечной станции, структура первичного цифрового потока</w:t>
            </w:r>
          </w:p>
        </w:tc>
        <w:tc>
          <w:tcPr>
            <w:tcW w:w="1064" w:type="dxa"/>
            <w:vMerge/>
          </w:tcPr>
          <w:p w:rsidR="0014743B" w:rsidRPr="00992899" w:rsidRDefault="0014743B" w:rsidP="001474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4743B" w:rsidRPr="007D03A1" w:rsidRDefault="0014743B" w:rsidP="0014743B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15"/>
        </w:trPr>
        <w:tc>
          <w:tcPr>
            <w:tcW w:w="3147" w:type="dxa"/>
            <w:gridSpan w:val="4"/>
            <w:vMerge w:val="restart"/>
          </w:tcPr>
          <w:p w:rsidR="0014743B" w:rsidRPr="002F12B6" w:rsidRDefault="0014743B" w:rsidP="007B39A4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bCs/>
                <w:sz w:val="24"/>
                <w:szCs w:val="24"/>
              </w:rPr>
              <w:t>Тема 2.8</w:t>
            </w:r>
          </w:p>
          <w:p w:rsidR="0014743B" w:rsidRPr="002F12B6" w:rsidRDefault="0014743B" w:rsidP="007B39A4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Виды помех, методы их подавления в ТКС.</w:t>
            </w:r>
          </w:p>
        </w:tc>
        <w:tc>
          <w:tcPr>
            <w:tcW w:w="9577" w:type="dxa"/>
            <w:gridSpan w:val="3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14743B" w:rsidRPr="00992899" w:rsidRDefault="00361F27" w:rsidP="007B3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645F0D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14743B" w:rsidRPr="002F12B6" w:rsidRDefault="0014743B" w:rsidP="001474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Помехи в телекоммуникационных системах</w:t>
            </w:r>
          </w:p>
          <w:p w:rsidR="0014743B" w:rsidRPr="002F12B6" w:rsidRDefault="0014743B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Помехи при передаче информации по цифровому линейному тракту (ЦЛТ). Причина возникновения и влияние помех на качество передачи информации.</w:t>
            </w:r>
          </w:p>
        </w:tc>
        <w:tc>
          <w:tcPr>
            <w:tcW w:w="1064" w:type="dxa"/>
          </w:tcPr>
          <w:p w:rsidR="0014743B" w:rsidRPr="0014743B" w:rsidRDefault="0014743B" w:rsidP="007B39A4">
            <w:pPr>
              <w:jc w:val="center"/>
              <w:rPr>
                <w:sz w:val="24"/>
                <w:szCs w:val="24"/>
              </w:rPr>
            </w:pPr>
            <w:r w:rsidRPr="0014743B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4743B" w:rsidRPr="00CE423F" w:rsidRDefault="0014743B" w:rsidP="0014743B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 </w:t>
            </w:r>
            <w:r w:rsidR="00CE423F" w:rsidRPr="00CE423F">
              <w:rPr>
                <w:sz w:val="24"/>
                <w:szCs w:val="24"/>
              </w:rPr>
              <w:t>[11] стр. 129 – 149.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14743B" w:rsidRPr="00CE423F" w:rsidRDefault="0014743B" w:rsidP="001474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Классификация помех в телекоммуникационных системах</w:t>
            </w:r>
          </w:p>
          <w:p w:rsidR="0014743B" w:rsidRPr="00CE423F" w:rsidRDefault="0014743B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Классификация помех и методы их подавления. Способы оценки действия помех. Нормирование помех. Помехоустойчивость регенератора</w:t>
            </w:r>
          </w:p>
        </w:tc>
        <w:tc>
          <w:tcPr>
            <w:tcW w:w="1064" w:type="dxa"/>
          </w:tcPr>
          <w:p w:rsidR="0014743B" w:rsidRPr="00CE423F" w:rsidRDefault="0014743B" w:rsidP="007B39A4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4743B" w:rsidRPr="00CE423F" w:rsidRDefault="0014743B" w:rsidP="0014743B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 </w:t>
            </w:r>
            <w:r w:rsidR="00CE423F" w:rsidRPr="00CE423F">
              <w:rPr>
                <w:sz w:val="24"/>
                <w:szCs w:val="24"/>
              </w:rPr>
              <w:t>[11] стр. 129 – 149.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14743B" w:rsidRPr="00CE423F" w:rsidRDefault="0014743B" w:rsidP="001474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 xml:space="preserve">Нормирование помех. </w:t>
            </w:r>
          </w:p>
          <w:p w:rsidR="0014743B" w:rsidRPr="00CE423F" w:rsidRDefault="0014743B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Помехоустойчивость регенератора</w:t>
            </w:r>
          </w:p>
        </w:tc>
        <w:tc>
          <w:tcPr>
            <w:tcW w:w="1064" w:type="dxa"/>
          </w:tcPr>
          <w:p w:rsidR="0014743B" w:rsidRPr="00CE423F" w:rsidRDefault="0014743B" w:rsidP="007B39A4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14743B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14743B" w:rsidRPr="002F12B6" w:rsidRDefault="0014743B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4743B" w:rsidRPr="002F12B6" w:rsidRDefault="0014743B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4743B" w:rsidRPr="00CE423F" w:rsidRDefault="0014743B" w:rsidP="0014743B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[10] стр. 134 – 186,  [11] стр. 54 – 67.</w:t>
            </w:r>
          </w:p>
        </w:tc>
        <w:tc>
          <w:tcPr>
            <w:tcW w:w="1440" w:type="dxa"/>
            <w:vMerge/>
            <w:shd w:val="clear" w:color="auto" w:fill="auto"/>
          </w:tcPr>
          <w:p w:rsidR="0014743B" w:rsidRPr="007D03A1" w:rsidRDefault="0014743B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15"/>
        </w:trPr>
        <w:tc>
          <w:tcPr>
            <w:tcW w:w="3147" w:type="dxa"/>
            <w:gridSpan w:val="4"/>
            <w:vMerge/>
          </w:tcPr>
          <w:p w:rsidR="00361F27" w:rsidRPr="002F12B6" w:rsidRDefault="00361F27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361F27" w:rsidRPr="002F12B6" w:rsidRDefault="00361F27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361F27" w:rsidRPr="0014743B" w:rsidRDefault="00361F27" w:rsidP="007B39A4">
            <w:pPr>
              <w:jc w:val="center"/>
              <w:rPr>
                <w:sz w:val="24"/>
                <w:szCs w:val="24"/>
              </w:rPr>
            </w:pPr>
            <w:r w:rsidRPr="0014743B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361F27" w:rsidRPr="007D03A1" w:rsidRDefault="00361F27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15"/>
        </w:trPr>
        <w:tc>
          <w:tcPr>
            <w:tcW w:w="3147" w:type="dxa"/>
            <w:gridSpan w:val="4"/>
            <w:vMerge/>
          </w:tcPr>
          <w:p w:rsidR="00361F27" w:rsidRPr="002F12B6" w:rsidRDefault="00361F27" w:rsidP="001474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361F27" w:rsidRPr="002F12B6" w:rsidRDefault="004B77D2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8788" w:type="dxa"/>
          </w:tcPr>
          <w:p w:rsidR="00361F27" w:rsidRPr="002F12B6" w:rsidRDefault="00361F27" w:rsidP="001474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Расчет длины регенерационного участка (с коаксиальным и симметричным кабелем).</w:t>
            </w:r>
          </w:p>
        </w:tc>
        <w:tc>
          <w:tcPr>
            <w:tcW w:w="1064" w:type="dxa"/>
            <w:vMerge/>
          </w:tcPr>
          <w:p w:rsidR="00361F27" w:rsidRPr="00992899" w:rsidRDefault="00361F27" w:rsidP="001474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14743B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15"/>
        </w:trPr>
        <w:tc>
          <w:tcPr>
            <w:tcW w:w="3147" w:type="dxa"/>
            <w:gridSpan w:val="4"/>
            <w:vMerge/>
          </w:tcPr>
          <w:p w:rsidR="00361F27" w:rsidRPr="002F12B6" w:rsidRDefault="00361F27" w:rsidP="001474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361F27" w:rsidRPr="002F12B6" w:rsidRDefault="004B77D2" w:rsidP="001474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788" w:type="dxa"/>
          </w:tcPr>
          <w:p w:rsidR="00361F27" w:rsidRPr="002F12B6" w:rsidRDefault="00361F27" w:rsidP="001474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Расчет мощности помех на выходе усилителя.</w:t>
            </w:r>
          </w:p>
        </w:tc>
        <w:tc>
          <w:tcPr>
            <w:tcW w:w="1064" w:type="dxa"/>
            <w:vMerge/>
          </w:tcPr>
          <w:p w:rsidR="00361F27" w:rsidRPr="00992899" w:rsidRDefault="00361F27" w:rsidP="001474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14743B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15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361F27" w:rsidRPr="00992899" w:rsidRDefault="00361F27" w:rsidP="00361F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15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sz w:val="24"/>
                <w:szCs w:val="24"/>
              </w:rPr>
              <w:t>Составление таблицы для систематизации учебного материала «</w:t>
            </w:r>
            <w:r w:rsidRPr="004B77D2">
              <w:rPr>
                <w:sz w:val="24"/>
                <w:szCs w:val="24"/>
              </w:rPr>
              <w:t>Классификация помех в телекоммуникационных системах</w:t>
            </w:r>
            <w:r w:rsidRPr="002F12B6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  <w:vMerge/>
          </w:tcPr>
          <w:p w:rsidR="00361F27" w:rsidRPr="00992899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8"/>
        </w:trPr>
        <w:tc>
          <w:tcPr>
            <w:tcW w:w="3147" w:type="dxa"/>
            <w:gridSpan w:val="4"/>
            <w:vMerge w:val="restart"/>
          </w:tcPr>
          <w:p w:rsidR="00361F27" w:rsidRPr="002F12B6" w:rsidRDefault="00361F27" w:rsidP="007B39A4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bCs/>
                <w:sz w:val="24"/>
                <w:szCs w:val="24"/>
              </w:rPr>
              <w:t>Тема 2.9</w:t>
            </w:r>
          </w:p>
          <w:p w:rsidR="00361F27" w:rsidRPr="002F12B6" w:rsidRDefault="00361F27" w:rsidP="007B39A4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 xml:space="preserve">Принципы </w:t>
            </w:r>
            <w:r w:rsidRPr="002F12B6">
              <w:rPr>
                <w:sz w:val="24"/>
                <w:szCs w:val="24"/>
              </w:rPr>
              <w:lastRenderedPageBreak/>
              <w:t>помехоустойчивого кодирования.</w:t>
            </w:r>
          </w:p>
        </w:tc>
        <w:tc>
          <w:tcPr>
            <w:tcW w:w="9577" w:type="dxa"/>
            <w:gridSpan w:val="3"/>
          </w:tcPr>
          <w:p w:rsidR="00361F27" w:rsidRPr="002F12B6" w:rsidRDefault="00361F27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064" w:type="dxa"/>
          </w:tcPr>
          <w:p w:rsidR="00361F27" w:rsidRPr="00992899" w:rsidRDefault="00361F27" w:rsidP="007B3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14743B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361F27" w:rsidRPr="002F12B6" w:rsidRDefault="00361F27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Принципы помехоустойчивого кодирования</w:t>
            </w:r>
          </w:p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lastRenderedPageBreak/>
              <w:t>Обнаружение и исправления ошибок. Основная задача помехоустойчивого кодирования</w:t>
            </w:r>
          </w:p>
        </w:tc>
        <w:tc>
          <w:tcPr>
            <w:tcW w:w="1064" w:type="dxa"/>
          </w:tcPr>
          <w:p w:rsidR="00361F27" w:rsidRPr="00361F27" w:rsidRDefault="00361F27" w:rsidP="007B3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61F27" w:rsidRPr="007D03A1" w:rsidRDefault="00361F27" w:rsidP="007B3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1F27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361F27" w:rsidRPr="002F12B6" w:rsidRDefault="00361F27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361F27" w:rsidRPr="00CE423F" w:rsidRDefault="00361F27" w:rsidP="00361F27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 Чтение и анализ литературы </w:t>
            </w:r>
            <w:r w:rsidR="00CE423F" w:rsidRPr="00CE423F">
              <w:rPr>
                <w:sz w:val="24"/>
                <w:szCs w:val="24"/>
              </w:rPr>
              <w:t>[7] стр. 73 – 76.</w:t>
            </w:r>
          </w:p>
        </w:tc>
        <w:tc>
          <w:tcPr>
            <w:tcW w:w="1440" w:type="dxa"/>
            <w:vMerge/>
            <w:shd w:val="clear" w:color="auto" w:fill="auto"/>
          </w:tcPr>
          <w:p w:rsidR="00361F27" w:rsidRPr="007D03A1" w:rsidRDefault="00361F27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361F27" w:rsidRPr="002F12B6" w:rsidRDefault="00361F27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361F27" w:rsidRPr="00CE423F" w:rsidRDefault="00361F27" w:rsidP="00361F27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 xml:space="preserve">Коды для помехоустойчивого кодирования </w:t>
            </w:r>
          </w:p>
          <w:p w:rsidR="00361F27" w:rsidRPr="00CE423F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Корректирующие коды. Назначение и классификация.</w:t>
            </w:r>
          </w:p>
        </w:tc>
        <w:tc>
          <w:tcPr>
            <w:tcW w:w="1064" w:type="dxa"/>
          </w:tcPr>
          <w:p w:rsidR="00361F27" w:rsidRPr="00CE423F" w:rsidRDefault="00361F27" w:rsidP="007B39A4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361F27" w:rsidRPr="007D03A1" w:rsidRDefault="00361F27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361F27" w:rsidRPr="002F12B6" w:rsidRDefault="00361F27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361F27" w:rsidRPr="00CE423F" w:rsidRDefault="00361F27" w:rsidP="00361F27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[7] стр. 77 – 108.</w:t>
            </w:r>
          </w:p>
        </w:tc>
        <w:tc>
          <w:tcPr>
            <w:tcW w:w="1440" w:type="dxa"/>
            <w:vMerge/>
            <w:shd w:val="clear" w:color="auto" w:fill="auto"/>
          </w:tcPr>
          <w:p w:rsidR="00361F27" w:rsidRPr="007D03A1" w:rsidRDefault="00361F27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8"/>
        </w:trPr>
        <w:tc>
          <w:tcPr>
            <w:tcW w:w="3147" w:type="dxa"/>
            <w:gridSpan w:val="4"/>
            <w:vMerge/>
          </w:tcPr>
          <w:p w:rsidR="00361F27" w:rsidRPr="002F12B6" w:rsidRDefault="00361F27" w:rsidP="007B39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361F27" w:rsidRPr="002F12B6" w:rsidRDefault="00361F27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361F27" w:rsidRPr="00361F27" w:rsidRDefault="00361F27" w:rsidP="007B3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361F27" w:rsidRPr="007D03A1" w:rsidRDefault="00361F27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8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361F27" w:rsidRPr="002F12B6" w:rsidRDefault="004B77D2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788" w:type="dxa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Применение линейных блочных кодов для помехоустойчивого кодирования.</w:t>
            </w:r>
          </w:p>
        </w:tc>
        <w:tc>
          <w:tcPr>
            <w:tcW w:w="1064" w:type="dxa"/>
            <w:vMerge/>
          </w:tcPr>
          <w:p w:rsidR="00361F27" w:rsidRPr="00992899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8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361F27" w:rsidRPr="002F12B6" w:rsidRDefault="004B77D2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788" w:type="dxa"/>
          </w:tcPr>
          <w:p w:rsidR="00361F27" w:rsidRPr="002F12B6" w:rsidRDefault="00361F27" w:rsidP="00361F27">
            <w:pPr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Применение циклических кодов для помехоустойчивого кодирования.</w:t>
            </w:r>
          </w:p>
        </w:tc>
        <w:tc>
          <w:tcPr>
            <w:tcW w:w="1064" w:type="dxa"/>
            <w:vMerge/>
          </w:tcPr>
          <w:p w:rsidR="00361F27" w:rsidRPr="00992899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8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361F27" w:rsidRPr="002F12B6" w:rsidRDefault="004B77D2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788" w:type="dxa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Применение сверхточных кодов для помехоустойчивого кодирования.</w:t>
            </w:r>
          </w:p>
        </w:tc>
        <w:tc>
          <w:tcPr>
            <w:tcW w:w="1064" w:type="dxa"/>
            <w:vMerge/>
          </w:tcPr>
          <w:p w:rsidR="00361F27" w:rsidRPr="00992899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7F179A">
        <w:trPr>
          <w:trHeight w:val="138"/>
        </w:trPr>
        <w:tc>
          <w:tcPr>
            <w:tcW w:w="3147" w:type="dxa"/>
            <w:gridSpan w:val="4"/>
            <w:vMerge w:val="restart"/>
          </w:tcPr>
          <w:p w:rsidR="00361F27" w:rsidRPr="002F12B6" w:rsidRDefault="00361F27" w:rsidP="007B39A4">
            <w:pPr>
              <w:jc w:val="center"/>
              <w:rPr>
                <w:sz w:val="24"/>
                <w:szCs w:val="24"/>
              </w:rPr>
            </w:pPr>
            <w:r w:rsidRPr="002F12B6">
              <w:rPr>
                <w:b/>
                <w:bCs/>
                <w:sz w:val="24"/>
                <w:szCs w:val="24"/>
              </w:rPr>
              <w:t>Тема 2.10</w:t>
            </w:r>
          </w:p>
          <w:p w:rsidR="00361F27" w:rsidRPr="002F12B6" w:rsidRDefault="00361F27" w:rsidP="007B39A4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Сети связи перспективного поколения.</w:t>
            </w:r>
          </w:p>
        </w:tc>
        <w:tc>
          <w:tcPr>
            <w:tcW w:w="9577" w:type="dxa"/>
            <w:gridSpan w:val="3"/>
          </w:tcPr>
          <w:p w:rsidR="00361F27" w:rsidRPr="002F12B6" w:rsidRDefault="00361F27" w:rsidP="007B39A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361F27" w:rsidRPr="00992899" w:rsidRDefault="004B77D2" w:rsidP="007B3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361F27" w:rsidRPr="007D03A1" w:rsidRDefault="00361F27" w:rsidP="007B39A4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 xml:space="preserve">Сети </w:t>
            </w:r>
            <w:r w:rsidRPr="002F12B6">
              <w:rPr>
                <w:b/>
                <w:sz w:val="24"/>
                <w:szCs w:val="24"/>
                <w:lang w:val="en-US"/>
              </w:rPr>
              <w:t>NGN</w:t>
            </w:r>
          </w:p>
          <w:p w:rsidR="00361F27" w:rsidRPr="002F12B6" w:rsidRDefault="00361F27" w:rsidP="00361F27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 xml:space="preserve">Основная идея сетей данного типа. Уровневая архитектура сети </w:t>
            </w:r>
            <w:r w:rsidRPr="002F12B6">
              <w:rPr>
                <w:sz w:val="24"/>
                <w:szCs w:val="24"/>
                <w:lang w:val="en-US"/>
              </w:rPr>
              <w:t>NGN</w:t>
            </w:r>
            <w:r w:rsidRPr="002F12B6">
              <w:rPr>
                <w:sz w:val="24"/>
                <w:szCs w:val="24"/>
              </w:rPr>
              <w:t xml:space="preserve">. Модель </w:t>
            </w:r>
            <w:r w:rsidRPr="002F12B6">
              <w:rPr>
                <w:sz w:val="24"/>
                <w:szCs w:val="24"/>
                <w:lang w:val="en-US"/>
              </w:rPr>
              <w:t>NGN</w:t>
            </w:r>
            <w:r w:rsidRPr="002F12B6">
              <w:rPr>
                <w:sz w:val="24"/>
                <w:szCs w:val="24"/>
              </w:rPr>
              <w:t xml:space="preserve">. Требования к сетям </w:t>
            </w:r>
            <w:r w:rsidRPr="002F12B6">
              <w:rPr>
                <w:sz w:val="24"/>
                <w:szCs w:val="24"/>
                <w:lang w:val="en-US"/>
              </w:rPr>
              <w:t>NGN</w:t>
            </w:r>
            <w:r w:rsidRPr="002F12B6">
              <w:rPr>
                <w:sz w:val="24"/>
                <w:szCs w:val="24"/>
              </w:rPr>
              <w:t xml:space="preserve">.  Протоколы </w:t>
            </w:r>
            <w:r w:rsidRPr="002F12B6">
              <w:rPr>
                <w:sz w:val="24"/>
                <w:szCs w:val="24"/>
                <w:lang w:val="en-US"/>
              </w:rPr>
              <w:t>NGN</w:t>
            </w:r>
            <w:r w:rsidRPr="002F12B6">
              <w:rPr>
                <w:sz w:val="24"/>
                <w:szCs w:val="24"/>
              </w:rPr>
              <w:t>.</w:t>
            </w:r>
          </w:p>
        </w:tc>
        <w:tc>
          <w:tcPr>
            <w:tcW w:w="1064" w:type="dxa"/>
          </w:tcPr>
          <w:p w:rsidR="00361F27" w:rsidRPr="00361F27" w:rsidRDefault="00361F27" w:rsidP="00361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1F27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361F27" w:rsidRPr="002F12B6" w:rsidRDefault="00361F27" w:rsidP="00361F27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color w:val="000000"/>
                <w:sz w:val="24"/>
                <w:szCs w:val="24"/>
              </w:rPr>
              <w:t xml:space="preserve">Чтение и анализ литературы </w:t>
            </w:r>
            <w:r w:rsidR="00CE423F" w:rsidRPr="00CE423F">
              <w:rPr>
                <w:sz w:val="24"/>
                <w:szCs w:val="24"/>
              </w:rPr>
              <w:t>[12] стр. 524 – 581.</w:t>
            </w:r>
          </w:p>
        </w:tc>
        <w:tc>
          <w:tcPr>
            <w:tcW w:w="1440" w:type="dxa"/>
            <w:vMerge/>
            <w:shd w:val="clear" w:color="auto" w:fill="auto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8"/>
        </w:trPr>
        <w:tc>
          <w:tcPr>
            <w:tcW w:w="3147" w:type="dxa"/>
            <w:gridSpan w:val="4"/>
            <w:vMerge w:val="restart"/>
          </w:tcPr>
          <w:p w:rsidR="00361F27" w:rsidRPr="002F12B6" w:rsidRDefault="00361F27" w:rsidP="00361F27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Тема 2.11</w:t>
            </w:r>
          </w:p>
          <w:p w:rsidR="00361F27" w:rsidRPr="002F12B6" w:rsidRDefault="00361F27" w:rsidP="00361F27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Основы маршрутизации в сетях передачи данных</w:t>
            </w:r>
          </w:p>
        </w:tc>
        <w:tc>
          <w:tcPr>
            <w:tcW w:w="9577" w:type="dxa"/>
            <w:gridSpan w:val="3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361F27" w:rsidRPr="00992899" w:rsidRDefault="00361F27" w:rsidP="00361F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361F27" w:rsidRPr="002F12B6" w:rsidRDefault="00361F27" w:rsidP="00361F27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Основы маршрутизации</w:t>
            </w:r>
          </w:p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Определение и назначение маршрутизации</w:t>
            </w:r>
          </w:p>
        </w:tc>
        <w:tc>
          <w:tcPr>
            <w:tcW w:w="1064" w:type="dxa"/>
          </w:tcPr>
          <w:p w:rsidR="00361F27" w:rsidRPr="00361F27" w:rsidRDefault="00361F27" w:rsidP="00361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1F27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361F27" w:rsidRPr="00CE423F" w:rsidRDefault="00361F27" w:rsidP="00361F27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стр.3-11; [14] стр. 242-248</w:t>
            </w:r>
          </w:p>
        </w:tc>
        <w:tc>
          <w:tcPr>
            <w:tcW w:w="1440" w:type="dxa"/>
            <w:vMerge/>
            <w:shd w:val="clear" w:color="auto" w:fill="auto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361F27" w:rsidRPr="00CE423F" w:rsidRDefault="00361F27" w:rsidP="00361F27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Маршрутизация в различных телекоммуникационных системах</w:t>
            </w:r>
          </w:p>
          <w:p w:rsidR="00361F27" w:rsidRPr="00CE423F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Маршрутизация в сетях передачи данных с коммутацией каналов. Маршрутизация в сетях передачи данных с коммутацией пакетов</w:t>
            </w:r>
          </w:p>
        </w:tc>
        <w:tc>
          <w:tcPr>
            <w:tcW w:w="1064" w:type="dxa"/>
          </w:tcPr>
          <w:p w:rsidR="00361F27" w:rsidRPr="00CE423F" w:rsidRDefault="00361F27" w:rsidP="00361F27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361F27" w:rsidRPr="00CE423F" w:rsidRDefault="00361F27" w:rsidP="00361F27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стр.20-27; [14] стр.4-11</w:t>
            </w:r>
          </w:p>
        </w:tc>
        <w:tc>
          <w:tcPr>
            <w:tcW w:w="1440" w:type="dxa"/>
            <w:vMerge/>
            <w:shd w:val="clear" w:color="auto" w:fill="auto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8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361F27" w:rsidRPr="00361F27" w:rsidRDefault="004B77D2" w:rsidP="00361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361F27" w:rsidRPr="007D03A1" w:rsidTr="00361F27">
        <w:trPr>
          <w:trHeight w:val="138"/>
        </w:trPr>
        <w:tc>
          <w:tcPr>
            <w:tcW w:w="3147" w:type="dxa"/>
            <w:gridSpan w:val="4"/>
            <w:vMerge/>
          </w:tcPr>
          <w:p w:rsidR="00361F27" w:rsidRPr="002F12B6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361F27" w:rsidRPr="002F12B6" w:rsidRDefault="004B77D2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</w:tc>
        <w:tc>
          <w:tcPr>
            <w:tcW w:w="8788" w:type="dxa"/>
          </w:tcPr>
          <w:p w:rsidR="00361F27" w:rsidRPr="002F12B6" w:rsidRDefault="00361F27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Решение задач по  маршрутизации в сетях передачи данных</w:t>
            </w:r>
          </w:p>
        </w:tc>
        <w:tc>
          <w:tcPr>
            <w:tcW w:w="1064" w:type="dxa"/>
            <w:vMerge/>
          </w:tcPr>
          <w:p w:rsidR="00361F27" w:rsidRPr="00992899" w:rsidRDefault="00361F27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361F27" w:rsidRPr="007D03A1" w:rsidRDefault="00361F27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361F27">
        <w:trPr>
          <w:trHeight w:val="183"/>
        </w:trPr>
        <w:tc>
          <w:tcPr>
            <w:tcW w:w="3147" w:type="dxa"/>
            <w:gridSpan w:val="4"/>
            <w:vMerge w:val="restart"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 xml:space="preserve">Тема 2.12 </w:t>
            </w:r>
          </w:p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Особенности построения и составные элементы сетей передачи данных</w:t>
            </w:r>
          </w:p>
        </w:tc>
        <w:tc>
          <w:tcPr>
            <w:tcW w:w="9577" w:type="dxa"/>
            <w:gridSpan w:val="3"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DE3D3E" w:rsidRPr="00992899" w:rsidRDefault="00DE3D3E" w:rsidP="00361F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DE3D3E" w:rsidRPr="002F12B6" w:rsidRDefault="00DE3D3E" w:rsidP="00361F27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Локальные вычислительные сети</w:t>
            </w:r>
          </w:p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Состав и особенности построения.</w:t>
            </w:r>
          </w:p>
        </w:tc>
        <w:tc>
          <w:tcPr>
            <w:tcW w:w="1064" w:type="dxa"/>
          </w:tcPr>
          <w:p w:rsidR="00DE3D3E" w:rsidRPr="00DE3D3E" w:rsidRDefault="00DE3D3E" w:rsidP="00361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стр.14-22; [14] стр. 28-45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DE3D3E" w:rsidRPr="00CE423F" w:rsidRDefault="00DE3D3E" w:rsidP="00361F27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Глобальные вычислительные сети</w:t>
            </w:r>
          </w:p>
          <w:p w:rsidR="00DE3D3E" w:rsidRPr="00CE423F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 xml:space="preserve"> Состав и особенности построения.</w:t>
            </w:r>
          </w:p>
        </w:tc>
        <w:tc>
          <w:tcPr>
            <w:tcW w:w="1064" w:type="dxa"/>
          </w:tcPr>
          <w:p w:rsidR="00DE3D3E" w:rsidRPr="00CE423F" w:rsidRDefault="00DE3D3E" w:rsidP="00361F27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стр.22-23; [14] стр. 109-150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361F27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DE3D3E" w:rsidRPr="00CE423F" w:rsidRDefault="00DE3D3E" w:rsidP="00361F27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Современное состояние вычислительных сетей</w:t>
            </w:r>
          </w:p>
          <w:p w:rsidR="00DE3D3E" w:rsidRPr="00CE423F" w:rsidRDefault="00DE3D3E" w:rsidP="00361F27">
            <w:pPr>
              <w:rPr>
                <w:b/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Перспективы развития сетей передачи данных</w:t>
            </w:r>
          </w:p>
        </w:tc>
        <w:tc>
          <w:tcPr>
            <w:tcW w:w="1064" w:type="dxa"/>
          </w:tcPr>
          <w:p w:rsidR="00DE3D3E" w:rsidRPr="00CE423F" w:rsidRDefault="00DE3D3E" w:rsidP="00361F27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[17] стр.33-39; [14] стр. 84-108, [13] стр.40-47; [14] стр. 28-46; [15] стр. 7-113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83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DE3D3E" w:rsidRPr="00DE3D3E" w:rsidRDefault="00DE3D3E" w:rsidP="00361F27">
            <w:pPr>
              <w:jc w:val="center"/>
              <w:rPr>
                <w:sz w:val="24"/>
                <w:szCs w:val="24"/>
              </w:rPr>
            </w:pPr>
            <w:r w:rsidRPr="00DE3D3E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83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DE3D3E" w:rsidRPr="002F12B6" w:rsidRDefault="004B77D2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788" w:type="dxa"/>
          </w:tcPr>
          <w:p w:rsidR="00DE3D3E" w:rsidRPr="002F12B6" w:rsidRDefault="00DE3D3E" w:rsidP="00DE3D3E">
            <w:pPr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Протоколы передачи данных</w:t>
            </w:r>
          </w:p>
        </w:tc>
        <w:tc>
          <w:tcPr>
            <w:tcW w:w="1064" w:type="dxa"/>
            <w:vMerge/>
          </w:tcPr>
          <w:p w:rsidR="00DE3D3E" w:rsidRPr="00992899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83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DE3D3E" w:rsidRPr="002F12B6" w:rsidRDefault="004B77D2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788" w:type="dxa"/>
          </w:tcPr>
          <w:p w:rsidR="00DE3D3E" w:rsidRPr="002F12B6" w:rsidRDefault="00DE3D3E" w:rsidP="00DE3D3E">
            <w:pPr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Структура передаваемых в сетях данных</w:t>
            </w:r>
          </w:p>
        </w:tc>
        <w:tc>
          <w:tcPr>
            <w:tcW w:w="1064" w:type="dxa"/>
            <w:vMerge/>
          </w:tcPr>
          <w:p w:rsidR="00DE3D3E" w:rsidRPr="00992899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7F179A">
        <w:trPr>
          <w:trHeight w:val="183"/>
        </w:trPr>
        <w:tc>
          <w:tcPr>
            <w:tcW w:w="3147" w:type="dxa"/>
            <w:gridSpan w:val="4"/>
            <w:vMerge w:val="restart"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Тема 2.13</w:t>
            </w:r>
          </w:p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Принципы построения и технические средства локальных сетей</w:t>
            </w:r>
          </w:p>
        </w:tc>
        <w:tc>
          <w:tcPr>
            <w:tcW w:w="9577" w:type="dxa"/>
            <w:gridSpan w:val="3"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DE3D3E" w:rsidRPr="00992899" w:rsidRDefault="00DE3D3E" w:rsidP="00361F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DE3D3E" w:rsidRPr="002F12B6" w:rsidRDefault="00DE3D3E" w:rsidP="00DE3D3E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Построение ЛВС</w:t>
            </w:r>
          </w:p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Топологии построения локальных вычислительных сетей</w:t>
            </w:r>
          </w:p>
        </w:tc>
        <w:tc>
          <w:tcPr>
            <w:tcW w:w="1064" w:type="dxa"/>
          </w:tcPr>
          <w:p w:rsidR="00DE3D3E" w:rsidRPr="00DE3D3E" w:rsidRDefault="00DE3D3E" w:rsidP="00361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стр.106-118; [14] стр. 47-66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Передача данных в ЛВС</w:t>
            </w:r>
          </w:p>
          <w:p w:rsidR="00DE3D3E" w:rsidRPr="00CE423F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Протоколы, используемые в локальных вычислительных сетях</w:t>
            </w:r>
          </w:p>
        </w:tc>
        <w:tc>
          <w:tcPr>
            <w:tcW w:w="1064" w:type="dxa"/>
          </w:tcPr>
          <w:p w:rsidR="00DE3D3E" w:rsidRPr="00CE423F" w:rsidRDefault="00DE3D3E" w:rsidP="00361F27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361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361F2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стр.118-120; [14] стр. 116-124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361F27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Структура ЛВС</w:t>
            </w:r>
          </w:p>
          <w:p w:rsidR="00DE3D3E" w:rsidRPr="00CE423F" w:rsidRDefault="00DE3D3E" w:rsidP="00DE3D3E">
            <w:pPr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Элементы и составные части локальных вычислительных сетей</w:t>
            </w:r>
          </w:p>
        </w:tc>
        <w:tc>
          <w:tcPr>
            <w:tcW w:w="1064" w:type="dxa"/>
          </w:tcPr>
          <w:p w:rsidR="00DE3D3E" w:rsidRPr="00CE423F" w:rsidRDefault="00DE3D3E" w:rsidP="00DE3D3E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[15] стр.124-142; [9] стр. 66-83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83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DE3D3E" w:rsidRPr="00DE3D3E" w:rsidRDefault="00DE3D3E" w:rsidP="00DE3D3E">
            <w:pPr>
              <w:jc w:val="center"/>
              <w:rPr>
                <w:sz w:val="24"/>
                <w:szCs w:val="24"/>
              </w:rPr>
            </w:pPr>
            <w:r w:rsidRPr="00DE3D3E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83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DE3D3E" w:rsidRPr="002F12B6" w:rsidRDefault="004B77D2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788" w:type="dxa"/>
          </w:tcPr>
          <w:p w:rsidR="00DE3D3E" w:rsidRPr="002F12B6" w:rsidRDefault="00DE3D3E" w:rsidP="00DE3D3E">
            <w:pPr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Протоколы, используемые в локальных вычислительных сетях</w:t>
            </w:r>
          </w:p>
        </w:tc>
        <w:tc>
          <w:tcPr>
            <w:tcW w:w="1064" w:type="dxa"/>
            <w:vMerge/>
          </w:tcPr>
          <w:p w:rsidR="00DE3D3E" w:rsidRPr="00992899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83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DE3D3E" w:rsidRPr="002F12B6" w:rsidRDefault="004B77D2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</w:p>
        </w:tc>
        <w:tc>
          <w:tcPr>
            <w:tcW w:w="8788" w:type="dxa"/>
          </w:tcPr>
          <w:p w:rsidR="00DE3D3E" w:rsidRPr="002F12B6" w:rsidRDefault="00DE3D3E" w:rsidP="00DE3D3E">
            <w:pPr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Анализ работы локальной вычислительной сети</w:t>
            </w:r>
          </w:p>
        </w:tc>
        <w:tc>
          <w:tcPr>
            <w:tcW w:w="1064" w:type="dxa"/>
            <w:vMerge/>
          </w:tcPr>
          <w:p w:rsidR="00DE3D3E" w:rsidRPr="00992899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4B77D2">
        <w:trPr>
          <w:trHeight w:val="183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DE3D3E" w:rsidRPr="002F12B6" w:rsidRDefault="00DE3D3E" w:rsidP="00DE3D3E">
            <w:pPr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DE3D3E" w:rsidRPr="00992899" w:rsidRDefault="00DE3D3E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4B77D2">
        <w:trPr>
          <w:trHeight w:val="183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DE3D3E" w:rsidRPr="002F12B6" w:rsidRDefault="00DE3D3E" w:rsidP="00DE3D3E">
            <w:pPr>
              <w:rPr>
                <w:sz w:val="24"/>
                <w:szCs w:val="24"/>
              </w:rPr>
            </w:pPr>
            <w:r w:rsidRPr="002F12B6">
              <w:rPr>
                <w:rFonts w:eastAsia="Times New Roman"/>
                <w:sz w:val="24"/>
                <w:szCs w:val="24"/>
              </w:rPr>
              <w:t>Составление таблицы для систематизации учебного материала «</w:t>
            </w:r>
            <w:r w:rsidRPr="002F12B6">
              <w:rPr>
                <w:sz w:val="24"/>
                <w:szCs w:val="24"/>
              </w:rPr>
              <w:t>Топологии построения локальных вычислительных сетей</w:t>
            </w:r>
            <w:r w:rsidRPr="002F12B6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64" w:type="dxa"/>
            <w:vMerge/>
          </w:tcPr>
          <w:p w:rsidR="00DE3D3E" w:rsidRPr="00992899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8"/>
        </w:trPr>
        <w:tc>
          <w:tcPr>
            <w:tcW w:w="3147" w:type="dxa"/>
            <w:gridSpan w:val="4"/>
            <w:vMerge w:val="restart"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 xml:space="preserve">Тема 2.14 </w:t>
            </w:r>
          </w:p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Принципы функционирования маршрутизаторов</w:t>
            </w:r>
          </w:p>
        </w:tc>
        <w:tc>
          <w:tcPr>
            <w:tcW w:w="9577" w:type="dxa"/>
            <w:gridSpan w:val="3"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DE3D3E" w:rsidRPr="00992899" w:rsidRDefault="002F12B6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DE3D3E" w:rsidRPr="002F12B6" w:rsidRDefault="00DE3D3E" w:rsidP="00DE3D3E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Маршрутизаторы в телекоммуникационных системах</w:t>
            </w:r>
          </w:p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Назначение, классификация маршрутизаторов</w:t>
            </w:r>
          </w:p>
        </w:tc>
        <w:tc>
          <w:tcPr>
            <w:tcW w:w="1064" w:type="dxa"/>
          </w:tcPr>
          <w:p w:rsidR="00DE3D3E" w:rsidRPr="00DE3D3E" w:rsidRDefault="00DE3D3E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 14-15, 26-30, 34, 37, 45-49; [15] стр.219-226; [16] стр</w:t>
            </w:r>
            <w:proofErr w:type="gramStart"/>
            <w:r w:rsidR="00CE423F" w:rsidRPr="00CE423F">
              <w:rPr>
                <w:sz w:val="24"/>
                <w:szCs w:val="24"/>
              </w:rPr>
              <w:t>.П</w:t>
            </w:r>
            <w:proofErr w:type="gramEnd"/>
            <w:r w:rsidR="00CE423F" w:rsidRPr="00CE423F">
              <w:rPr>
                <w:sz w:val="24"/>
                <w:szCs w:val="24"/>
              </w:rPr>
              <w:t>риложения 12-37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Структура построения маршрутизатора</w:t>
            </w:r>
          </w:p>
          <w:p w:rsidR="00DE3D3E" w:rsidRPr="00CE423F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Функции, выполняемые маршрутизаторами. Принципы функционирования маршрутизаторов.</w:t>
            </w:r>
          </w:p>
        </w:tc>
        <w:tc>
          <w:tcPr>
            <w:tcW w:w="1064" w:type="dxa"/>
          </w:tcPr>
          <w:p w:rsidR="00DE3D3E" w:rsidRPr="00CE423F" w:rsidRDefault="00DE3D3E" w:rsidP="00DE3D3E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 14-15, 26-30, 34, 37, 45-49; [15] стр.219-226; [16] стр</w:t>
            </w:r>
            <w:proofErr w:type="gramStart"/>
            <w:r w:rsidR="00CE423F" w:rsidRPr="00CE423F">
              <w:rPr>
                <w:sz w:val="24"/>
                <w:szCs w:val="24"/>
              </w:rPr>
              <w:t>.П</w:t>
            </w:r>
            <w:proofErr w:type="gramEnd"/>
            <w:r w:rsidR="00CE423F" w:rsidRPr="00CE423F">
              <w:rPr>
                <w:sz w:val="24"/>
                <w:szCs w:val="24"/>
              </w:rPr>
              <w:t>риложения 12-37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Протокольный модуль маршрутизатора</w:t>
            </w:r>
          </w:p>
          <w:p w:rsidR="00DE3D3E" w:rsidRPr="00CE423F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Структура протокольных модулей в узле сети TCP/IP</w:t>
            </w:r>
          </w:p>
        </w:tc>
        <w:tc>
          <w:tcPr>
            <w:tcW w:w="1064" w:type="dxa"/>
          </w:tcPr>
          <w:p w:rsidR="00DE3D3E" w:rsidRPr="00CE423F" w:rsidRDefault="00DE3D3E" w:rsidP="00DE3D3E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 33-39; [14] стр. 248-256;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Маршрутизаторы и информационная безопасность сети</w:t>
            </w:r>
          </w:p>
          <w:p w:rsidR="00DE3D3E" w:rsidRPr="00CE423F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Безопасность сети при использовании маршрутизаторов</w:t>
            </w:r>
          </w:p>
        </w:tc>
        <w:tc>
          <w:tcPr>
            <w:tcW w:w="1064" w:type="dxa"/>
          </w:tcPr>
          <w:p w:rsidR="00DE3D3E" w:rsidRPr="00CE423F" w:rsidRDefault="00DE3D3E" w:rsidP="00DE3D3E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DE3D3E" w:rsidRPr="007D03A1" w:rsidTr="00DE3D3E">
        <w:trPr>
          <w:trHeight w:val="135"/>
        </w:trPr>
        <w:tc>
          <w:tcPr>
            <w:tcW w:w="3147" w:type="dxa"/>
            <w:gridSpan w:val="4"/>
            <w:vMerge/>
          </w:tcPr>
          <w:p w:rsidR="00DE3D3E" w:rsidRPr="002F12B6" w:rsidRDefault="00DE3D3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DE3D3E" w:rsidRPr="002F12B6" w:rsidRDefault="00DE3D3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DE3D3E" w:rsidRPr="00CE423F" w:rsidRDefault="00DE3D3E" w:rsidP="00DE3D3E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[13] стр. 33-39; [14] стр. 248-256;</w:t>
            </w:r>
          </w:p>
        </w:tc>
        <w:tc>
          <w:tcPr>
            <w:tcW w:w="1440" w:type="dxa"/>
            <w:vMerge/>
            <w:shd w:val="clear" w:color="auto" w:fill="auto"/>
          </w:tcPr>
          <w:p w:rsidR="00DE3D3E" w:rsidRPr="007D03A1" w:rsidRDefault="00DE3D3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8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2F12B6" w:rsidRPr="00DE3D3E" w:rsidRDefault="002F12B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8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F12B6" w:rsidRPr="002F12B6" w:rsidRDefault="004B77D2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788" w:type="dxa"/>
          </w:tcPr>
          <w:p w:rsidR="002F12B6" w:rsidRPr="002F12B6" w:rsidRDefault="002F12B6" w:rsidP="00DE3D3E">
            <w:pPr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Изучение функций маршрутизатора</w:t>
            </w:r>
          </w:p>
        </w:tc>
        <w:tc>
          <w:tcPr>
            <w:tcW w:w="1064" w:type="dxa"/>
            <w:vMerge/>
          </w:tcPr>
          <w:p w:rsidR="002F12B6" w:rsidRPr="00992899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8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F12B6" w:rsidRPr="002F12B6" w:rsidRDefault="004B77D2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788" w:type="dxa"/>
          </w:tcPr>
          <w:p w:rsidR="002F12B6" w:rsidRPr="002F12B6" w:rsidRDefault="002F12B6" w:rsidP="00DE3D3E">
            <w:pPr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Основы конфигурации сетевого маршрутизатора</w:t>
            </w:r>
          </w:p>
        </w:tc>
        <w:tc>
          <w:tcPr>
            <w:tcW w:w="1064" w:type="dxa"/>
            <w:vMerge/>
          </w:tcPr>
          <w:p w:rsidR="002F12B6" w:rsidRPr="00992899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231"/>
        </w:trPr>
        <w:tc>
          <w:tcPr>
            <w:tcW w:w="3147" w:type="dxa"/>
            <w:gridSpan w:val="4"/>
            <w:vMerge w:val="restart"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 xml:space="preserve">Тема 2.15 </w:t>
            </w:r>
          </w:p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Модемы, использующиеся в защищенных ТКС, принципы функционирования и подключения</w:t>
            </w:r>
          </w:p>
        </w:tc>
        <w:tc>
          <w:tcPr>
            <w:tcW w:w="9577" w:type="dxa"/>
            <w:gridSpan w:val="3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2F12B6" w:rsidRPr="00992899" w:rsidRDefault="002F12B6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2F12B6" w:rsidRPr="002F12B6" w:rsidRDefault="002F12B6" w:rsidP="002F12B6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Модемы в телекоммуникационных системах</w:t>
            </w:r>
          </w:p>
          <w:p w:rsidR="002F12B6" w:rsidRPr="002F12B6" w:rsidRDefault="002F12B6" w:rsidP="002F12B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Классификация модемов, использующихся в защищенных ТКС, протоколы работы модемов</w:t>
            </w:r>
          </w:p>
        </w:tc>
        <w:tc>
          <w:tcPr>
            <w:tcW w:w="1064" w:type="dxa"/>
          </w:tcPr>
          <w:p w:rsidR="002F12B6" w:rsidRPr="002F12B6" w:rsidRDefault="002F12B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2F12B6" w:rsidRPr="00CE423F" w:rsidRDefault="002F12B6" w:rsidP="002F12B6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[17] пункт 3</w:t>
            </w:r>
          </w:p>
        </w:tc>
        <w:tc>
          <w:tcPr>
            <w:tcW w:w="1440" w:type="dxa"/>
            <w:vMerge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2F12B6" w:rsidRPr="00CE423F" w:rsidRDefault="002F12B6" w:rsidP="002F12B6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Структура построения модема</w:t>
            </w:r>
          </w:p>
          <w:p w:rsidR="002F12B6" w:rsidRPr="00CE423F" w:rsidRDefault="002F12B6" w:rsidP="002F12B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Схемы, принципы подключения и функционирования модемов</w:t>
            </w:r>
          </w:p>
        </w:tc>
        <w:tc>
          <w:tcPr>
            <w:tcW w:w="1064" w:type="dxa"/>
          </w:tcPr>
          <w:p w:rsidR="002F12B6" w:rsidRPr="00CE423F" w:rsidRDefault="002F12B6" w:rsidP="00DE3D3E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2F12B6" w:rsidRPr="00CE423F" w:rsidRDefault="002F12B6" w:rsidP="002F12B6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[17] пункт 3</w:t>
            </w:r>
          </w:p>
        </w:tc>
        <w:tc>
          <w:tcPr>
            <w:tcW w:w="1440" w:type="dxa"/>
            <w:vMerge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231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2F12B6" w:rsidRPr="00CE423F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2F12B6" w:rsidRPr="00CE423F" w:rsidRDefault="002F12B6" w:rsidP="00DE3D3E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231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F12B6" w:rsidRPr="002F12B6" w:rsidRDefault="004B77D2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788" w:type="dxa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Схемы, принципы подключения и функционирования модемов</w:t>
            </w:r>
          </w:p>
        </w:tc>
        <w:tc>
          <w:tcPr>
            <w:tcW w:w="1064" w:type="dxa"/>
            <w:vMerge/>
          </w:tcPr>
          <w:p w:rsidR="002F12B6" w:rsidRPr="00992899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231"/>
        </w:trPr>
        <w:tc>
          <w:tcPr>
            <w:tcW w:w="3147" w:type="dxa"/>
            <w:gridSpan w:val="4"/>
            <w:vMerge w:val="restart"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 xml:space="preserve">Тема 2.16 </w:t>
            </w:r>
          </w:p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Принципы организации технической эксплуатации защищенных телекоммуникационных систем</w:t>
            </w:r>
          </w:p>
        </w:tc>
        <w:tc>
          <w:tcPr>
            <w:tcW w:w="9577" w:type="dxa"/>
            <w:gridSpan w:val="3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2F12B6" w:rsidRPr="00992899" w:rsidRDefault="004B77D2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2F12B6" w:rsidRPr="002F12B6" w:rsidRDefault="002F12B6" w:rsidP="002F12B6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Основные понятия и определения теории эксплуатации</w:t>
            </w:r>
          </w:p>
          <w:p w:rsidR="002F12B6" w:rsidRPr="002F12B6" w:rsidRDefault="002F12B6" w:rsidP="002F12B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Организация технической эксплуатации оборудования. Функции технического персонала</w:t>
            </w:r>
          </w:p>
        </w:tc>
        <w:tc>
          <w:tcPr>
            <w:tcW w:w="1064" w:type="dxa"/>
          </w:tcPr>
          <w:p w:rsidR="002F12B6" w:rsidRPr="002F12B6" w:rsidRDefault="002F12B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2F12B6" w:rsidRPr="00CE423F" w:rsidRDefault="002F12B6" w:rsidP="002F12B6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[17] пункт 4-6</w:t>
            </w:r>
          </w:p>
        </w:tc>
        <w:tc>
          <w:tcPr>
            <w:tcW w:w="1440" w:type="dxa"/>
            <w:vMerge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2F12B6" w:rsidRPr="00CE423F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Методы и виды, технического обслуживания. Контроль технического состояния, объекты и средства контроля, средства диагностического контроля.</w:t>
            </w:r>
          </w:p>
        </w:tc>
        <w:tc>
          <w:tcPr>
            <w:tcW w:w="1064" w:type="dxa"/>
          </w:tcPr>
          <w:p w:rsidR="002F12B6" w:rsidRPr="00CE423F" w:rsidRDefault="002F12B6" w:rsidP="00DE3D3E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2F12B6" w:rsidRPr="00CE423F" w:rsidRDefault="002F12B6" w:rsidP="002F12B6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[18] пункт 4-6</w:t>
            </w:r>
          </w:p>
        </w:tc>
        <w:tc>
          <w:tcPr>
            <w:tcW w:w="1440" w:type="dxa"/>
            <w:vMerge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2F12B6" w:rsidRPr="00CE423F" w:rsidRDefault="002F12B6" w:rsidP="002F12B6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Основы теории надёжности</w:t>
            </w:r>
          </w:p>
          <w:p w:rsidR="002F12B6" w:rsidRPr="00CE423F" w:rsidRDefault="002F12B6" w:rsidP="002F12B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Критерии надежности. Основы теории систем массового обслуживания</w:t>
            </w:r>
          </w:p>
        </w:tc>
        <w:tc>
          <w:tcPr>
            <w:tcW w:w="1064" w:type="dxa"/>
          </w:tcPr>
          <w:p w:rsidR="002F12B6" w:rsidRPr="00CE423F" w:rsidRDefault="002F12B6" w:rsidP="00DE3D3E">
            <w:pPr>
              <w:jc w:val="center"/>
              <w:rPr>
                <w:sz w:val="24"/>
                <w:szCs w:val="24"/>
              </w:rPr>
            </w:pPr>
            <w:r w:rsidRPr="00CE423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2F12B6" w:rsidRPr="00CE423F" w:rsidRDefault="002F12B6" w:rsidP="002F12B6">
            <w:pPr>
              <w:rPr>
                <w:b/>
                <w:sz w:val="24"/>
                <w:szCs w:val="24"/>
              </w:rPr>
            </w:pPr>
            <w:r w:rsidRPr="00CE423F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 xml:space="preserve"> Чтение и анализ литературы [19] пункт 4-6, [16] стр. 15-35</w:t>
            </w:r>
          </w:p>
        </w:tc>
        <w:tc>
          <w:tcPr>
            <w:tcW w:w="1440" w:type="dxa"/>
            <w:vMerge/>
            <w:shd w:val="clear" w:color="auto" w:fill="auto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231"/>
        </w:trPr>
        <w:tc>
          <w:tcPr>
            <w:tcW w:w="3147" w:type="dxa"/>
            <w:gridSpan w:val="4"/>
            <w:vMerge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2F12B6" w:rsidRPr="002F12B6" w:rsidRDefault="004B77D2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231"/>
        </w:trPr>
        <w:tc>
          <w:tcPr>
            <w:tcW w:w="3147" w:type="dxa"/>
            <w:gridSpan w:val="4"/>
            <w:vMerge/>
          </w:tcPr>
          <w:p w:rsidR="002F12B6" w:rsidRPr="002F12B6" w:rsidRDefault="002F12B6" w:rsidP="002F12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F12B6" w:rsidRPr="002F12B6" w:rsidRDefault="004B77D2" w:rsidP="002F12B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8788" w:type="dxa"/>
          </w:tcPr>
          <w:p w:rsidR="002F12B6" w:rsidRPr="002F12B6" w:rsidRDefault="002F12B6" w:rsidP="002F12B6">
            <w:pPr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Техническая эксплуатация защищенных телекоммуникационных систем</w:t>
            </w:r>
          </w:p>
        </w:tc>
        <w:tc>
          <w:tcPr>
            <w:tcW w:w="1064" w:type="dxa"/>
            <w:vMerge/>
          </w:tcPr>
          <w:p w:rsidR="002F12B6" w:rsidRPr="00992899" w:rsidRDefault="002F12B6" w:rsidP="002F12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F12B6" w:rsidRPr="007D03A1" w:rsidRDefault="002F12B6" w:rsidP="002F12B6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231"/>
        </w:trPr>
        <w:tc>
          <w:tcPr>
            <w:tcW w:w="3147" w:type="dxa"/>
            <w:gridSpan w:val="4"/>
            <w:vMerge/>
          </w:tcPr>
          <w:p w:rsidR="002F12B6" w:rsidRPr="002F12B6" w:rsidRDefault="002F12B6" w:rsidP="002F12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F12B6" w:rsidRPr="002F12B6" w:rsidRDefault="004B77D2" w:rsidP="002F12B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31-32</w:t>
            </w:r>
          </w:p>
        </w:tc>
        <w:tc>
          <w:tcPr>
            <w:tcW w:w="8788" w:type="dxa"/>
          </w:tcPr>
          <w:p w:rsidR="002F12B6" w:rsidRPr="002F12B6" w:rsidRDefault="002F12B6" w:rsidP="002F12B6">
            <w:pPr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Применение методов теории надёжности и систем массового обслуживания</w:t>
            </w:r>
          </w:p>
        </w:tc>
        <w:tc>
          <w:tcPr>
            <w:tcW w:w="1064" w:type="dxa"/>
            <w:vMerge/>
          </w:tcPr>
          <w:p w:rsidR="002F12B6" w:rsidRPr="00992899" w:rsidRDefault="002F12B6" w:rsidP="002F12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F12B6" w:rsidRPr="007D03A1" w:rsidRDefault="002F12B6" w:rsidP="002F12B6">
            <w:pPr>
              <w:jc w:val="center"/>
              <w:rPr>
                <w:sz w:val="24"/>
                <w:szCs w:val="24"/>
              </w:rPr>
            </w:pPr>
          </w:p>
        </w:tc>
      </w:tr>
      <w:tr w:rsidR="002F12B6" w:rsidRPr="007D03A1" w:rsidTr="002F12B6">
        <w:trPr>
          <w:trHeight w:val="231"/>
        </w:trPr>
        <w:tc>
          <w:tcPr>
            <w:tcW w:w="3147" w:type="dxa"/>
            <w:gridSpan w:val="4"/>
            <w:vMerge w:val="restart"/>
          </w:tcPr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 xml:space="preserve">Тема 2.17 </w:t>
            </w:r>
          </w:p>
          <w:p w:rsidR="002F12B6" w:rsidRPr="002F12B6" w:rsidRDefault="002F12B6" w:rsidP="00DE3D3E">
            <w:pPr>
              <w:jc w:val="center"/>
              <w:rPr>
                <w:b/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 xml:space="preserve">Методы организации и технология ремонта оборудования защищенных  </w:t>
            </w:r>
            <w:r w:rsidRPr="002F12B6">
              <w:rPr>
                <w:sz w:val="24"/>
                <w:szCs w:val="24"/>
              </w:rPr>
              <w:lastRenderedPageBreak/>
              <w:t>телекоммуникационных систем</w:t>
            </w:r>
          </w:p>
        </w:tc>
        <w:tc>
          <w:tcPr>
            <w:tcW w:w="9577" w:type="dxa"/>
            <w:gridSpan w:val="3"/>
          </w:tcPr>
          <w:p w:rsidR="002F12B6" w:rsidRPr="002F12B6" w:rsidRDefault="002F12B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064" w:type="dxa"/>
          </w:tcPr>
          <w:p w:rsidR="002F12B6" w:rsidRPr="00992899" w:rsidRDefault="004B77D2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F12B6" w:rsidRPr="007D03A1" w:rsidRDefault="002F12B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65381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653816" w:rsidRPr="002F12B6" w:rsidRDefault="0065381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653816" w:rsidRPr="002F12B6" w:rsidRDefault="0065381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653816" w:rsidRPr="002F12B6" w:rsidRDefault="00653816" w:rsidP="002F12B6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Методы организации ремонта оборудования</w:t>
            </w:r>
          </w:p>
          <w:p w:rsidR="00653816" w:rsidRPr="002F12B6" w:rsidRDefault="00653816" w:rsidP="002F12B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 xml:space="preserve">Виды и методы организации ремонта оборудования защищенных  телекоммуникационных систем. Технология ремонта оборудования защищенных </w:t>
            </w:r>
            <w:r w:rsidRPr="002F12B6">
              <w:rPr>
                <w:sz w:val="24"/>
                <w:szCs w:val="24"/>
              </w:rPr>
              <w:lastRenderedPageBreak/>
              <w:t>телекоммуникационных систем</w:t>
            </w:r>
          </w:p>
        </w:tc>
        <w:tc>
          <w:tcPr>
            <w:tcW w:w="1064" w:type="dxa"/>
          </w:tcPr>
          <w:p w:rsidR="00653816" w:rsidRPr="002F12B6" w:rsidRDefault="0065381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53816" w:rsidRPr="007D03A1" w:rsidRDefault="0065381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53816" w:rsidRPr="007D03A1" w:rsidTr="002F12B6">
        <w:trPr>
          <w:trHeight w:val="135"/>
        </w:trPr>
        <w:tc>
          <w:tcPr>
            <w:tcW w:w="3147" w:type="dxa"/>
            <w:gridSpan w:val="4"/>
            <w:vMerge/>
          </w:tcPr>
          <w:p w:rsidR="00653816" w:rsidRPr="002F12B6" w:rsidRDefault="0065381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653816" w:rsidRPr="002F12B6" w:rsidRDefault="0065381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653816" w:rsidRPr="002F12B6" w:rsidRDefault="00653816" w:rsidP="002F12B6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Домашнее задание:</w:t>
            </w:r>
            <w:r w:rsidR="00CE423F" w:rsidRPr="00CE423F">
              <w:rPr>
                <w:sz w:val="24"/>
                <w:szCs w:val="24"/>
              </w:rPr>
              <w:t>Чтение и анализ литературы [19], [20]</w:t>
            </w:r>
          </w:p>
        </w:tc>
        <w:tc>
          <w:tcPr>
            <w:tcW w:w="1440" w:type="dxa"/>
            <w:vMerge/>
            <w:shd w:val="clear" w:color="auto" w:fill="auto"/>
          </w:tcPr>
          <w:p w:rsidR="00653816" w:rsidRPr="007D03A1" w:rsidRDefault="0065381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725066" w:rsidRPr="007D03A1" w:rsidTr="002F12B6">
        <w:trPr>
          <w:trHeight w:val="231"/>
        </w:trPr>
        <w:tc>
          <w:tcPr>
            <w:tcW w:w="3147" w:type="dxa"/>
            <w:gridSpan w:val="4"/>
            <w:vMerge/>
          </w:tcPr>
          <w:p w:rsidR="00725066" w:rsidRPr="002F12B6" w:rsidRDefault="0072506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725066" w:rsidRPr="002F12B6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725066" w:rsidRPr="002F12B6" w:rsidRDefault="0072506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725066" w:rsidRPr="007D03A1" w:rsidRDefault="0072506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725066" w:rsidRPr="007D03A1" w:rsidTr="002F12B6">
        <w:trPr>
          <w:trHeight w:val="231"/>
        </w:trPr>
        <w:tc>
          <w:tcPr>
            <w:tcW w:w="3147" w:type="dxa"/>
            <w:gridSpan w:val="4"/>
            <w:vMerge/>
          </w:tcPr>
          <w:p w:rsidR="00725066" w:rsidRPr="002F12B6" w:rsidRDefault="0072506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725066" w:rsidRPr="002F12B6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33-35</w:t>
            </w:r>
          </w:p>
        </w:tc>
        <w:tc>
          <w:tcPr>
            <w:tcW w:w="8788" w:type="dxa"/>
          </w:tcPr>
          <w:p w:rsidR="00725066" w:rsidRPr="002F12B6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2B6">
              <w:rPr>
                <w:sz w:val="24"/>
                <w:szCs w:val="24"/>
              </w:rPr>
              <w:t>Технология ремонта оборудования защищенных телекоммуникационных систем</w:t>
            </w:r>
          </w:p>
        </w:tc>
        <w:tc>
          <w:tcPr>
            <w:tcW w:w="1064" w:type="dxa"/>
            <w:vMerge/>
          </w:tcPr>
          <w:p w:rsidR="00725066" w:rsidRPr="00992899" w:rsidRDefault="0072506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725066" w:rsidRPr="007D03A1" w:rsidRDefault="0072506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2724" w:type="dxa"/>
            <w:gridSpan w:val="7"/>
          </w:tcPr>
          <w:p w:rsidR="00275535" w:rsidRPr="00275535" w:rsidRDefault="00275535" w:rsidP="00275535">
            <w:pPr>
              <w:shd w:val="clear" w:color="auto" w:fill="FFFFFF"/>
              <w:rPr>
                <w:sz w:val="24"/>
                <w:szCs w:val="24"/>
              </w:rPr>
            </w:pPr>
            <w:r w:rsidRPr="00275535">
              <w:rPr>
                <w:rFonts w:eastAsia="Calibri"/>
                <w:b/>
                <w:bCs/>
                <w:sz w:val="24"/>
                <w:szCs w:val="24"/>
              </w:rPr>
              <w:t>Примерная тематика курсовых проектов</w:t>
            </w:r>
          </w:p>
        </w:tc>
        <w:tc>
          <w:tcPr>
            <w:tcW w:w="1064" w:type="dxa"/>
            <w:vMerge w:val="restart"/>
          </w:tcPr>
          <w:p w:rsidR="00275535" w:rsidRPr="00992899" w:rsidRDefault="00275535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>Расчет прироста населения в заданных пунктах на проектируемый период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>Расчет роста числа абонентов телефонной сети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>Расчет роста числа абонентов сети передачи данных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>Расчет роста числа абонентов сети телевидения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>Расчет величины скорости суммарного передаваемого потока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>Построение АТС, согласно варианта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>Расчет интенсивности нагрузки, поступающей на проектируемую АТС от абонентов всех категорий в ЧНН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 xml:space="preserve">Расчет оборудования для станции </w:t>
            </w:r>
            <w:r w:rsidRPr="00275535">
              <w:rPr>
                <w:sz w:val="24"/>
                <w:szCs w:val="24"/>
                <w:lang w:val="en-US"/>
              </w:rPr>
              <w:t>S</w:t>
            </w:r>
            <w:r w:rsidRPr="00275535">
              <w:rPr>
                <w:sz w:val="24"/>
                <w:szCs w:val="24"/>
              </w:rPr>
              <w:t>-12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>Техническое обслуживание АТС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275535" w:rsidRPr="007D03A1" w:rsidTr="00275535">
        <w:trPr>
          <w:trHeight w:val="231"/>
        </w:trPr>
        <w:tc>
          <w:tcPr>
            <w:tcW w:w="1101" w:type="dxa"/>
            <w:gridSpan w:val="3"/>
          </w:tcPr>
          <w:p w:rsidR="00275535" w:rsidRPr="002F12B6" w:rsidRDefault="00275535" w:rsidP="00275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623" w:type="dxa"/>
            <w:gridSpan w:val="4"/>
          </w:tcPr>
          <w:p w:rsidR="00275535" w:rsidRPr="00275535" w:rsidRDefault="00275535" w:rsidP="00275535">
            <w:pPr>
              <w:rPr>
                <w:sz w:val="24"/>
                <w:szCs w:val="24"/>
              </w:rPr>
            </w:pPr>
            <w:r w:rsidRPr="00275535">
              <w:rPr>
                <w:sz w:val="24"/>
                <w:szCs w:val="24"/>
              </w:rPr>
              <w:t>Ведомость на оборудование</w:t>
            </w:r>
          </w:p>
        </w:tc>
        <w:tc>
          <w:tcPr>
            <w:tcW w:w="1064" w:type="dxa"/>
            <w:vMerge/>
          </w:tcPr>
          <w:p w:rsidR="00275535" w:rsidRPr="00992899" w:rsidRDefault="00275535" w:rsidP="00275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275535" w:rsidRPr="007D03A1" w:rsidRDefault="00275535" w:rsidP="00275535">
            <w:pPr>
              <w:jc w:val="center"/>
              <w:rPr>
                <w:sz w:val="24"/>
                <w:szCs w:val="24"/>
              </w:rPr>
            </w:pPr>
          </w:p>
        </w:tc>
      </w:tr>
      <w:tr w:rsidR="00725066" w:rsidRPr="007D03A1" w:rsidTr="00275535">
        <w:trPr>
          <w:trHeight w:val="231"/>
        </w:trPr>
        <w:tc>
          <w:tcPr>
            <w:tcW w:w="12724" w:type="dxa"/>
            <w:gridSpan w:val="7"/>
          </w:tcPr>
          <w:p w:rsidR="00725066" w:rsidRPr="002F12B6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45A36">
              <w:rPr>
                <w:b/>
                <w:sz w:val="24"/>
                <w:szCs w:val="24"/>
              </w:rPr>
              <w:t>Раздел 3.</w:t>
            </w:r>
            <w:r w:rsidRPr="00B81B56">
              <w:rPr>
                <w:b/>
                <w:sz w:val="24"/>
                <w:szCs w:val="24"/>
              </w:rPr>
              <w:t>Электрорадиоизмерения и метрология</w:t>
            </w:r>
          </w:p>
        </w:tc>
        <w:tc>
          <w:tcPr>
            <w:tcW w:w="1064" w:type="dxa"/>
          </w:tcPr>
          <w:p w:rsidR="00725066" w:rsidRPr="00992899" w:rsidRDefault="00725066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725066" w:rsidRPr="007D03A1" w:rsidRDefault="0072506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725066" w:rsidRPr="007D03A1" w:rsidTr="002F12B6">
        <w:trPr>
          <w:trHeight w:val="231"/>
        </w:trPr>
        <w:tc>
          <w:tcPr>
            <w:tcW w:w="3147" w:type="dxa"/>
            <w:gridSpan w:val="4"/>
          </w:tcPr>
          <w:p w:rsidR="00725066" w:rsidRPr="00877309" w:rsidRDefault="00725066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МДК 1.3.</w:t>
            </w:r>
            <w:r w:rsidRPr="00877309">
              <w:rPr>
                <w:sz w:val="24"/>
                <w:szCs w:val="24"/>
              </w:rPr>
              <w:t>Электрорадиоизмерения и метрология</w:t>
            </w:r>
          </w:p>
        </w:tc>
        <w:tc>
          <w:tcPr>
            <w:tcW w:w="789" w:type="dxa"/>
            <w:gridSpan w:val="2"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725066" w:rsidRPr="00992899" w:rsidRDefault="00725066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725066" w:rsidRPr="007D03A1" w:rsidRDefault="0072506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725066" w:rsidRPr="007D03A1" w:rsidTr="00275535">
        <w:trPr>
          <w:trHeight w:val="276"/>
        </w:trPr>
        <w:tc>
          <w:tcPr>
            <w:tcW w:w="3147" w:type="dxa"/>
            <w:gridSpan w:val="4"/>
            <w:vMerge w:val="restart"/>
          </w:tcPr>
          <w:p w:rsidR="00725066" w:rsidRPr="00877309" w:rsidRDefault="00725066" w:rsidP="00725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877309">
              <w:rPr>
                <w:b/>
                <w:bCs/>
                <w:sz w:val="24"/>
                <w:szCs w:val="24"/>
              </w:rPr>
              <w:t>Тема 3.1</w:t>
            </w:r>
          </w:p>
          <w:p w:rsidR="00725066" w:rsidRPr="00877309" w:rsidRDefault="00725066" w:rsidP="00725066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Единицы физических величин. Специальные единицы измерений, применяемые в телекоммуникационных системах</w:t>
            </w:r>
          </w:p>
        </w:tc>
        <w:tc>
          <w:tcPr>
            <w:tcW w:w="9577" w:type="dxa"/>
            <w:gridSpan w:val="3"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725066" w:rsidRPr="00992899" w:rsidRDefault="00725066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725066" w:rsidRPr="007D03A1" w:rsidRDefault="0072506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725066" w:rsidRPr="007D03A1" w:rsidTr="00725066">
        <w:trPr>
          <w:trHeight w:val="135"/>
        </w:trPr>
        <w:tc>
          <w:tcPr>
            <w:tcW w:w="3147" w:type="dxa"/>
            <w:gridSpan w:val="4"/>
            <w:vMerge/>
          </w:tcPr>
          <w:p w:rsidR="00725066" w:rsidRPr="00877309" w:rsidRDefault="00725066" w:rsidP="00725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Основные, производные, кратные, дольные единицы измерения. Логарифмические единицы измерений</w:t>
            </w:r>
          </w:p>
        </w:tc>
        <w:tc>
          <w:tcPr>
            <w:tcW w:w="1064" w:type="dxa"/>
          </w:tcPr>
          <w:p w:rsidR="00725066" w:rsidRPr="00725066" w:rsidRDefault="0072506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725066" w:rsidRPr="007D03A1" w:rsidRDefault="009506CE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5066" w:rsidRPr="007D03A1" w:rsidTr="00725066">
        <w:trPr>
          <w:trHeight w:val="135"/>
        </w:trPr>
        <w:tc>
          <w:tcPr>
            <w:tcW w:w="3147" w:type="dxa"/>
            <w:gridSpan w:val="4"/>
            <w:vMerge/>
          </w:tcPr>
          <w:p w:rsidR="00725066" w:rsidRPr="00877309" w:rsidRDefault="00725066" w:rsidP="00725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725066" w:rsidRPr="00877309" w:rsidRDefault="00725066" w:rsidP="00725066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Подготовка к тестированию по теме 1.1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725066" w:rsidRPr="007D03A1" w:rsidRDefault="0072506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725066" w:rsidRPr="007D03A1" w:rsidTr="00275535">
        <w:trPr>
          <w:trHeight w:val="231"/>
        </w:trPr>
        <w:tc>
          <w:tcPr>
            <w:tcW w:w="3147" w:type="dxa"/>
            <w:gridSpan w:val="4"/>
            <w:vMerge w:val="restart"/>
          </w:tcPr>
          <w:p w:rsidR="00725066" w:rsidRPr="00877309" w:rsidRDefault="00725066" w:rsidP="00725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877309">
              <w:rPr>
                <w:b/>
                <w:bCs/>
                <w:sz w:val="24"/>
                <w:szCs w:val="24"/>
              </w:rPr>
              <w:t>Тема 3.2</w:t>
            </w:r>
          </w:p>
          <w:p w:rsidR="00725066" w:rsidRPr="00877309" w:rsidRDefault="00725066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color w:val="000000"/>
                <w:sz w:val="24"/>
                <w:szCs w:val="24"/>
              </w:rPr>
              <w:t xml:space="preserve">Уровни передач сигнала. Определения, формулы, физический смысл. </w:t>
            </w:r>
            <w:r w:rsidRPr="00877309">
              <w:rPr>
                <w:sz w:val="24"/>
                <w:szCs w:val="24"/>
              </w:rPr>
              <w:t>Погрешности измерений</w:t>
            </w:r>
          </w:p>
        </w:tc>
        <w:tc>
          <w:tcPr>
            <w:tcW w:w="9577" w:type="dxa"/>
            <w:gridSpan w:val="3"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725066" w:rsidRPr="00992899" w:rsidRDefault="00E9154E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725066" w:rsidRPr="007D03A1" w:rsidRDefault="0072506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725066" w:rsidRPr="007D03A1" w:rsidTr="00725066">
        <w:trPr>
          <w:trHeight w:val="135"/>
        </w:trPr>
        <w:tc>
          <w:tcPr>
            <w:tcW w:w="3147" w:type="dxa"/>
            <w:gridSpan w:val="4"/>
            <w:vMerge/>
          </w:tcPr>
          <w:p w:rsidR="00725066" w:rsidRPr="00877309" w:rsidRDefault="0072506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Абсолютные, относительные, измерительные уровни передач. Определения. Связь уровней передач.</w:t>
            </w:r>
            <w:r w:rsidRPr="00877309">
              <w:rPr>
                <w:sz w:val="24"/>
                <w:szCs w:val="24"/>
              </w:rPr>
              <w:t xml:space="preserve"> Анализ результатов измерений. Основные методы измерений параметров электрических цепей. Классы точности приборов</w:t>
            </w:r>
          </w:p>
        </w:tc>
        <w:tc>
          <w:tcPr>
            <w:tcW w:w="1064" w:type="dxa"/>
          </w:tcPr>
          <w:p w:rsidR="00725066" w:rsidRPr="00725066" w:rsidRDefault="00725066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725066" w:rsidRPr="007D03A1" w:rsidRDefault="009506CE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5066" w:rsidRPr="007D03A1" w:rsidTr="00725066">
        <w:trPr>
          <w:trHeight w:val="135"/>
        </w:trPr>
        <w:tc>
          <w:tcPr>
            <w:tcW w:w="3147" w:type="dxa"/>
            <w:gridSpan w:val="4"/>
            <w:vMerge/>
          </w:tcPr>
          <w:p w:rsidR="00725066" w:rsidRPr="00877309" w:rsidRDefault="00725066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725066" w:rsidRPr="00877309" w:rsidRDefault="00725066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725066" w:rsidRPr="00877309" w:rsidRDefault="00725066" w:rsidP="00725066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sz w:val="24"/>
                <w:szCs w:val="24"/>
              </w:rPr>
              <w:t xml:space="preserve"> Решение вариативных задач и упражнений [4], стр. 26-33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725066" w:rsidRPr="007D03A1" w:rsidRDefault="00725066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275535">
        <w:trPr>
          <w:trHeight w:val="231"/>
        </w:trPr>
        <w:tc>
          <w:tcPr>
            <w:tcW w:w="3147" w:type="dxa"/>
            <w:gridSpan w:val="4"/>
            <w:vMerge/>
          </w:tcPr>
          <w:p w:rsidR="009506CE" w:rsidRPr="00877309" w:rsidRDefault="009506C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9506CE" w:rsidRPr="00877309" w:rsidRDefault="009506C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9506CE" w:rsidRPr="00725066" w:rsidRDefault="00E9154E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E9154E" w:rsidRPr="007D03A1" w:rsidTr="00275535">
        <w:trPr>
          <w:trHeight w:val="562"/>
        </w:trPr>
        <w:tc>
          <w:tcPr>
            <w:tcW w:w="3147" w:type="dxa"/>
            <w:gridSpan w:val="4"/>
            <w:vMerge/>
          </w:tcPr>
          <w:p w:rsidR="00E9154E" w:rsidRPr="00877309" w:rsidRDefault="00E9154E" w:rsidP="007250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E9154E" w:rsidRPr="00877309" w:rsidRDefault="00E9154E" w:rsidP="0072506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E9154E" w:rsidRPr="00877309" w:rsidRDefault="00E9154E" w:rsidP="00E915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Выполнение расчетов уровней передач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877309">
              <w:rPr>
                <w:bCs/>
                <w:sz w:val="24"/>
                <w:szCs w:val="24"/>
              </w:rPr>
              <w:t>Выполнение расчетов погрешностей прямых и косвенных измерений</w:t>
            </w:r>
          </w:p>
        </w:tc>
        <w:tc>
          <w:tcPr>
            <w:tcW w:w="1064" w:type="dxa"/>
            <w:vMerge/>
          </w:tcPr>
          <w:p w:rsidR="00E9154E" w:rsidRPr="00992899" w:rsidRDefault="00E9154E" w:rsidP="007250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E9154E" w:rsidRPr="007D03A1" w:rsidRDefault="00E9154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725066">
        <w:trPr>
          <w:trHeight w:val="183"/>
        </w:trPr>
        <w:tc>
          <w:tcPr>
            <w:tcW w:w="3147" w:type="dxa"/>
            <w:gridSpan w:val="4"/>
            <w:vMerge w:val="restart"/>
          </w:tcPr>
          <w:p w:rsidR="009506CE" w:rsidRPr="00877309" w:rsidRDefault="009506CE" w:rsidP="00725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877309">
              <w:rPr>
                <w:b/>
                <w:bCs/>
                <w:sz w:val="24"/>
                <w:szCs w:val="24"/>
              </w:rPr>
              <w:lastRenderedPageBreak/>
              <w:t>Тема 3.3</w:t>
            </w:r>
          </w:p>
          <w:p w:rsidR="009506CE" w:rsidRPr="00877309" w:rsidRDefault="009506CE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Измерение тока, напряжения,</w:t>
            </w:r>
            <w:r w:rsidR="00C8777C">
              <w:rPr>
                <w:sz w:val="24"/>
                <w:szCs w:val="24"/>
              </w:rPr>
              <w:t xml:space="preserve"> уровней напряжения и мощностей</w:t>
            </w:r>
          </w:p>
        </w:tc>
        <w:tc>
          <w:tcPr>
            <w:tcW w:w="9577" w:type="dxa"/>
            <w:gridSpan w:val="3"/>
          </w:tcPr>
          <w:p w:rsidR="009506CE" w:rsidRPr="00877309" w:rsidRDefault="009506CE" w:rsidP="00725066">
            <w:pPr>
              <w:rPr>
                <w:b/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9506CE" w:rsidRPr="00992899" w:rsidRDefault="00877309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9506CE">
        <w:trPr>
          <w:trHeight w:val="135"/>
        </w:trPr>
        <w:tc>
          <w:tcPr>
            <w:tcW w:w="3147" w:type="dxa"/>
            <w:gridSpan w:val="4"/>
            <w:vMerge/>
          </w:tcPr>
          <w:p w:rsidR="009506CE" w:rsidRPr="00877309" w:rsidRDefault="009506CE" w:rsidP="0095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9506CE" w:rsidRPr="00877309" w:rsidRDefault="009506CE" w:rsidP="009506CE">
            <w:pPr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9506CE" w:rsidRPr="00877309" w:rsidRDefault="009506CE" w:rsidP="009506CE">
            <w:pPr>
              <w:tabs>
                <w:tab w:val="left" w:pos="3780"/>
              </w:tabs>
              <w:jc w:val="both"/>
              <w:rPr>
                <w:bCs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Магазины затуханий, делители напряжений, классификация измерителей тока, напряжения, требования к ним. Расширение пределов тока и напряжения. Способы измерения уровней передач. Влияние измерительных приборов на точность измерений</w:t>
            </w:r>
          </w:p>
        </w:tc>
        <w:tc>
          <w:tcPr>
            <w:tcW w:w="1064" w:type="dxa"/>
          </w:tcPr>
          <w:p w:rsidR="009506CE" w:rsidRPr="009506CE" w:rsidRDefault="009506CE" w:rsidP="00950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9506CE" w:rsidRPr="007D03A1" w:rsidRDefault="009506CE" w:rsidP="00950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06CE" w:rsidRPr="007D03A1" w:rsidTr="009506CE">
        <w:trPr>
          <w:trHeight w:val="135"/>
        </w:trPr>
        <w:tc>
          <w:tcPr>
            <w:tcW w:w="3147" w:type="dxa"/>
            <w:gridSpan w:val="4"/>
            <w:vMerge/>
          </w:tcPr>
          <w:p w:rsidR="009506CE" w:rsidRPr="00877309" w:rsidRDefault="009506CE" w:rsidP="00725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9506CE" w:rsidRPr="00877309" w:rsidRDefault="009506CE" w:rsidP="009506CE">
            <w:pPr>
              <w:rPr>
                <w:b/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9506CE" w:rsidRPr="00877309" w:rsidRDefault="009506CE" w:rsidP="009506CE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Решение вариативных задач и упражнений [4], стр. 44-49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9506CE">
        <w:trPr>
          <w:trHeight w:val="183"/>
        </w:trPr>
        <w:tc>
          <w:tcPr>
            <w:tcW w:w="3147" w:type="dxa"/>
            <w:gridSpan w:val="4"/>
            <w:vMerge/>
          </w:tcPr>
          <w:p w:rsidR="009506CE" w:rsidRPr="00877309" w:rsidRDefault="009506CE" w:rsidP="00725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9506CE" w:rsidRPr="00877309" w:rsidRDefault="009506CE" w:rsidP="009506CE">
            <w:pPr>
              <w:rPr>
                <w:b/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9506CE" w:rsidRPr="009506CE" w:rsidRDefault="00877309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9506CE">
        <w:trPr>
          <w:trHeight w:val="183"/>
        </w:trPr>
        <w:tc>
          <w:tcPr>
            <w:tcW w:w="3147" w:type="dxa"/>
            <w:gridSpan w:val="4"/>
            <w:vMerge/>
          </w:tcPr>
          <w:p w:rsidR="009506CE" w:rsidRPr="00877309" w:rsidRDefault="009506CE" w:rsidP="0095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9506CE" w:rsidRPr="00877309" w:rsidRDefault="00E9154E" w:rsidP="00950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9506CE" w:rsidRPr="00877309" w:rsidRDefault="009506CE" w:rsidP="009506CE">
            <w:pPr>
              <w:tabs>
                <w:tab w:val="left" w:pos="3780"/>
              </w:tabs>
              <w:jc w:val="both"/>
              <w:rPr>
                <w:bCs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Расширение пределов измерения тока и напряжения</w:t>
            </w:r>
          </w:p>
        </w:tc>
        <w:tc>
          <w:tcPr>
            <w:tcW w:w="1064" w:type="dxa"/>
            <w:vMerge/>
          </w:tcPr>
          <w:p w:rsidR="009506CE" w:rsidRPr="00992899" w:rsidRDefault="009506CE" w:rsidP="009506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506CE" w:rsidRPr="007D03A1" w:rsidRDefault="009506CE" w:rsidP="009506C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275535">
        <w:trPr>
          <w:trHeight w:val="192"/>
        </w:trPr>
        <w:tc>
          <w:tcPr>
            <w:tcW w:w="3147" w:type="dxa"/>
            <w:gridSpan w:val="4"/>
            <w:vMerge w:val="restart"/>
          </w:tcPr>
          <w:p w:rsidR="009506CE" w:rsidRPr="00877309" w:rsidRDefault="009506CE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Тема 3.4</w:t>
            </w:r>
          </w:p>
          <w:p w:rsidR="009506CE" w:rsidRPr="00877309" w:rsidRDefault="009506CE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Приборы формирования стандартных измерительных сигналов</w:t>
            </w:r>
          </w:p>
        </w:tc>
        <w:tc>
          <w:tcPr>
            <w:tcW w:w="9577" w:type="dxa"/>
            <w:gridSpan w:val="3"/>
          </w:tcPr>
          <w:p w:rsidR="009506CE" w:rsidRPr="00877309" w:rsidRDefault="009506C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9506CE" w:rsidRPr="00992899" w:rsidRDefault="009506CE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9506CE">
        <w:trPr>
          <w:trHeight w:val="135"/>
        </w:trPr>
        <w:tc>
          <w:tcPr>
            <w:tcW w:w="3147" w:type="dxa"/>
            <w:gridSpan w:val="4"/>
            <w:vMerge/>
          </w:tcPr>
          <w:p w:rsidR="009506CE" w:rsidRPr="00877309" w:rsidRDefault="009506C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9506CE" w:rsidRPr="00877309" w:rsidRDefault="009506C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9506CE" w:rsidRPr="00877309" w:rsidRDefault="009506C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Генераторы измерительных сигналов. Назначения, классификация, требования. Виды генераторов. Структурные схемы генераторов. Назначение узлов.</w:t>
            </w:r>
          </w:p>
        </w:tc>
        <w:tc>
          <w:tcPr>
            <w:tcW w:w="1064" w:type="dxa"/>
          </w:tcPr>
          <w:p w:rsidR="009506CE" w:rsidRPr="009506CE" w:rsidRDefault="009506CE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06CE" w:rsidRPr="007D03A1" w:rsidTr="009506CE">
        <w:trPr>
          <w:trHeight w:val="135"/>
        </w:trPr>
        <w:tc>
          <w:tcPr>
            <w:tcW w:w="3147" w:type="dxa"/>
            <w:gridSpan w:val="4"/>
            <w:vMerge/>
          </w:tcPr>
          <w:p w:rsidR="009506CE" w:rsidRPr="00877309" w:rsidRDefault="009506C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9506CE" w:rsidRPr="00877309" w:rsidRDefault="009506C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9506CE" w:rsidRPr="00877309" w:rsidRDefault="009506CE" w:rsidP="009506CE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Решение вариативных задач и упражнений [4], стр. 111-113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9506CE">
        <w:trPr>
          <w:trHeight w:val="192"/>
        </w:trPr>
        <w:tc>
          <w:tcPr>
            <w:tcW w:w="3147" w:type="dxa"/>
            <w:gridSpan w:val="4"/>
            <w:vMerge/>
          </w:tcPr>
          <w:p w:rsidR="009506CE" w:rsidRPr="00877309" w:rsidRDefault="009506C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9506CE" w:rsidRPr="00877309" w:rsidRDefault="009506CE" w:rsidP="00DE3D3E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064" w:type="dxa"/>
            <w:vMerge w:val="restart"/>
          </w:tcPr>
          <w:p w:rsidR="009506CE" w:rsidRPr="009506CE" w:rsidRDefault="009506CE" w:rsidP="00DE3D3E">
            <w:pPr>
              <w:jc w:val="center"/>
              <w:rPr>
                <w:sz w:val="24"/>
                <w:szCs w:val="24"/>
              </w:rPr>
            </w:pPr>
            <w:r w:rsidRPr="009506CE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9506CE">
        <w:trPr>
          <w:trHeight w:val="192"/>
        </w:trPr>
        <w:tc>
          <w:tcPr>
            <w:tcW w:w="3147" w:type="dxa"/>
            <w:gridSpan w:val="4"/>
            <w:vMerge/>
          </w:tcPr>
          <w:p w:rsidR="009506CE" w:rsidRPr="00877309" w:rsidRDefault="009506C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9506CE" w:rsidRPr="00877309" w:rsidRDefault="009506C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9506CE" w:rsidRPr="00877309" w:rsidRDefault="009506C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Изучение генератора низкой частоты</w:t>
            </w:r>
          </w:p>
        </w:tc>
        <w:tc>
          <w:tcPr>
            <w:tcW w:w="1064" w:type="dxa"/>
            <w:vMerge/>
          </w:tcPr>
          <w:p w:rsidR="009506CE" w:rsidRPr="00992899" w:rsidRDefault="009506CE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9506CE" w:rsidRPr="007D03A1" w:rsidTr="009506CE">
        <w:trPr>
          <w:trHeight w:val="54"/>
        </w:trPr>
        <w:tc>
          <w:tcPr>
            <w:tcW w:w="3147" w:type="dxa"/>
            <w:gridSpan w:val="4"/>
            <w:vMerge w:val="restart"/>
          </w:tcPr>
          <w:p w:rsidR="009506CE" w:rsidRPr="00877309" w:rsidRDefault="009506CE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Тема 3.5</w:t>
            </w:r>
          </w:p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Исследование формы сигналов и измерения параметров сигналов</w:t>
            </w:r>
          </w:p>
        </w:tc>
        <w:tc>
          <w:tcPr>
            <w:tcW w:w="9577" w:type="dxa"/>
            <w:gridSpan w:val="3"/>
          </w:tcPr>
          <w:p w:rsidR="009506CE" w:rsidRPr="00877309" w:rsidRDefault="009506CE" w:rsidP="009506CE">
            <w:pPr>
              <w:rPr>
                <w:b/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9506CE" w:rsidRPr="00992899" w:rsidRDefault="00877309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9506CE" w:rsidRPr="007D03A1" w:rsidRDefault="009506CE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1E59B0" w:rsidRPr="007D03A1" w:rsidTr="009506CE">
        <w:trPr>
          <w:trHeight w:val="135"/>
        </w:trPr>
        <w:tc>
          <w:tcPr>
            <w:tcW w:w="3147" w:type="dxa"/>
            <w:gridSpan w:val="4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E59B0" w:rsidRPr="00877309" w:rsidRDefault="001E59B0" w:rsidP="009506CE">
            <w:pPr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1E59B0" w:rsidRPr="00877309" w:rsidRDefault="001E59B0" w:rsidP="009506CE">
            <w:pPr>
              <w:rPr>
                <w:b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Назначение осциллографа. Структурная схема. Виды разверток и их применение при исследовании</w:t>
            </w:r>
          </w:p>
        </w:tc>
        <w:tc>
          <w:tcPr>
            <w:tcW w:w="1064" w:type="dxa"/>
          </w:tcPr>
          <w:p w:rsidR="001E59B0" w:rsidRPr="001E59B0" w:rsidRDefault="001E59B0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E59B0" w:rsidRPr="007D03A1" w:rsidTr="001E59B0">
        <w:trPr>
          <w:trHeight w:val="135"/>
        </w:trPr>
        <w:tc>
          <w:tcPr>
            <w:tcW w:w="3147" w:type="dxa"/>
            <w:gridSpan w:val="4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E59B0" w:rsidRPr="00877309" w:rsidRDefault="001E59B0" w:rsidP="001E59B0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Решение вариативных задач и упражнений [4], стр. 129-135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1E59B0" w:rsidRPr="007D03A1" w:rsidTr="001E59B0">
        <w:trPr>
          <w:trHeight w:val="54"/>
        </w:trPr>
        <w:tc>
          <w:tcPr>
            <w:tcW w:w="3147" w:type="dxa"/>
            <w:gridSpan w:val="4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1E59B0" w:rsidRPr="00877309" w:rsidRDefault="001E59B0" w:rsidP="001E59B0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064" w:type="dxa"/>
            <w:vMerge w:val="restart"/>
          </w:tcPr>
          <w:p w:rsidR="001E59B0" w:rsidRPr="001E59B0" w:rsidRDefault="00877309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877309" w:rsidRPr="007D03A1" w:rsidTr="00275535">
        <w:trPr>
          <w:trHeight w:val="562"/>
        </w:trPr>
        <w:tc>
          <w:tcPr>
            <w:tcW w:w="3147" w:type="dxa"/>
            <w:gridSpan w:val="4"/>
            <w:vMerge/>
          </w:tcPr>
          <w:p w:rsidR="00877309" w:rsidRPr="00877309" w:rsidRDefault="00877309" w:rsidP="001E59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877309" w:rsidRPr="00877309" w:rsidRDefault="00877309" w:rsidP="001E59B0">
            <w:pPr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877309" w:rsidRPr="00877309" w:rsidRDefault="00877309" w:rsidP="00877309">
            <w:pPr>
              <w:tabs>
                <w:tab w:val="left" w:pos="3780"/>
              </w:tabs>
              <w:jc w:val="both"/>
              <w:rPr>
                <w:bCs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Измерение параметров синусоидальных сигналов осциллографом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877309">
              <w:rPr>
                <w:bCs/>
                <w:sz w:val="24"/>
                <w:szCs w:val="24"/>
              </w:rPr>
              <w:t>Измерение параметров импульсов осциллографом</w:t>
            </w:r>
          </w:p>
        </w:tc>
        <w:tc>
          <w:tcPr>
            <w:tcW w:w="1064" w:type="dxa"/>
            <w:vMerge/>
          </w:tcPr>
          <w:p w:rsidR="00877309" w:rsidRPr="00992899" w:rsidRDefault="00877309" w:rsidP="001E59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877309" w:rsidRPr="007D03A1" w:rsidRDefault="00877309" w:rsidP="001E59B0">
            <w:pPr>
              <w:jc w:val="center"/>
              <w:rPr>
                <w:sz w:val="24"/>
                <w:szCs w:val="24"/>
              </w:rPr>
            </w:pPr>
          </w:p>
        </w:tc>
      </w:tr>
      <w:tr w:rsidR="001E59B0" w:rsidRPr="007D03A1" w:rsidTr="00275535">
        <w:trPr>
          <w:trHeight w:val="186"/>
        </w:trPr>
        <w:tc>
          <w:tcPr>
            <w:tcW w:w="3147" w:type="dxa"/>
            <w:gridSpan w:val="4"/>
            <w:vMerge w:val="restart"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Тема 3.6</w:t>
            </w:r>
          </w:p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Приборы для измерения частоты сигнала</w:t>
            </w:r>
          </w:p>
        </w:tc>
        <w:tc>
          <w:tcPr>
            <w:tcW w:w="9577" w:type="dxa"/>
            <w:gridSpan w:val="3"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1E59B0" w:rsidRPr="00992899" w:rsidRDefault="001E59B0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1E59B0" w:rsidRPr="007D03A1" w:rsidTr="001E59B0">
        <w:trPr>
          <w:trHeight w:val="135"/>
        </w:trPr>
        <w:tc>
          <w:tcPr>
            <w:tcW w:w="3147" w:type="dxa"/>
            <w:gridSpan w:val="4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Назначение измерителей частоты. Способы измерения частоты. Цифровой частотомер, структурная схема. Погрешность измерений цифровым частотомером</w:t>
            </w:r>
          </w:p>
        </w:tc>
        <w:tc>
          <w:tcPr>
            <w:tcW w:w="1064" w:type="dxa"/>
            <w:vMerge w:val="restart"/>
          </w:tcPr>
          <w:p w:rsidR="001E59B0" w:rsidRPr="001E59B0" w:rsidRDefault="001E59B0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1E59B0" w:rsidRPr="007D03A1" w:rsidTr="001E59B0">
        <w:trPr>
          <w:trHeight w:val="135"/>
        </w:trPr>
        <w:tc>
          <w:tcPr>
            <w:tcW w:w="3147" w:type="dxa"/>
            <w:gridSpan w:val="4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Чтение и анализ литературы [1] </w:t>
            </w:r>
            <w:proofErr w:type="spellStart"/>
            <w:r w:rsidRPr="00877309">
              <w:rPr>
                <w:bCs/>
                <w:sz w:val="24"/>
                <w:szCs w:val="24"/>
              </w:rPr>
              <w:t>стр</w:t>
            </w:r>
            <w:proofErr w:type="spellEnd"/>
            <w:r w:rsidRPr="00877309">
              <w:rPr>
                <w:bCs/>
                <w:sz w:val="24"/>
                <w:szCs w:val="24"/>
              </w:rPr>
              <w:t xml:space="preserve"> 192-204, [2] </w:t>
            </w:r>
            <w:proofErr w:type="spellStart"/>
            <w:r w:rsidRPr="00877309">
              <w:rPr>
                <w:bCs/>
                <w:sz w:val="24"/>
                <w:szCs w:val="24"/>
              </w:rPr>
              <w:t>стр</w:t>
            </w:r>
            <w:proofErr w:type="spellEnd"/>
            <w:r w:rsidRPr="00877309">
              <w:rPr>
                <w:bCs/>
                <w:sz w:val="24"/>
                <w:szCs w:val="24"/>
              </w:rPr>
              <w:t xml:space="preserve"> 161-171</w:t>
            </w:r>
          </w:p>
        </w:tc>
        <w:tc>
          <w:tcPr>
            <w:tcW w:w="1064" w:type="dxa"/>
            <w:vMerge/>
          </w:tcPr>
          <w:p w:rsidR="001E59B0" w:rsidRPr="0099289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1E59B0" w:rsidRPr="007D03A1" w:rsidTr="00275535">
        <w:trPr>
          <w:trHeight w:val="183"/>
        </w:trPr>
        <w:tc>
          <w:tcPr>
            <w:tcW w:w="3147" w:type="dxa"/>
            <w:gridSpan w:val="4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064" w:type="dxa"/>
            <w:vMerge w:val="restart"/>
          </w:tcPr>
          <w:p w:rsidR="001E59B0" w:rsidRPr="001E59B0" w:rsidRDefault="001E59B0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1E59B0" w:rsidRPr="007D03A1" w:rsidTr="001E59B0">
        <w:trPr>
          <w:trHeight w:val="183"/>
        </w:trPr>
        <w:tc>
          <w:tcPr>
            <w:tcW w:w="3147" w:type="dxa"/>
            <w:gridSpan w:val="4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1E59B0" w:rsidRPr="00877309" w:rsidRDefault="00877309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Измерение частоты осциллографом и цифровым частотомером</w:t>
            </w:r>
          </w:p>
        </w:tc>
        <w:tc>
          <w:tcPr>
            <w:tcW w:w="1064" w:type="dxa"/>
            <w:vMerge/>
          </w:tcPr>
          <w:p w:rsidR="001E59B0" w:rsidRPr="0099289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1E59B0" w:rsidRPr="007D03A1" w:rsidTr="00275535">
        <w:trPr>
          <w:trHeight w:val="231"/>
        </w:trPr>
        <w:tc>
          <w:tcPr>
            <w:tcW w:w="3147" w:type="dxa"/>
            <w:gridSpan w:val="4"/>
            <w:vMerge w:val="restart"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Тема 3.7</w:t>
            </w:r>
          </w:p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Измерение сопротивлений, емкостей, индуктивностей. Измерение параметров передачи четырехполюсников</w:t>
            </w:r>
          </w:p>
        </w:tc>
        <w:tc>
          <w:tcPr>
            <w:tcW w:w="9577" w:type="dxa"/>
            <w:gridSpan w:val="3"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1E59B0" w:rsidRPr="00992899" w:rsidRDefault="00877309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1E59B0" w:rsidRPr="007D03A1" w:rsidTr="001E59B0">
        <w:trPr>
          <w:trHeight w:val="135"/>
        </w:trPr>
        <w:tc>
          <w:tcPr>
            <w:tcW w:w="3147" w:type="dxa"/>
            <w:gridSpan w:val="4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Методы измерения емкостей, сопротивлений, индуктивностей. Мостовой метод измерения. Цифровой метод. Собственное и рабочее затухание. Их определение. Способы измерения. Схемы измерения</w:t>
            </w:r>
          </w:p>
        </w:tc>
        <w:tc>
          <w:tcPr>
            <w:tcW w:w="1064" w:type="dxa"/>
          </w:tcPr>
          <w:p w:rsidR="001E59B0" w:rsidRPr="001E59B0" w:rsidRDefault="001E59B0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E59B0" w:rsidRPr="007D03A1" w:rsidTr="001E59B0">
        <w:trPr>
          <w:trHeight w:val="135"/>
        </w:trPr>
        <w:tc>
          <w:tcPr>
            <w:tcW w:w="3147" w:type="dxa"/>
            <w:gridSpan w:val="4"/>
            <w:vMerge/>
          </w:tcPr>
          <w:p w:rsidR="001E59B0" w:rsidRPr="00877309" w:rsidRDefault="001E59B0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1E59B0" w:rsidRPr="00877309" w:rsidRDefault="001E59B0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1E59B0" w:rsidRPr="00877309" w:rsidRDefault="001E59B0" w:rsidP="001E59B0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Чтение и анализ литературы [3] стр. 297-306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1E59B0" w:rsidRPr="007D03A1" w:rsidRDefault="001E59B0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0010BA">
        <w:trPr>
          <w:trHeight w:val="231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0010BA" w:rsidRPr="001E59B0" w:rsidRDefault="000010BA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0010BA">
        <w:trPr>
          <w:trHeight w:val="231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0010BA" w:rsidRPr="00877309" w:rsidRDefault="00E9154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Определение собственного и рабочего затухания четырехполюсника</w:t>
            </w:r>
          </w:p>
        </w:tc>
        <w:tc>
          <w:tcPr>
            <w:tcW w:w="1064" w:type="dxa"/>
            <w:vMerge/>
          </w:tcPr>
          <w:p w:rsidR="000010BA" w:rsidRPr="0099289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0010BA">
        <w:trPr>
          <w:trHeight w:val="231"/>
        </w:trPr>
        <w:tc>
          <w:tcPr>
            <w:tcW w:w="3147" w:type="dxa"/>
            <w:gridSpan w:val="4"/>
            <w:vMerge w:val="restart"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Тема 3.8</w:t>
            </w:r>
          </w:p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Измерение параметров, характеризующих нелинейные искажения и помехи</w:t>
            </w:r>
          </w:p>
        </w:tc>
        <w:tc>
          <w:tcPr>
            <w:tcW w:w="9577" w:type="dxa"/>
            <w:gridSpan w:val="3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0010BA" w:rsidRPr="00992899" w:rsidRDefault="000010BA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1E59B0">
        <w:trPr>
          <w:trHeight w:val="135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Параметры, характеризующие нелинейные искажения. Способы измерения. Измерения параметров, характеризующих помехи. Структурные схемы приборов</w:t>
            </w:r>
          </w:p>
        </w:tc>
        <w:tc>
          <w:tcPr>
            <w:tcW w:w="1064" w:type="dxa"/>
          </w:tcPr>
          <w:p w:rsidR="000010BA" w:rsidRPr="000010BA" w:rsidRDefault="000010BA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010BA" w:rsidRPr="007D03A1" w:rsidTr="000010BA">
        <w:trPr>
          <w:trHeight w:val="135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0010BA" w:rsidRPr="00877309" w:rsidRDefault="000010BA" w:rsidP="000010BA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Чтение и анализ литературы [1] стр. 268-270, [3] стр. 331-334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0010BA">
        <w:trPr>
          <w:trHeight w:val="231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0010BA" w:rsidRPr="000010BA" w:rsidRDefault="000010BA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0010BA">
        <w:trPr>
          <w:trHeight w:val="231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0010BA" w:rsidRPr="00877309" w:rsidRDefault="00E9154E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Определение коэффициентов нелинейных искажений по результатам измерения измерителем уровня</w:t>
            </w:r>
          </w:p>
        </w:tc>
        <w:tc>
          <w:tcPr>
            <w:tcW w:w="1064" w:type="dxa"/>
            <w:vMerge/>
          </w:tcPr>
          <w:p w:rsidR="000010BA" w:rsidRPr="0099289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275535">
        <w:trPr>
          <w:trHeight w:val="231"/>
        </w:trPr>
        <w:tc>
          <w:tcPr>
            <w:tcW w:w="3147" w:type="dxa"/>
            <w:gridSpan w:val="4"/>
            <w:vMerge w:val="restart"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Тема 3.9</w:t>
            </w:r>
          </w:p>
          <w:p w:rsidR="000010BA" w:rsidRPr="00877309" w:rsidRDefault="000010BA" w:rsidP="00001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Повышение эффективности измерений путем автоматизации.</w:t>
            </w:r>
          </w:p>
          <w:p w:rsidR="000010BA" w:rsidRPr="00877309" w:rsidRDefault="000010BA" w:rsidP="000010BA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Микропроцессорные средства измерений</w:t>
            </w:r>
          </w:p>
        </w:tc>
        <w:tc>
          <w:tcPr>
            <w:tcW w:w="9577" w:type="dxa"/>
            <w:gridSpan w:val="3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0010BA" w:rsidRPr="00992899" w:rsidRDefault="000010BA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0010BA">
        <w:trPr>
          <w:trHeight w:val="135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Основные направления автоматизации измерений. Информационно-измерительные системы. Интерфейсы измерительных систем. Использование ПК в качестве измерительного комплекса</w:t>
            </w:r>
          </w:p>
        </w:tc>
        <w:tc>
          <w:tcPr>
            <w:tcW w:w="1064" w:type="dxa"/>
            <w:vMerge w:val="restart"/>
          </w:tcPr>
          <w:p w:rsidR="000010BA" w:rsidRPr="000010BA" w:rsidRDefault="000010BA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010BA" w:rsidRPr="007D03A1" w:rsidTr="00725066">
        <w:trPr>
          <w:trHeight w:val="135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Чтение и анализ литературы [1] стр. 332-354, [2] стр. 317-325</w:t>
            </w:r>
          </w:p>
        </w:tc>
        <w:tc>
          <w:tcPr>
            <w:tcW w:w="1064" w:type="dxa"/>
            <w:vMerge/>
          </w:tcPr>
          <w:p w:rsidR="000010BA" w:rsidRPr="0099289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0010BA">
        <w:trPr>
          <w:trHeight w:val="231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064" w:type="dxa"/>
            <w:vMerge w:val="restart"/>
          </w:tcPr>
          <w:p w:rsidR="000010BA" w:rsidRPr="000010BA" w:rsidRDefault="00877309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877309" w:rsidRPr="007D03A1" w:rsidTr="00275535">
        <w:trPr>
          <w:trHeight w:val="562"/>
        </w:trPr>
        <w:tc>
          <w:tcPr>
            <w:tcW w:w="3147" w:type="dxa"/>
            <w:gridSpan w:val="4"/>
            <w:vMerge/>
          </w:tcPr>
          <w:p w:rsidR="00877309" w:rsidRPr="00877309" w:rsidRDefault="00877309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877309" w:rsidRPr="00877309" w:rsidRDefault="00877309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877309" w:rsidRPr="00877309" w:rsidRDefault="00877309" w:rsidP="00877309">
            <w:pPr>
              <w:tabs>
                <w:tab w:val="left" w:pos="3780"/>
              </w:tabs>
              <w:jc w:val="both"/>
              <w:rPr>
                <w:bCs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Измерение параметров сигналов с помощью ПК и АЦП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877309">
              <w:rPr>
                <w:bCs/>
                <w:sz w:val="24"/>
                <w:szCs w:val="24"/>
              </w:rPr>
              <w:t>Измерение коэффициента нелинейных искажений</w:t>
            </w:r>
          </w:p>
        </w:tc>
        <w:tc>
          <w:tcPr>
            <w:tcW w:w="1064" w:type="dxa"/>
            <w:vMerge/>
          </w:tcPr>
          <w:p w:rsidR="00877309" w:rsidRPr="00992899" w:rsidRDefault="00877309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877309" w:rsidRPr="007D03A1" w:rsidRDefault="00877309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275535">
        <w:trPr>
          <w:trHeight w:val="231"/>
        </w:trPr>
        <w:tc>
          <w:tcPr>
            <w:tcW w:w="3147" w:type="dxa"/>
            <w:gridSpan w:val="4"/>
            <w:vMerge w:val="restart"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Тема 3.10</w:t>
            </w:r>
          </w:p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Метрология в телекоммуникационных системах</w:t>
            </w:r>
          </w:p>
        </w:tc>
        <w:tc>
          <w:tcPr>
            <w:tcW w:w="9577" w:type="dxa"/>
            <w:gridSpan w:val="3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0010BA" w:rsidRPr="00992899" w:rsidRDefault="000010BA" w:rsidP="00DE3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0010BA">
        <w:trPr>
          <w:trHeight w:val="135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Основные понятия и определения метрологии. Международные и региональные организации по метрологии. Метрологические службы, обеспечивающие единство измерений. Государственный метрологический контроль и надзор. Средства, методы и погрешность измерения. Поверка и калибровка средств измерений.</w:t>
            </w:r>
          </w:p>
        </w:tc>
        <w:tc>
          <w:tcPr>
            <w:tcW w:w="1064" w:type="dxa"/>
          </w:tcPr>
          <w:p w:rsidR="000010BA" w:rsidRPr="000010BA" w:rsidRDefault="000010BA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010BA" w:rsidRPr="007D03A1" w:rsidTr="000010BA">
        <w:trPr>
          <w:trHeight w:val="135"/>
        </w:trPr>
        <w:tc>
          <w:tcPr>
            <w:tcW w:w="3147" w:type="dxa"/>
            <w:gridSpan w:val="4"/>
            <w:vMerge/>
          </w:tcPr>
          <w:p w:rsidR="000010BA" w:rsidRPr="00877309" w:rsidRDefault="000010BA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0010BA" w:rsidRPr="00877309" w:rsidRDefault="000010BA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0010BA" w:rsidRPr="00877309" w:rsidRDefault="000010BA" w:rsidP="000010BA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Чтение и анализ литературы [5] стр. 151-155, 200-202, 207-211,. 163-185, [6] стр. 39-62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010BA" w:rsidRPr="007D03A1" w:rsidRDefault="000010BA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877309" w:rsidRPr="007D03A1" w:rsidTr="00877309">
        <w:trPr>
          <w:trHeight w:val="231"/>
        </w:trPr>
        <w:tc>
          <w:tcPr>
            <w:tcW w:w="3147" w:type="dxa"/>
            <w:gridSpan w:val="4"/>
            <w:vMerge/>
          </w:tcPr>
          <w:p w:rsidR="00877309" w:rsidRPr="00877309" w:rsidRDefault="00877309" w:rsidP="00DE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877309" w:rsidRPr="00877309" w:rsidRDefault="00877309" w:rsidP="00DE3D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877309" w:rsidRPr="000010BA" w:rsidRDefault="00877309" w:rsidP="00DE3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877309" w:rsidRPr="007D03A1" w:rsidRDefault="00877309" w:rsidP="00DE3D3E">
            <w:pPr>
              <w:jc w:val="center"/>
              <w:rPr>
                <w:sz w:val="24"/>
                <w:szCs w:val="24"/>
              </w:rPr>
            </w:pPr>
          </w:p>
        </w:tc>
      </w:tr>
      <w:tr w:rsidR="00877309" w:rsidRPr="007D03A1" w:rsidTr="00877309">
        <w:trPr>
          <w:trHeight w:val="231"/>
        </w:trPr>
        <w:tc>
          <w:tcPr>
            <w:tcW w:w="3147" w:type="dxa"/>
            <w:gridSpan w:val="4"/>
            <w:vMerge/>
          </w:tcPr>
          <w:p w:rsidR="00877309" w:rsidRPr="00877309" w:rsidRDefault="00877309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877309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877309" w:rsidRPr="00877309" w:rsidRDefault="00877309" w:rsidP="00001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Выбор средств измерений и расчет их погрешностей.</w:t>
            </w:r>
          </w:p>
        </w:tc>
        <w:tc>
          <w:tcPr>
            <w:tcW w:w="1064" w:type="dxa"/>
            <w:vMerge/>
          </w:tcPr>
          <w:p w:rsidR="00877309" w:rsidRPr="00992899" w:rsidRDefault="00877309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877309" w:rsidRPr="007D03A1" w:rsidRDefault="00877309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877309" w:rsidRPr="007D03A1" w:rsidTr="00275535">
        <w:trPr>
          <w:trHeight w:val="231"/>
        </w:trPr>
        <w:tc>
          <w:tcPr>
            <w:tcW w:w="3147" w:type="dxa"/>
            <w:gridSpan w:val="4"/>
            <w:vMerge/>
          </w:tcPr>
          <w:p w:rsidR="00877309" w:rsidRPr="00877309" w:rsidRDefault="00877309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877309" w:rsidRPr="00877309" w:rsidRDefault="00877309" w:rsidP="00001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77309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877309" w:rsidRPr="00E9154E" w:rsidRDefault="00877309" w:rsidP="000010BA">
            <w:pPr>
              <w:jc w:val="center"/>
              <w:rPr>
                <w:sz w:val="24"/>
                <w:szCs w:val="24"/>
              </w:rPr>
            </w:pPr>
            <w:r w:rsidRPr="00E9154E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877309" w:rsidRPr="007D03A1" w:rsidRDefault="00877309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877309" w:rsidRPr="007D03A1" w:rsidTr="00275535">
        <w:trPr>
          <w:trHeight w:val="231"/>
        </w:trPr>
        <w:tc>
          <w:tcPr>
            <w:tcW w:w="3147" w:type="dxa"/>
            <w:gridSpan w:val="4"/>
            <w:vMerge/>
          </w:tcPr>
          <w:p w:rsidR="00877309" w:rsidRPr="00877309" w:rsidRDefault="00877309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3"/>
          </w:tcPr>
          <w:p w:rsidR="00877309" w:rsidRPr="00877309" w:rsidRDefault="00877309" w:rsidP="00001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Решение задач по определению соотношения Международной системы с единицами системы ЕГС и внесистемными единицами</w:t>
            </w:r>
          </w:p>
        </w:tc>
        <w:tc>
          <w:tcPr>
            <w:tcW w:w="1064" w:type="dxa"/>
            <w:vMerge/>
          </w:tcPr>
          <w:p w:rsidR="00877309" w:rsidRPr="00992899" w:rsidRDefault="00877309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877309" w:rsidRPr="007D03A1" w:rsidRDefault="00877309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877309" w:rsidRPr="007D03A1" w:rsidTr="00877309">
        <w:trPr>
          <w:trHeight w:val="147"/>
        </w:trPr>
        <w:tc>
          <w:tcPr>
            <w:tcW w:w="3147" w:type="dxa"/>
            <w:gridSpan w:val="4"/>
            <w:vMerge w:val="restart"/>
          </w:tcPr>
          <w:p w:rsidR="00877309" w:rsidRPr="00877309" w:rsidRDefault="00877309" w:rsidP="000010BA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Тема 3.11</w:t>
            </w:r>
          </w:p>
          <w:p w:rsidR="00877309" w:rsidRPr="00877309" w:rsidRDefault="00877309" w:rsidP="000010BA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Стандартизация в телекоммуникационных системах</w:t>
            </w:r>
          </w:p>
        </w:tc>
        <w:tc>
          <w:tcPr>
            <w:tcW w:w="9577" w:type="dxa"/>
            <w:gridSpan w:val="3"/>
          </w:tcPr>
          <w:p w:rsidR="00877309" w:rsidRPr="00877309" w:rsidRDefault="00877309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877309" w:rsidRPr="00992899" w:rsidRDefault="00877309" w:rsidP="000010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877309" w:rsidRPr="007D03A1" w:rsidRDefault="00877309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E9154E" w:rsidRPr="007D03A1" w:rsidTr="000010BA">
        <w:trPr>
          <w:trHeight w:val="135"/>
        </w:trPr>
        <w:tc>
          <w:tcPr>
            <w:tcW w:w="3147" w:type="dxa"/>
            <w:gridSpan w:val="4"/>
            <w:vMerge/>
          </w:tcPr>
          <w:p w:rsidR="00E9154E" w:rsidRPr="00877309" w:rsidRDefault="00E9154E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E9154E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E9154E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Международная и региональная стандартизация. Основные направления развития национальной системы стандартизации. Государственные информационные системы и информационные ресурсы как объект стандартизации.</w:t>
            </w:r>
          </w:p>
        </w:tc>
        <w:tc>
          <w:tcPr>
            <w:tcW w:w="1064" w:type="dxa"/>
          </w:tcPr>
          <w:p w:rsidR="00E9154E" w:rsidRPr="00877309" w:rsidRDefault="00E9154E" w:rsidP="000010BA">
            <w:pPr>
              <w:jc w:val="center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E9154E" w:rsidRPr="007D03A1" w:rsidRDefault="00E9154E" w:rsidP="00001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9154E" w:rsidRPr="007D03A1" w:rsidTr="00877309">
        <w:trPr>
          <w:trHeight w:val="135"/>
        </w:trPr>
        <w:tc>
          <w:tcPr>
            <w:tcW w:w="3147" w:type="dxa"/>
            <w:gridSpan w:val="4"/>
            <w:vMerge/>
          </w:tcPr>
          <w:p w:rsidR="00E9154E" w:rsidRPr="00877309" w:rsidRDefault="00E9154E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E9154E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E9154E" w:rsidRPr="00877309" w:rsidRDefault="00E9154E" w:rsidP="00877309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Чтение и анализ литературы [5] стр. 102-121, 126-131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E9154E" w:rsidRPr="007D03A1" w:rsidRDefault="00E9154E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E9154E" w:rsidRPr="007D03A1" w:rsidTr="00E9154E">
        <w:trPr>
          <w:trHeight w:val="147"/>
        </w:trPr>
        <w:tc>
          <w:tcPr>
            <w:tcW w:w="3147" w:type="dxa"/>
            <w:gridSpan w:val="4"/>
            <w:vMerge w:val="restart"/>
          </w:tcPr>
          <w:p w:rsidR="00E9154E" w:rsidRPr="00877309" w:rsidRDefault="00E9154E" w:rsidP="000010BA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Тема 3.12</w:t>
            </w:r>
          </w:p>
          <w:p w:rsidR="00E9154E" w:rsidRPr="00877309" w:rsidRDefault="00E9154E" w:rsidP="000010BA">
            <w:pPr>
              <w:jc w:val="center"/>
              <w:rPr>
                <w:b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lastRenderedPageBreak/>
              <w:t>Сертификация в телекоммуникационных системах</w:t>
            </w:r>
          </w:p>
        </w:tc>
        <w:tc>
          <w:tcPr>
            <w:tcW w:w="9577" w:type="dxa"/>
            <w:gridSpan w:val="3"/>
          </w:tcPr>
          <w:p w:rsidR="00E9154E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rFonts w:eastAsia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064" w:type="dxa"/>
          </w:tcPr>
          <w:p w:rsidR="00E9154E" w:rsidRPr="00992899" w:rsidRDefault="00E9154E" w:rsidP="000010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E9154E" w:rsidRPr="007D03A1" w:rsidRDefault="00E9154E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E9154E" w:rsidRPr="007D03A1" w:rsidTr="000010BA">
        <w:trPr>
          <w:trHeight w:val="135"/>
        </w:trPr>
        <w:tc>
          <w:tcPr>
            <w:tcW w:w="3147" w:type="dxa"/>
            <w:gridSpan w:val="4"/>
            <w:vMerge/>
          </w:tcPr>
          <w:p w:rsidR="00E9154E" w:rsidRPr="00877309" w:rsidRDefault="00E9154E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E9154E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E9154E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Введение в сертификацию. Сертификация как процедура подтверждения качества. Обязательное подтверждение соответствия требованиям технических регламентов. Сертификация импортной продукции. Перспективы развития работ в области сертификации.</w:t>
            </w:r>
          </w:p>
        </w:tc>
        <w:tc>
          <w:tcPr>
            <w:tcW w:w="1064" w:type="dxa"/>
          </w:tcPr>
          <w:p w:rsidR="00E9154E" w:rsidRPr="00877309" w:rsidRDefault="00E9154E" w:rsidP="00001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E9154E" w:rsidRPr="007D03A1" w:rsidRDefault="00E9154E" w:rsidP="00001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9154E" w:rsidRPr="007D03A1" w:rsidTr="00877309">
        <w:trPr>
          <w:trHeight w:val="135"/>
        </w:trPr>
        <w:tc>
          <w:tcPr>
            <w:tcW w:w="3147" w:type="dxa"/>
            <w:gridSpan w:val="4"/>
            <w:vMerge/>
          </w:tcPr>
          <w:p w:rsidR="00E9154E" w:rsidRPr="00877309" w:rsidRDefault="00E9154E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E9154E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E9154E" w:rsidRPr="00877309" w:rsidRDefault="00E9154E" w:rsidP="00877309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Чтение и анализ литературы [5] стр. 219-222, 226-255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E9154E" w:rsidRPr="007D03A1" w:rsidRDefault="00E9154E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E9154E" w:rsidRPr="007D03A1" w:rsidTr="00E9154E">
        <w:trPr>
          <w:trHeight w:val="135"/>
        </w:trPr>
        <w:tc>
          <w:tcPr>
            <w:tcW w:w="3147" w:type="dxa"/>
            <w:gridSpan w:val="4"/>
            <w:vMerge/>
          </w:tcPr>
          <w:p w:rsidR="00E9154E" w:rsidRPr="00877309" w:rsidRDefault="00E9154E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E9154E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E9154E" w:rsidRPr="00877309" w:rsidRDefault="00E9154E" w:rsidP="00877309">
            <w:pPr>
              <w:rPr>
                <w:b/>
                <w:sz w:val="24"/>
                <w:szCs w:val="24"/>
              </w:rPr>
            </w:pPr>
            <w:r w:rsidRPr="00877309">
              <w:rPr>
                <w:bCs/>
                <w:sz w:val="24"/>
                <w:szCs w:val="24"/>
              </w:rPr>
              <w:t>Сертификация импортной продукции. Перспективы развития работ в области сертификации.</w:t>
            </w:r>
          </w:p>
        </w:tc>
        <w:tc>
          <w:tcPr>
            <w:tcW w:w="1064" w:type="dxa"/>
          </w:tcPr>
          <w:p w:rsidR="00E9154E" w:rsidRPr="00E9154E" w:rsidRDefault="00E9154E" w:rsidP="00E9154E">
            <w:pPr>
              <w:jc w:val="center"/>
              <w:rPr>
                <w:sz w:val="24"/>
                <w:szCs w:val="24"/>
              </w:rPr>
            </w:pPr>
            <w:r w:rsidRPr="00E9154E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E9154E" w:rsidRPr="007D03A1" w:rsidRDefault="00E9154E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E9154E" w:rsidRPr="007D03A1" w:rsidTr="00877309">
        <w:trPr>
          <w:trHeight w:val="135"/>
        </w:trPr>
        <w:tc>
          <w:tcPr>
            <w:tcW w:w="3147" w:type="dxa"/>
            <w:gridSpan w:val="4"/>
            <w:vMerge/>
          </w:tcPr>
          <w:p w:rsidR="00E9154E" w:rsidRPr="00877309" w:rsidRDefault="00E9154E" w:rsidP="00001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</w:tcPr>
          <w:p w:rsidR="00E9154E" w:rsidRPr="00877309" w:rsidRDefault="00E9154E" w:rsidP="000010B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52" w:type="dxa"/>
            <w:gridSpan w:val="2"/>
          </w:tcPr>
          <w:p w:rsidR="00E9154E" w:rsidRPr="00877309" w:rsidRDefault="00E9154E" w:rsidP="00877309">
            <w:pPr>
              <w:rPr>
                <w:b/>
                <w:sz w:val="24"/>
                <w:szCs w:val="24"/>
              </w:rPr>
            </w:pPr>
            <w:r w:rsidRPr="00877309">
              <w:rPr>
                <w:b/>
                <w:sz w:val="24"/>
                <w:szCs w:val="24"/>
              </w:rPr>
              <w:t>Домашнее задание:</w:t>
            </w:r>
            <w:r w:rsidRPr="00877309">
              <w:rPr>
                <w:bCs/>
                <w:sz w:val="24"/>
                <w:szCs w:val="24"/>
              </w:rPr>
              <w:t xml:space="preserve"> Чтение и анализ литературы [5] стр. 276-284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E9154E" w:rsidRPr="007D03A1" w:rsidRDefault="00E9154E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5B5CA1" w:rsidRPr="007D03A1" w:rsidTr="00C8777C">
        <w:trPr>
          <w:trHeight w:val="135"/>
        </w:trPr>
        <w:tc>
          <w:tcPr>
            <w:tcW w:w="12724" w:type="dxa"/>
            <w:gridSpan w:val="7"/>
          </w:tcPr>
          <w:p w:rsidR="005B5CA1" w:rsidRPr="00877309" w:rsidRDefault="005B5CA1" w:rsidP="008773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Примерная тематика курсовых проектов</w:t>
            </w:r>
          </w:p>
        </w:tc>
        <w:tc>
          <w:tcPr>
            <w:tcW w:w="1064" w:type="dxa"/>
            <w:vMerge w:val="restart"/>
          </w:tcPr>
          <w:p w:rsidR="005B5CA1" w:rsidRPr="00877309" w:rsidRDefault="005B5CA1" w:rsidP="005B5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FFFFF" w:themeFill="background1"/>
          </w:tcPr>
          <w:p w:rsidR="005B5CA1" w:rsidRPr="007D03A1" w:rsidRDefault="005B5CA1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5B5CA1" w:rsidRPr="007D03A1" w:rsidTr="005B5CA1">
        <w:trPr>
          <w:trHeight w:val="135"/>
        </w:trPr>
        <w:tc>
          <w:tcPr>
            <w:tcW w:w="1101" w:type="dxa"/>
            <w:gridSpan w:val="3"/>
          </w:tcPr>
          <w:p w:rsidR="005B5CA1" w:rsidRPr="005B5CA1" w:rsidRDefault="005B5CA1" w:rsidP="005B5CA1">
            <w:pPr>
              <w:rPr>
                <w:sz w:val="24"/>
                <w:szCs w:val="24"/>
              </w:rPr>
            </w:pPr>
            <w:r w:rsidRPr="005B5CA1">
              <w:rPr>
                <w:sz w:val="24"/>
                <w:szCs w:val="24"/>
              </w:rPr>
              <w:t>1</w:t>
            </w:r>
          </w:p>
        </w:tc>
        <w:tc>
          <w:tcPr>
            <w:tcW w:w="11623" w:type="dxa"/>
            <w:gridSpan w:val="4"/>
          </w:tcPr>
          <w:p w:rsidR="005B5CA1" w:rsidRPr="002746A4" w:rsidRDefault="005B5CA1" w:rsidP="005B5CA1">
            <w:pPr>
              <w:rPr>
                <w:sz w:val="24"/>
                <w:szCs w:val="24"/>
              </w:rPr>
            </w:pPr>
            <w:r w:rsidRPr="002746A4">
              <w:rPr>
                <w:sz w:val="24"/>
                <w:szCs w:val="24"/>
              </w:rPr>
              <w:t xml:space="preserve">Обобщённая структурная схема электромеханического прибора. </w:t>
            </w:r>
          </w:p>
        </w:tc>
        <w:tc>
          <w:tcPr>
            <w:tcW w:w="1064" w:type="dxa"/>
            <w:vMerge/>
          </w:tcPr>
          <w:p w:rsidR="005B5CA1" w:rsidRPr="00877309" w:rsidRDefault="005B5CA1" w:rsidP="005B5CA1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B5CA1" w:rsidRPr="007D03A1" w:rsidRDefault="005B5CA1" w:rsidP="005B5CA1">
            <w:pPr>
              <w:jc w:val="center"/>
              <w:rPr>
                <w:sz w:val="24"/>
                <w:szCs w:val="24"/>
              </w:rPr>
            </w:pPr>
          </w:p>
        </w:tc>
      </w:tr>
      <w:tr w:rsidR="005B5CA1" w:rsidRPr="007D03A1" w:rsidTr="005B5CA1">
        <w:trPr>
          <w:trHeight w:val="135"/>
        </w:trPr>
        <w:tc>
          <w:tcPr>
            <w:tcW w:w="1101" w:type="dxa"/>
            <w:gridSpan w:val="3"/>
          </w:tcPr>
          <w:p w:rsidR="005B5CA1" w:rsidRPr="005B5CA1" w:rsidRDefault="005B5CA1" w:rsidP="005B5CA1">
            <w:pPr>
              <w:rPr>
                <w:sz w:val="24"/>
                <w:szCs w:val="24"/>
              </w:rPr>
            </w:pPr>
            <w:r w:rsidRPr="005B5CA1">
              <w:rPr>
                <w:sz w:val="24"/>
                <w:szCs w:val="24"/>
              </w:rPr>
              <w:t>2</w:t>
            </w:r>
          </w:p>
        </w:tc>
        <w:tc>
          <w:tcPr>
            <w:tcW w:w="11623" w:type="dxa"/>
            <w:gridSpan w:val="4"/>
          </w:tcPr>
          <w:p w:rsidR="005B5CA1" w:rsidRPr="002746A4" w:rsidRDefault="005B5CA1" w:rsidP="005B5CA1">
            <w:pPr>
              <w:rPr>
                <w:sz w:val="24"/>
                <w:szCs w:val="24"/>
              </w:rPr>
            </w:pPr>
            <w:r w:rsidRPr="002746A4">
              <w:rPr>
                <w:sz w:val="24"/>
                <w:szCs w:val="24"/>
              </w:rPr>
              <w:t xml:space="preserve"> Структурная схема цифрового измерительного прибора.</w:t>
            </w:r>
          </w:p>
        </w:tc>
        <w:tc>
          <w:tcPr>
            <w:tcW w:w="1064" w:type="dxa"/>
            <w:vMerge/>
          </w:tcPr>
          <w:p w:rsidR="005B5CA1" w:rsidRPr="00877309" w:rsidRDefault="005B5CA1" w:rsidP="005B5CA1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B5CA1" w:rsidRPr="007D03A1" w:rsidRDefault="005B5CA1" w:rsidP="005B5CA1">
            <w:pPr>
              <w:jc w:val="center"/>
              <w:rPr>
                <w:sz w:val="24"/>
                <w:szCs w:val="24"/>
              </w:rPr>
            </w:pPr>
          </w:p>
        </w:tc>
      </w:tr>
      <w:tr w:rsidR="005B5CA1" w:rsidRPr="007D03A1" w:rsidTr="005B5CA1">
        <w:trPr>
          <w:trHeight w:val="135"/>
        </w:trPr>
        <w:tc>
          <w:tcPr>
            <w:tcW w:w="1101" w:type="dxa"/>
            <w:gridSpan w:val="3"/>
          </w:tcPr>
          <w:p w:rsidR="005B5CA1" w:rsidRPr="005B5CA1" w:rsidRDefault="005B5CA1" w:rsidP="005B5CA1">
            <w:pPr>
              <w:rPr>
                <w:sz w:val="24"/>
                <w:szCs w:val="24"/>
              </w:rPr>
            </w:pPr>
            <w:r w:rsidRPr="005B5CA1">
              <w:rPr>
                <w:sz w:val="24"/>
                <w:szCs w:val="24"/>
              </w:rPr>
              <w:t>3</w:t>
            </w:r>
          </w:p>
        </w:tc>
        <w:tc>
          <w:tcPr>
            <w:tcW w:w="11623" w:type="dxa"/>
            <w:gridSpan w:val="4"/>
          </w:tcPr>
          <w:p w:rsidR="005B5CA1" w:rsidRPr="002746A4" w:rsidRDefault="005B5CA1" w:rsidP="005B5CA1">
            <w:pPr>
              <w:rPr>
                <w:sz w:val="24"/>
                <w:szCs w:val="24"/>
              </w:rPr>
            </w:pPr>
            <w:r w:rsidRPr="002746A4">
              <w:rPr>
                <w:sz w:val="24"/>
                <w:szCs w:val="24"/>
              </w:rPr>
              <w:t xml:space="preserve"> Генераторы шумовых сигналов, импульсные генераторы. </w:t>
            </w:r>
          </w:p>
        </w:tc>
        <w:tc>
          <w:tcPr>
            <w:tcW w:w="1064" w:type="dxa"/>
            <w:vMerge/>
          </w:tcPr>
          <w:p w:rsidR="005B5CA1" w:rsidRPr="00877309" w:rsidRDefault="005B5CA1" w:rsidP="005B5CA1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B5CA1" w:rsidRPr="007D03A1" w:rsidRDefault="005B5CA1" w:rsidP="005B5CA1">
            <w:pPr>
              <w:jc w:val="center"/>
              <w:rPr>
                <w:sz w:val="24"/>
                <w:szCs w:val="24"/>
              </w:rPr>
            </w:pPr>
          </w:p>
        </w:tc>
      </w:tr>
      <w:tr w:rsidR="005B5CA1" w:rsidRPr="007D03A1" w:rsidTr="005B5CA1">
        <w:trPr>
          <w:trHeight w:val="135"/>
        </w:trPr>
        <w:tc>
          <w:tcPr>
            <w:tcW w:w="1101" w:type="dxa"/>
            <w:gridSpan w:val="3"/>
          </w:tcPr>
          <w:p w:rsidR="005B5CA1" w:rsidRPr="005B5CA1" w:rsidRDefault="005B5CA1" w:rsidP="005B5CA1">
            <w:pPr>
              <w:rPr>
                <w:sz w:val="24"/>
                <w:szCs w:val="24"/>
              </w:rPr>
            </w:pPr>
            <w:r w:rsidRPr="005B5CA1">
              <w:rPr>
                <w:sz w:val="24"/>
                <w:szCs w:val="24"/>
              </w:rPr>
              <w:t>4</w:t>
            </w:r>
          </w:p>
        </w:tc>
        <w:tc>
          <w:tcPr>
            <w:tcW w:w="11623" w:type="dxa"/>
            <w:gridSpan w:val="4"/>
          </w:tcPr>
          <w:p w:rsidR="005B5CA1" w:rsidRPr="002746A4" w:rsidRDefault="005B5CA1" w:rsidP="005B5CA1">
            <w:pPr>
              <w:rPr>
                <w:sz w:val="24"/>
                <w:szCs w:val="24"/>
              </w:rPr>
            </w:pPr>
            <w:r w:rsidRPr="002746A4">
              <w:rPr>
                <w:sz w:val="24"/>
                <w:szCs w:val="24"/>
              </w:rPr>
              <w:t>Стандарт частоты, синтезаторы частоты.</w:t>
            </w:r>
          </w:p>
        </w:tc>
        <w:tc>
          <w:tcPr>
            <w:tcW w:w="1064" w:type="dxa"/>
            <w:vMerge/>
          </w:tcPr>
          <w:p w:rsidR="005B5CA1" w:rsidRPr="00877309" w:rsidRDefault="005B5CA1" w:rsidP="005B5CA1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B5CA1" w:rsidRPr="007D03A1" w:rsidRDefault="005B5CA1" w:rsidP="005B5CA1">
            <w:pPr>
              <w:jc w:val="center"/>
              <w:rPr>
                <w:sz w:val="24"/>
                <w:szCs w:val="24"/>
              </w:rPr>
            </w:pPr>
          </w:p>
        </w:tc>
      </w:tr>
      <w:tr w:rsidR="005B5CA1" w:rsidRPr="007D03A1" w:rsidTr="005B5CA1">
        <w:trPr>
          <w:trHeight w:val="135"/>
        </w:trPr>
        <w:tc>
          <w:tcPr>
            <w:tcW w:w="1101" w:type="dxa"/>
            <w:gridSpan w:val="3"/>
          </w:tcPr>
          <w:p w:rsidR="005B5CA1" w:rsidRPr="005B5CA1" w:rsidRDefault="005B5CA1" w:rsidP="005B5CA1">
            <w:pPr>
              <w:rPr>
                <w:sz w:val="24"/>
                <w:szCs w:val="24"/>
              </w:rPr>
            </w:pPr>
            <w:r w:rsidRPr="005B5CA1">
              <w:rPr>
                <w:sz w:val="24"/>
                <w:szCs w:val="24"/>
              </w:rPr>
              <w:t>5</w:t>
            </w:r>
          </w:p>
        </w:tc>
        <w:tc>
          <w:tcPr>
            <w:tcW w:w="11623" w:type="dxa"/>
            <w:gridSpan w:val="4"/>
          </w:tcPr>
          <w:p w:rsidR="005B5CA1" w:rsidRPr="002746A4" w:rsidRDefault="005B5CA1" w:rsidP="005B5CA1">
            <w:pPr>
              <w:rPr>
                <w:sz w:val="24"/>
                <w:szCs w:val="24"/>
              </w:rPr>
            </w:pPr>
            <w:r w:rsidRPr="002746A4">
              <w:rPr>
                <w:sz w:val="24"/>
                <w:szCs w:val="24"/>
              </w:rPr>
              <w:t xml:space="preserve"> Структурная схема автоматического измерителя АЧХ. </w:t>
            </w:r>
          </w:p>
        </w:tc>
        <w:tc>
          <w:tcPr>
            <w:tcW w:w="1064" w:type="dxa"/>
            <w:vMerge/>
          </w:tcPr>
          <w:p w:rsidR="005B5CA1" w:rsidRPr="00877309" w:rsidRDefault="005B5CA1" w:rsidP="005B5CA1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B5CA1" w:rsidRPr="007D03A1" w:rsidRDefault="005B5CA1" w:rsidP="005B5CA1">
            <w:pPr>
              <w:jc w:val="center"/>
              <w:rPr>
                <w:sz w:val="24"/>
                <w:szCs w:val="24"/>
              </w:rPr>
            </w:pPr>
          </w:p>
        </w:tc>
      </w:tr>
      <w:tr w:rsidR="005B5CA1" w:rsidRPr="007D03A1" w:rsidTr="005B5CA1">
        <w:trPr>
          <w:trHeight w:val="135"/>
        </w:trPr>
        <w:tc>
          <w:tcPr>
            <w:tcW w:w="1101" w:type="dxa"/>
            <w:gridSpan w:val="3"/>
          </w:tcPr>
          <w:p w:rsidR="005B5CA1" w:rsidRPr="005B5CA1" w:rsidRDefault="005B5CA1" w:rsidP="005B5CA1">
            <w:pPr>
              <w:rPr>
                <w:sz w:val="24"/>
                <w:szCs w:val="24"/>
              </w:rPr>
            </w:pPr>
            <w:r w:rsidRPr="005B5CA1">
              <w:rPr>
                <w:sz w:val="24"/>
                <w:szCs w:val="24"/>
              </w:rPr>
              <w:t>6</w:t>
            </w:r>
          </w:p>
        </w:tc>
        <w:tc>
          <w:tcPr>
            <w:tcW w:w="11623" w:type="dxa"/>
            <w:gridSpan w:val="4"/>
          </w:tcPr>
          <w:p w:rsidR="005B5CA1" w:rsidRDefault="005B5CA1" w:rsidP="005B5CA1">
            <w:r w:rsidRPr="002746A4">
              <w:rPr>
                <w:sz w:val="24"/>
                <w:szCs w:val="24"/>
              </w:rPr>
              <w:t xml:space="preserve"> Цифровой измеритель нелинейных искажений формы сигнала</w:t>
            </w:r>
          </w:p>
        </w:tc>
        <w:tc>
          <w:tcPr>
            <w:tcW w:w="1064" w:type="dxa"/>
            <w:vMerge/>
          </w:tcPr>
          <w:p w:rsidR="005B5CA1" w:rsidRPr="00877309" w:rsidRDefault="005B5CA1" w:rsidP="005B5CA1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B5CA1" w:rsidRPr="007D03A1" w:rsidRDefault="005B5CA1" w:rsidP="005B5CA1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725066">
        <w:trPr>
          <w:trHeight w:val="140"/>
        </w:trPr>
        <w:tc>
          <w:tcPr>
            <w:tcW w:w="12724" w:type="dxa"/>
            <w:gridSpan w:val="7"/>
          </w:tcPr>
          <w:p w:rsidR="000010BA" w:rsidRPr="002F12B6" w:rsidRDefault="000010BA" w:rsidP="000010BA">
            <w:pPr>
              <w:rPr>
                <w:b/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Учебная практика</w:t>
            </w:r>
          </w:p>
          <w:p w:rsidR="000010BA" w:rsidRPr="002F12B6" w:rsidRDefault="000010BA" w:rsidP="000010BA">
            <w:pPr>
              <w:rPr>
                <w:sz w:val="24"/>
                <w:szCs w:val="24"/>
              </w:rPr>
            </w:pPr>
            <w:r w:rsidRPr="002F12B6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064" w:type="dxa"/>
            <w:shd w:val="clear" w:color="auto" w:fill="auto"/>
          </w:tcPr>
          <w:p w:rsidR="000010BA" w:rsidRPr="007D03A1" w:rsidRDefault="000010BA" w:rsidP="000010BA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0010BA" w:rsidRPr="007D03A1" w:rsidRDefault="000010BA" w:rsidP="000010BA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32822">
              <w:rPr>
                <w:iCs/>
                <w:sz w:val="24"/>
                <w:szCs w:val="24"/>
              </w:rPr>
              <w:t xml:space="preserve">Вводное занятие. Инструктаж по технике безопасности. 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  <w:r w:rsidRPr="00332822">
              <w:rPr>
                <w:iCs/>
                <w:sz w:val="24"/>
                <w:szCs w:val="24"/>
              </w:rPr>
              <w:t>Цели и задачи практики, требования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3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 xml:space="preserve">Приемо-передающие устройства (антенны). 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4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Особенности монтажа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5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Приемо-передающие устройства (антенны). Особенности эксплуатации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Приемо-передающие устройства (антенны). Правила  эксплуатации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7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Приемо-передающие устройства (антенны). Диагностика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Приемо-передающие устройства (антенны). Работа с технической документацией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Радиоприемные устройства систем связи. Особенности монтажа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Радиоприемные устройства систем связи. Техническая  эксплуатация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 xml:space="preserve">Диагностика и проверка радиопередающих и </w:t>
            </w:r>
            <w:proofErr w:type="spellStart"/>
            <w:r w:rsidRPr="00332822">
              <w:rPr>
                <w:color w:val="000000"/>
                <w:sz w:val="24"/>
                <w:szCs w:val="24"/>
              </w:rPr>
              <w:t>радиопринимающих</w:t>
            </w:r>
            <w:proofErr w:type="spellEnd"/>
            <w:r w:rsidRPr="00332822">
              <w:rPr>
                <w:color w:val="000000"/>
                <w:sz w:val="24"/>
                <w:szCs w:val="24"/>
              </w:rPr>
              <w:t xml:space="preserve"> устройств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Методы подавления электромагнитных шумов и помех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Обеспечение функционирования источников питания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Оборудование и приборы проверки электрических каналов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Оборудование и приборы диагностики волоконно-оптических каналов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Оборудование и приборы проверки волоконно-оптических каналов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 xml:space="preserve">Подавление помех в ТКС. </w:t>
            </w:r>
            <w:r w:rsidRPr="00332822">
              <w:rPr>
                <w:sz w:val="24"/>
                <w:szCs w:val="24"/>
              </w:rPr>
              <w:t>Помехоустойчивое кодирование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670F79">
        <w:trPr>
          <w:trHeight w:val="268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18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670F79">
            <w:pPr>
              <w:rPr>
                <w:sz w:val="24"/>
                <w:szCs w:val="24"/>
              </w:rPr>
            </w:pPr>
            <w:r w:rsidRPr="00332822">
              <w:rPr>
                <w:sz w:val="24"/>
                <w:szCs w:val="24"/>
              </w:rPr>
              <w:t xml:space="preserve">Внедрение и эксплуатация </w:t>
            </w:r>
            <w:r w:rsidRPr="00332822">
              <w:rPr>
                <w:sz w:val="24"/>
                <w:szCs w:val="24"/>
                <w:lang w:val="en-US"/>
              </w:rPr>
              <w:t>NGN</w:t>
            </w:r>
            <w:r w:rsidRPr="00332822">
              <w:rPr>
                <w:sz w:val="24"/>
                <w:szCs w:val="24"/>
              </w:rPr>
              <w:t xml:space="preserve"> сетей</w:t>
            </w:r>
            <w:r w:rsidR="00670F79">
              <w:rPr>
                <w:sz w:val="24"/>
                <w:szCs w:val="24"/>
              </w:rPr>
              <w:t xml:space="preserve">. </w:t>
            </w:r>
            <w:r w:rsidR="00670F79" w:rsidRPr="00670F79">
              <w:rPr>
                <w:rFonts w:eastAsia="Calibri"/>
                <w:bCs/>
                <w:sz w:val="24"/>
                <w:szCs w:val="24"/>
              </w:rPr>
              <w:t xml:space="preserve">Оформление отчета. Участие в </w:t>
            </w:r>
            <w:proofErr w:type="spellStart"/>
            <w:r w:rsidR="00670F79" w:rsidRPr="00670F79">
              <w:rPr>
                <w:rFonts w:eastAsia="Calibri"/>
                <w:bCs/>
                <w:sz w:val="24"/>
                <w:szCs w:val="24"/>
              </w:rPr>
              <w:t>зачет-конфереции</w:t>
            </w:r>
            <w:proofErr w:type="spellEnd"/>
            <w:r w:rsidR="00670F79" w:rsidRPr="00670F79">
              <w:rPr>
                <w:rFonts w:eastAsia="Calibri"/>
                <w:bCs/>
                <w:sz w:val="24"/>
                <w:szCs w:val="24"/>
              </w:rPr>
              <w:t xml:space="preserve"> по учебной практике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332822">
        <w:trPr>
          <w:trHeight w:val="140"/>
        </w:trPr>
        <w:tc>
          <w:tcPr>
            <w:tcW w:w="12724" w:type="dxa"/>
            <w:gridSpan w:val="7"/>
          </w:tcPr>
          <w:p w:rsidR="00332822" w:rsidRPr="00332822" w:rsidRDefault="00332822" w:rsidP="0033282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32822">
              <w:rPr>
                <w:rFonts w:eastAsia="Calibri"/>
                <w:b/>
                <w:bCs/>
                <w:sz w:val="24"/>
                <w:szCs w:val="24"/>
              </w:rPr>
              <w:t>Производственная практика</w:t>
            </w:r>
          </w:p>
          <w:p w:rsidR="00332822" w:rsidRDefault="00332822" w:rsidP="00332822">
            <w:pPr>
              <w:rPr>
                <w:rFonts w:eastAsia="Calibri"/>
                <w:b/>
                <w:bCs/>
              </w:rPr>
            </w:pPr>
            <w:r w:rsidRPr="00332822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064" w:type="dxa"/>
          </w:tcPr>
          <w:p w:rsidR="00332822" w:rsidRPr="00332822" w:rsidRDefault="00332822" w:rsidP="00332822">
            <w:pPr>
              <w:jc w:val="center"/>
              <w:rPr>
                <w:b/>
                <w:sz w:val="24"/>
                <w:szCs w:val="24"/>
              </w:rPr>
            </w:pPr>
            <w:r w:rsidRPr="00332822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32822">
              <w:rPr>
                <w:iCs/>
                <w:sz w:val="24"/>
                <w:szCs w:val="24"/>
              </w:rPr>
              <w:t xml:space="preserve">Вводное занятие. Инструктаж по технике безопасности. 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  <w:r w:rsidRPr="00332822">
              <w:rPr>
                <w:iCs/>
                <w:sz w:val="24"/>
                <w:szCs w:val="24"/>
              </w:rPr>
              <w:t>Цели и задачи практики, требования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Технология строительства воздушных линий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Технология строительства кабельных линий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Особенности технической эксплуатации электрической линий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Особенности  диагностики электрической линий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 xml:space="preserve">Особенности диагностики волоконно-оптической линий связи 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Особенности технической эксплуатации волоконно-оптической линий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Pr="007D03A1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 xml:space="preserve">Маркировка кабелей связи, оконечных устройств, ремонтных материалов. 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Порядок учета и хранения кабелей связи, оконечных устройств, ремонтных материалов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Методы применения измерительного оборудования для кабельных систем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Методы применения тестового оборудования для кабельных систем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332822" w:rsidRPr="007D03A1" w:rsidTr="00725066">
        <w:trPr>
          <w:trHeight w:val="140"/>
        </w:trPr>
        <w:tc>
          <w:tcPr>
            <w:tcW w:w="776" w:type="dxa"/>
          </w:tcPr>
          <w:p w:rsidR="00332822" w:rsidRDefault="00332822" w:rsidP="0033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48" w:type="dxa"/>
            <w:gridSpan w:val="6"/>
          </w:tcPr>
          <w:p w:rsidR="00332822" w:rsidRPr="00332822" w:rsidRDefault="00332822" w:rsidP="00332822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Способы построения сетей связи</w:t>
            </w:r>
          </w:p>
        </w:tc>
        <w:tc>
          <w:tcPr>
            <w:tcW w:w="1064" w:type="dxa"/>
            <w:shd w:val="clear" w:color="auto" w:fill="auto"/>
          </w:tcPr>
          <w:p w:rsidR="00332822" w:rsidRPr="007D03A1" w:rsidRDefault="009F34C8" w:rsidP="0033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32822" w:rsidRPr="007D03A1" w:rsidRDefault="00332822" w:rsidP="00332822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948" w:type="dxa"/>
            <w:gridSpan w:val="6"/>
          </w:tcPr>
          <w:p w:rsidR="009F34C8" w:rsidRPr="00332822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Способы построения местных телефонных сетей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948" w:type="dxa"/>
            <w:gridSpan w:val="6"/>
          </w:tcPr>
          <w:p w:rsidR="009F34C8" w:rsidRPr="00332822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32822">
              <w:rPr>
                <w:color w:val="000000"/>
                <w:sz w:val="24"/>
                <w:szCs w:val="24"/>
              </w:rPr>
              <w:t>Настройка программного обеспечения современного коммутационного оборудования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948" w:type="dxa"/>
            <w:gridSpan w:val="6"/>
          </w:tcPr>
          <w:p w:rsidR="009F34C8" w:rsidRPr="009F34C8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9F34C8">
              <w:rPr>
                <w:color w:val="000000"/>
                <w:sz w:val="24"/>
                <w:szCs w:val="24"/>
              </w:rPr>
              <w:t>Эксплуатация современного коммутационного оборудования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948" w:type="dxa"/>
            <w:gridSpan w:val="6"/>
          </w:tcPr>
          <w:p w:rsidR="009F34C8" w:rsidRPr="009F34C8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9F34C8">
              <w:rPr>
                <w:color w:val="000000"/>
                <w:sz w:val="24"/>
                <w:szCs w:val="24"/>
              </w:rPr>
              <w:t>Эксплуатация современного коммутационного оборудования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948" w:type="dxa"/>
            <w:gridSpan w:val="6"/>
          </w:tcPr>
          <w:p w:rsidR="009F34C8" w:rsidRPr="009F34C8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9F34C8">
              <w:rPr>
                <w:color w:val="000000"/>
                <w:sz w:val="24"/>
                <w:szCs w:val="24"/>
              </w:rPr>
              <w:t>Современные цифровые факсимильные аппараты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948" w:type="dxa"/>
            <w:gridSpan w:val="6"/>
          </w:tcPr>
          <w:p w:rsidR="009F34C8" w:rsidRPr="009F34C8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>Изучение оборудования и устройств, повышающих работоспособность и надежность кабельных линий.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48" w:type="dxa"/>
            <w:gridSpan w:val="6"/>
          </w:tcPr>
          <w:p w:rsidR="009F34C8" w:rsidRPr="009F34C8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 xml:space="preserve"> Ознакомление с оборудованием ИТКС.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948" w:type="dxa"/>
            <w:gridSpan w:val="6"/>
          </w:tcPr>
          <w:p w:rsidR="009F34C8" w:rsidRPr="009F34C8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>Изучение и работа с контрольно-измерительным оборудованием.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948" w:type="dxa"/>
            <w:gridSpan w:val="6"/>
          </w:tcPr>
          <w:p w:rsidR="009F34C8" w:rsidRPr="009F34C8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DE1BBF">
              <w:rPr>
                <w:sz w:val="24"/>
                <w:szCs w:val="24"/>
              </w:rPr>
              <w:t>Участите в аварийных и профилактических работах, проводимых на кабельном участке.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948" w:type="dxa"/>
            <w:gridSpan w:val="6"/>
          </w:tcPr>
          <w:p w:rsidR="009F34C8" w:rsidRPr="009F34C8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9F34C8">
              <w:rPr>
                <w:color w:val="000000"/>
                <w:sz w:val="24"/>
                <w:szCs w:val="24"/>
              </w:rPr>
              <w:t>Оформление отчета по итогам практики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9F34C8" w:rsidRPr="007D03A1" w:rsidTr="00725066">
        <w:trPr>
          <w:trHeight w:val="140"/>
        </w:trPr>
        <w:tc>
          <w:tcPr>
            <w:tcW w:w="776" w:type="dxa"/>
          </w:tcPr>
          <w:p w:rsidR="009F34C8" w:rsidRDefault="009F34C8" w:rsidP="009F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948" w:type="dxa"/>
            <w:gridSpan w:val="6"/>
          </w:tcPr>
          <w:p w:rsidR="009F34C8" w:rsidRPr="009F34C8" w:rsidRDefault="009F34C8" w:rsidP="009F34C8">
            <w:pPr>
              <w:shd w:val="clear" w:color="auto" w:fill="FFFFFF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9F34C8">
              <w:rPr>
                <w:color w:val="000000"/>
                <w:sz w:val="24"/>
                <w:szCs w:val="24"/>
              </w:rPr>
              <w:t>Участие  в зачетной конференции по итогам практики</w:t>
            </w:r>
          </w:p>
        </w:tc>
        <w:tc>
          <w:tcPr>
            <w:tcW w:w="1064" w:type="dxa"/>
            <w:shd w:val="clear" w:color="auto" w:fill="auto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F34C8" w:rsidRPr="007D03A1" w:rsidRDefault="009F34C8" w:rsidP="009F34C8">
            <w:pPr>
              <w:jc w:val="center"/>
              <w:rPr>
                <w:sz w:val="24"/>
                <w:szCs w:val="24"/>
              </w:rPr>
            </w:pPr>
          </w:p>
        </w:tc>
      </w:tr>
      <w:tr w:rsidR="000010BA" w:rsidRPr="007D03A1" w:rsidTr="00725066">
        <w:trPr>
          <w:trHeight w:val="137"/>
        </w:trPr>
        <w:tc>
          <w:tcPr>
            <w:tcW w:w="12724" w:type="dxa"/>
            <w:gridSpan w:val="7"/>
            <w:shd w:val="clear" w:color="auto" w:fill="auto"/>
          </w:tcPr>
          <w:p w:rsidR="000010BA" w:rsidRPr="007D03A1" w:rsidRDefault="000010BA" w:rsidP="000010BA">
            <w:pPr>
              <w:jc w:val="right"/>
              <w:rPr>
                <w:b/>
                <w:iCs/>
                <w:sz w:val="24"/>
                <w:szCs w:val="24"/>
              </w:rPr>
            </w:pPr>
            <w:r w:rsidRPr="007D03A1">
              <w:rPr>
                <w:b/>
                <w:iCs/>
                <w:sz w:val="24"/>
                <w:szCs w:val="24"/>
              </w:rPr>
              <w:t>Всего:</w:t>
            </w:r>
          </w:p>
        </w:tc>
        <w:tc>
          <w:tcPr>
            <w:tcW w:w="1064" w:type="dxa"/>
            <w:shd w:val="clear" w:color="auto" w:fill="auto"/>
          </w:tcPr>
          <w:p w:rsidR="000010BA" w:rsidRPr="007D03A1" w:rsidRDefault="009F34C8" w:rsidP="000010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618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0010BA" w:rsidRPr="007D03A1" w:rsidRDefault="000010BA" w:rsidP="000010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4583" w:rsidRDefault="00C34583" w:rsidP="00131F7E">
      <w:pPr>
        <w:rPr>
          <w:sz w:val="24"/>
          <w:szCs w:val="24"/>
        </w:rPr>
      </w:pPr>
    </w:p>
    <w:p w:rsidR="00C34583" w:rsidRDefault="00C34583" w:rsidP="00131F7E">
      <w:pPr>
        <w:rPr>
          <w:sz w:val="24"/>
          <w:szCs w:val="24"/>
        </w:rPr>
      </w:pPr>
    </w:p>
    <w:p w:rsidR="00131F7E" w:rsidRPr="00907BA5" w:rsidRDefault="00131F7E" w:rsidP="00131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07BA5">
        <w:rPr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 w:rsidR="00131F7E" w:rsidRPr="00907BA5" w:rsidRDefault="00131F7E" w:rsidP="00131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07BA5">
        <w:rPr>
          <w:sz w:val="28"/>
          <w:szCs w:val="28"/>
        </w:rPr>
        <w:t xml:space="preserve">1 – ознакомительный (узнавание ранее изученных объектов, свойств); </w:t>
      </w:r>
    </w:p>
    <w:p w:rsidR="00131F7E" w:rsidRPr="00907BA5" w:rsidRDefault="00131F7E" w:rsidP="00131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07BA5">
        <w:rPr>
          <w:sz w:val="28"/>
          <w:szCs w:val="28"/>
        </w:rPr>
        <w:lastRenderedPageBreak/>
        <w:t xml:space="preserve">2 – репродуктивный (выполнение деятельности по образцу, инструкции или под руководством); </w:t>
      </w:r>
    </w:p>
    <w:p w:rsidR="00131F7E" w:rsidRPr="00907BA5" w:rsidRDefault="00131F7E" w:rsidP="00131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  <w:r w:rsidRPr="00907BA5">
        <w:rPr>
          <w:sz w:val="28"/>
          <w:szCs w:val="28"/>
        </w:rPr>
        <w:t>3 – продуктивный (планирование и самостоятельное выполнение деятельности, решение проблемных задач).</w:t>
      </w:r>
    </w:p>
    <w:p w:rsidR="00131F7E" w:rsidRDefault="00131F7E" w:rsidP="00131F7E">
      <w:pPr>
        <w:ind w:firstLine="708"/>
        <w:rPr>
          <w:i/>
          <w:iCs/>
          <w:color w:val="FF0000"/>
          <w:sz w:val="28"/>
          <w:szCs w:val="28"/>
        </w:rPr>
      </w:pPr>
    </w:p>
    <w:p w:rsidR="00131F7E" w:rsidRPr="001C4606" w:rsidRDefault="00131F7E" w:rsidP="00131F7E">
      <w:pPr>
        <w:rPr>
          <w:i/>
          <w:iCs/>
          <w:color w:val="FF0000"/>
          <w:sz w:val="28"/>
          <w:szCs w:val="28"/>
        </w:rPr>
        <w:sectPr w:rsidR="00131F7E" w:rsidRPr="001C4606" w:rsidSect="00C23B00">
          <w:pgSz w:w="16838" w:h="11906" w:orient="landscape"/>
          <w:pgMar w:top="851" w:right="851" w:bottom="1418" w:left="1134" w:header="709" w:footer="709" w:gutter="0"/>
          <w:cols w:space="708"/>
          <w:titlePg/>
          <w:docGrid w:linePitch="360"/>
        </w:sectPr>
      </w:pPr>
    </w:p>
    <w:p w:rsidR="00131F7E" w:rsidRPr="004415ED" w:rsidRDefault="00131F7E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131F7E" w:rsidRPr="004415ED" w:rsidRDefault="00131F7E" w:rsidP="00131F7E"/>
    <w:p w:rsidR="00131F7E" w:rsidRPr="004415ED" w:rsidRDefault="00131F7E" w:rsidP="00131F7E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4.1. </w:t>
      </w:r>
      <w:r w:rsidRPr="004415E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9D60F2" w:rsidRPr="009D60F2" w:rsidRDefault="00131F7E" w:rsidP="009D60F2">
      <w:pPr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Реализация программы модуля предполагает наличие </w:t>
      </w:r>
      <w:r w:rsidR="009D60F2" w:rsidRPr="009D60F2">
        <w:rPr>
          <w:sz w:val="28"/>
          <w:szCs w:val="28"/>
        </w:rPr>
        <w:t>лаборатории информационно- телекоммуникационных систем и сетей</w:t>
      </w:r>
    </w:p>
    <w:p w:rsidR="002C5613" w:rsidRPr="002C5613" w:rsidRDefault="002C5613" w:rsidP="002C5613">
      <w:pPr>
        <w:ind w:firstLine="720"/>
        <w:jc w:val="both"/>
        <w:rPr>
          <w:bCs/>
          <w:sz w:val="28"/>
          <w:szCs w:val="28"/>
        </w:rPr>
      </w:pPr>
    </w:p>
    <w:p w:rsidR="000E7640" w:rsidRPr="002C5613" w:rsidRDefault="000E7640" w:rsidP="000E7640">
      <w:pPr>
        <w:ind w:firstLine="720"/>
        <w:jc w:val="both"/>
        <w:rPr>
          <w:bCs/>
          <w:sz w:val="28"/>
          <w:szCs w:val="28"/>
        </w:rPr>
      </w:pPr>
      <w:r w:rsidRPr="002C5613">
        <w:rPr>
          <w:bCs/>
          <w:sz w:val="28"/>
          <w:szCs w:val="28"/>
        </w:rPr>
        <w:t xml:space="preserve">Оборудование лаборатории: </w:t>
      </w:r>
    </w:p>
    <w:p w:rsidR="009D60F2" w:rsidRPr="009D60F2" w:rsidRDefault="009D60F2" w:rsidP="009D60F2">
      <w:pPr>
        <w:pStyle w:val="af9"/>
        <w:numPr>
          <w:ilvl w:val="0"/>
          <w:numId w:val="18"/>
        </w:numPr>
        <w:jc w:val="both"/>
        <w:rPr>
          <w:sz w:val="28"/>
          <w:szCs w:val="28"/>
        </w:rPr>
      </w:pPr>
      <w:r w:rsidRPr="009D60F2">
        <w:rPr>
          <w:sz w:val="28"/>
          <w:szCs w:val="28"/>
        </w:rPr>
        <w:t>Стол учительский</w:t>
      </w:r>
      <w:r w:rsidRPr="009D60F2">
        <w:rPr>
          <w:sz w:val="28"/>
          <w:szCs w:val="28"/>
        </w:rPr>
        <w:tab/>
        <w:t>-2шт.</w:t>
      </w:r>
    </w:p>
    <w:p w:rsidR="009D60F2" w:rsidRPr="009D60F2" w:rsidRDefault="009D60F2" w:rsidP="009D60F2">
      <w:pPr>
        <w:pStyle w:val="af9"/>
        <w:numPr>
          <w:ilvl w:val="0"/>
          <w:numId w:val="18"/>
        </w:numPr>
        <w:jc w:val="both"/>
        <w:rPr>
          <w:sz w:val="28"/>
          <w:szCs w:val="28"/>
        </w:rPr>
      </w:pPr>
      <w:r w:rsidRPr="009D60F2">
        <w:rPr>
          <w:sz w:val="28"/>
          <w:szCs w:val="28"/>
        </w:rPr>
        <w:t>Парты ученические</w:t>
      </w:r>
      <w:r w:rsidRPr="009D60F2">
        <w:rPr>
          <w:sz w:val="28"/>
          <w:szCs w:val="28"/>
        </w:rPr>
        <w:tab/>
        <w:t>-13 шт.</w:t>
      </w:r>
    </w:p>
    <w:p w:rsidR="009D60F2" w:rsidRPr="009D60F2" w:rsidRDefault="009D60F2" w:rsidP="009D60F2">
      <w:pPr>
        <w:pStyle w:val="af9"/>
        <w:numPr>
          <w:ilvl w:val="0"/>
          <w:numId w:val="18"/>
        </w:numPr>
        <w:jc w:val="both"/>
        <w:rPr>
          <w:sz w:val="28"/>
          <w:szCs w:val="28"/>
        </w:rPr>
      </w:pPr>
      <w:r w:rsidRPr="009D60F2">
        <w:rPr>
          <w:sz w:val="28"/>
          <w:szCs w:val="28"/>
        </w:rPr>
        <w:t xml:space="preserve">Стул учительский </w:t>
      </w:r>
      <w:r w:rsidRPr="009D60F2">
        <w:rPr>
          <w:sz w:val="28"/>
          <w:szCs w:val="28"/>
        </w:rPr>
        <w:tab/>
        <w:t>-2 шт.</w:t>
      </w:r>
    </w:p>
    <w:p w:rsidR="009D60F2" w:rsidRPr="009D60F2" w:rsidRDefault="009D60F2" w:rsidP="009D60F2">
      <w:pPr>
        <w:pStyle w:val="af9"/>
        <w:numPr>
          <w:ilvl w:val="0"/>
          <w:numId w:val="18"/>
        </w:numPr>
        <w:jc w:val="both"/>
        <w:rPr>
          <w:sz w:val="28"/>
          <w:szCs w:val="28"/>
        </w:rPr>
      </w:pPr>
      <w:r w:rsidRPr="009D60F2">
        <w:rPr>
          <w:sz w:val="28"/>
          <w:szCs w:val="28"/>
        </w:rPr>
        <w:t>Доска</w:t>
      </w:r>
      <w:r w:rsidRPr="009D60F2">
        <w:rPr>
          <w:sz w:val="28"/>
          <w:szCs w:val="28"/>
        </w:rPr>
        <w:tab/>
        <w:t>-1 шт.</w:t>
      </w:r>
    </w:p>
    <w:p w:rsidR="009D60F2" w:rsidRPr="009D60F2" w:rsidRDefault="009D60F2" w:rsidP="009D60F2">
      <w:pPr>
        <w:pStyle w:val="af9"/>
        <w:numPr>
          <w:ilvl w:val="0"/>
          <w:numId w:val="18"/>
        </w:numPr>
        <w:jc w:val="both"/>
        <w:rPr>
          <w:sz w:val="28"/>
          <w:szCs w:val="28"/>
        </w:rPr>
      </w:pPr>
      <w:r w:rsidRPr="009D60F2">
        <w:rPr>
          <w:sz w:val="28"/>
          <w:szCs w:val="28"/>
        </w:rPr>
        <w:t>Огнетушитель -</w:t>
      </w:r>
      <w:r w:rsidRPr="009D60F2">
        <w:rPr>
          <w:sz w:val="28"/>
          <w:szCs w:val="28"/>
        </w:rPr>
        <w:tab/>
        <w:t>1 шт.</w:t>
      </w:r>
    </w:p>
    <w:p w:rsidR="009D60F2" w:rsidRPr="009D60F2" w:rsidRDefault="009D60F2" w:rsidP="009D60F2">
      <w:pPr>
        <w:pStyle w:val="af9"/>
        <w:numPr>
          <w:ilvl w:val="0"/>
          <w:numId w:val="18"/>
        </w:numPr>
        <w:jc w:val="both"/>
        <w:rPr>
          <w:sz w:val="28"/>
          <w:szCs w:val="28"/>
        </w:rPr>
      </w:pPr>
      <w:r w:rsidRPr="009D60F2">
        <w:rPr>
          <w:sz w:val="28"/>
          <w:szCs w:val="28"/>
        </w:rPr>
        <w:t xml:space="preserve">Стенды- </w:t>
      </w:r>
      <w:r w:rsidRPr="009D60F2">
        <w:rPr>
          <w:sz w:val="28"/>
          <w:szCs w:val="28"/>
        </w:rPr>
        <w:tab/>
        <w:t>6 шт.</w:t>
      </w:r>
    </w:p>
    <w:p w:rsidR="009D60F2" w:rsidRPr="009D60F2" w:rsidRDefault="009D60F2" w:rsidP="009D60F2">
      <w:pPr>
        <w:pStyle w:val="af9"/>
        <w:numPr>
          <w:ilvl w:val="0"/>
          <w:numId w:val="18"/>
        </w:numPr>
        <w:jc w:val="both"/>
        <w:rPr>
          <w:sz w:val="28"/>
          <w:szCs w:val="28"/>
        </w:rPr>
      </w:pPr>
      <w:r w:rsidRPr="009D60F2">
        <w:rPr>
          <w:sz w:val="28"/>
          <w:szCs w:val="28"/>
        </w:rPr>
        <w:t>Шкаф секционный</w:t>
      </w:r>
      <w:r w:rsidRPr="009D60F2">
        <w:rPr>
          <w:sz w:val="28"/>
          <w:szCs w:val="28"/>
        </w:rPr>
        <w:tab/>
        <w:t>-2 шт.</w:t>
      </w:r>
    </w:p>
    <w:p w:rsidR="00B024C3" w:rsidRPr="00B024C3" w:rsidRDefault="00B024C3" w:rsidP="00B024C3"/>
    <w:p w:rsidR="00B024C3" w:rsidRPr="00B024C3" w:rsidRDefault="00B024C3" w:rsidP="00B024C3"/>
    <w:p w:rsidR="000E7640" w:rsidRPr="002C5613" w:rsidRDefault="000E7640" w:rsidP="000E7640">
      <w:pPr>
        <w:ind w:firstLine="720"/>
        <w:jc w:val="both"/>
        <w:rPr>
          <w:bCs/>
          <w:sz w:val="28"/>
          <w:szCs w:val="28"/>
        </w:rPr>
      </w:pPr>
      <w:r w:rsidRPr="002C5613">
        <w:rPr>
          <w:bCs/>
          <w:sz w:val="28"/>
          <w:szCs w:val="28"/>
        </w:rPr>
        <w:t xml:space="preserve">Технические средства обучения: </w:t>
      </w:r>
    </w:p>
    <w:p w:rsidR="009D60F2" w:rsidRPr="009D60F2" w:rsidRDefault="00E05F09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 xml:space="preserve">- </w:t>
      </w:r>
      <w:r w:rsidR="009D60F2" w:rsidRPr="009D60F2">
        <w:rPr>
          <w:sz w:val="28"/>
          <w:szCs w:val="28"/>
        </w:rPr>
        <w:t xml:space="preserve">Анализатор универсальный </w:t>
      </w:r>
      <w:r w:rsidR="009D60F2" w:rsidRPr="009D60F2">
        <w:rPr>
          <w:sz w:val="28"/>
          <w:szCs w:val="28"/>
        </w:rPr>
        <w:tab/>
        <w:t xml:space="preserve">АСК-4106(100МГц, 2кан.+генератор, USB) 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Вольтметр 1</w:t>
      </w:r>
      <w:r w:rsidRPr="009D60F2">
        <w:rPr>
          <w:sz w:val="28"/>
          <w:szCs w:val="28"/>
        </w:rPr>
        <w:tab/>
        <w:t>GDM8145  - 3 шт.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Вольтметр 1</w:t>
      </w:r>
      <w:r w:rsidRPr="009D60F2">
        <w:rPr>
          <w:sz w:val="28"/>
          <w:szCs w:val="28"/>
        </w:rPr>
        <w:tab/>
        <w:t xml:space="preserve">GVT-417B- 2 </w:t>
      </w:r>
      <w:proofErr w:type="spellStart"/>
      <w:r w:rsidRPr="009D60F2">
        <w:rPr>
          <w:sz w:val="28"/>
          <w:szCs w:val="28"/>
        </w:rPr>
        <w:t>шт</w:t>
      </w:r>
      <w:proofErr w:type="spellEnd"/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Генератор 1</w:t>
      </w:r>
      <w:r w:rsidRPr="009D60F2">
        <w:rPr>
          <w:sz w:val="28"/>
          <w:szCs w:val="28"/>
        </w:rPr>
        <w:tab/>
        <w:t xml:space="preserve">GAG-810- 3 </w:t>
      </w:r>
      <w:proofErr w:type="spellStart"/>
      <w:r w:rsidRPr="009D60F2">
        <w:rPr>
          <w:sz w:val="28"/>
          <w:szCs w:val="28"/>
        </w:rPr>
        <w:t>шт</w:t>
      </w:r>
      <w:proofErr w:type="spellEnd"/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Генератор 1</w:t>
      </w:r>
      <w:r w:rsidRPr="009D60F2">
        <w:rPr>
          <w:sz w:val="28"/>
          <w:szCs w:val="28"/>
        </w:rPr>
        <w:tab/>
        <w:t>GRG-450B – 3 шт.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Компьютер 1</w:t>
      </w:r>
      <w:proofErr w:type="gramStart"/>
      <w:r w:rsidRPr="009D60F2">
        <w:rPr>
          <w:sz w:val="28"/>
          <w:szCs w:val="28"/>
        </w:rPr>
        <w:tab/>
        <w:t>В</w:t>
      </w:r>
      <w:proofErr w:type="gramEnd"/>
      <w:r w:rsidRPr="009D60F2">
        <w:rPr>
          <w:sz w:val="28"/>
          <w:szCs w:val="28"/>
        </w:rPr>
        <w:t xml:space="preserve"> комплекте: </w:t>
      </w:r>
      <w:proofErr w:type="gramStart"/>
      <w:r w:rsidRPr="009D60F2">
        <w:rPr>
          <w:sz w:val="28"/>
          <w:szCs w:val="28"/>
        </w:rPr>
        <w:t>СБ</w:t>
      </w:r>
      <w:proofErr w:type="gramEnd"/>
      <w:r w:rsidRPr="009D60F2">
        <w:rPr>
          <w:sz w:val="28"/>
          <w:szCs w:val="28"/>
        </w:rPr>
        <w:t xml:space="preserve"> - R </w:t>
      </w:r>
      <w:proofErr w:type="spellStart"/>
      <w:r w:rsidRPr="009D60F2">
        <w:rPr>
          <w:sz w:val="28"/>
          <w:szCs w:val="28"/>
        </w:rPr>
        <w:t>style</w:t>
      </w:r>
      <w:proofErr w:type="spellEnd"/>
      <w:r w:rsidRPr="009D60F2">
        <w:rPr>
          <w:sz w:val="28"/>
          <w:szCs w:val="28"/>
        </w:rPr>
        <w:t xml:space="preserve"> монитор </w:t>
      </w:r>
      <w:proofErr w:type="spellStart"/>
      <w:r w:rsidRPr="009D60F2">
        <w:rPr>
          <w:sz w:val="28"/>
          <w:szCs w:val="28"/>
        </w:rPr>
        <w:t>Belinea</w:t>
      </w:r>
      <w:proofErr w:type="spellEnd"/>
      <w:r w:rsidRPr="009D60F2">
        <w:rPr>
          <w:sz w:val="28"/>
          <w:szCs w:val="28"/>
        </w:rPr>
        <w:t>, клавиатура, мышь, колонки.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  <w:lang w:val="en-US"/>
        </w:rPr>
      </w:pPr>
      <w:r w:rsidRPr="009D60F2">
        <w:rPr>
          <w:sz w:val="28"/>
          <w:szCs w:val="28"/>
        </w:rPr>
        <w:t>Компьютер</w:t>
      </w:r>
      <w:r w:rsidRPr="009D60F2">
        <w:rPr>
          <w:sz w:val="28"/>
          <w:szCs w:val="28"/>
          <w:lang w:val="en-US"/>
        </w:rPr>
        <w:t xml:space="preserve"> 2</w:t>
      </w:r>
      <w:r w:rsidRPr="009D60F2">
        <w:rPr>
          <w:sz w:val="28"/>
          <w:szCs w:val="28"/>
          <w:lang w:val="en-US"/>
        </w:rPr>
        <w:tab/>
        <w:t xml:space="preserve">R-St </w:t>
      </w:r>
      <w:proofErr w:type="spellStart"/>
      <w:r w:rsidRPr="009D60F2">
        <w:rPr>
          <w:sz w:val="28"/>
          <w:szCs w:val="28"/>
          <w:lang w:val="en-US"/>
        </w:rPr>
        <w:t>PriC</w:t>
      </w:r>
      <w:proofErr w:type="spellEnd"/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  <w:lang w:val="en-US"/>
        </w:rPr>
      </w:pPr>
      <w:r w:rsidRPr="009D60F2">
        <w:rPr>
          <w:sz w:val="28"/>
          <w:szCs w:val="28"/>
          <w:lang w:val="en-US"/>
        </w:rPr>
        <w:t xml:space="preserve">1700/Sis650/128Mb/40Gb/intvid/intaud/intLan/FDD/D904/keyb/ScrMaus/GWood15 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 xml:space="preserve">Компьютер 3 </w:t>
      </w:r>
      <w:r w:rsidRPr="009D60F2">
        <w:rPr>
          <w:sz w:val="28"/>
          <w:szCs w:val="28"/>
        </w:rPr>
        <w:tab/>
        <w:t xml:space="preserve">СБ ASUS  111733, мышь, коврик, клавиатура 104 </w:t>
      </w:r>
      <w:proofErr w:type="spellStart"/>
      <w:r w:rsidRPr="009D60F2">
        <w:rPr>
          <w:sz w:val="28"/>
          <w:szCs w:val="28"/>
        </w:rPr>
        <w:t>key</w:t>
      </w:r>
      <w:proofErr w:type="spellEnd"/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Монитор</w:t>
      </w:r>
      <w:r w:rsidRPr="009D60F2">
        <w:rPr>
          <w:sz w:val="28"/>
          <w:szCs w:val="28"/>
        </w:rPr>
        <w:tab/>
      </w:r>
      <w:proofErr w:type="spellStart"/>
      <w:r w:rsidRPr="009D60F2">
        <w:rPr>
          <w:sz w:val="28"/>
          <w:szCs w:val="28"/>
        </w:rPr>
        <w:t>GreenWood</w:t>
      </w:r>
      <w:proofErr w:type="spellEnd"/>
      <w:r w:rsidRPr="009D60F2">
        <w:rPr>
          <w:sz w:val="28"/>
          <w:szCs w:val="28"/>
        </w:rPr>
        <w:t xml:space="preserve"> 15”CRT CM570T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Мультиметр</w:t>
      </w:r>
      <w:r w:rsidRPr="009D60F2">
        <w:rPr>
          <w:sz w:val="28"/>
          <w:szCs w:val="28"/>
        </w:rPr>
        <w:tab/>
        <w:t>АРРА-205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Осциллограф 1</w:t>
      </w:r>
      <w:r w:rsidRPr="009D60F2">
        <w:rPr>
          <w:sz w:val="28"/>
          <w:szCs w:val="28"/>
        </w:rPr>
        <w:tab/>
        <w:t>GOS-620FG (20МГц, 2кан.)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Осциллограф 2</w:t>
      </w:r>
      <w:r w:rsidRPr="009D60F2">
        <w:rPr>
          <w:sz w:val="28"/>
          <w:szCs w:val="28"/>
        </w:rPr>
        <w:tab/>
        <w:t>GOS-620FG (20МГц, 2кан.)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Осциллограф 3</w:t>
      </w:r>
      <w:r w:rsidRPr="009D60F2">
        <w:rPr>
          <w:sz w:val="28"/>
          <w:szCs w:val="28"/>
        </w:rPr>
        <w:tab/>
        <w:t>GOS-620FG (20МГц, 2кан.)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 xml:space="preserve">Осциллограф виртуальный </w:t>
      </w:r>
      <w:r w:rsidRPr="009D60F2">
        <w:rPr>
          <w:sz w:val="28"/>
          <w:szCs w:val="28"/>
        </w:rPr>
        <w:tab/>
        <w:t>АСК-3152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АЦП</w:t>
      </w:r>
      <w:r w:rsidRPr="009D60F2">
        <w:rPr>
          <w:sz w:val="28"/>
          <w:szCs w:val="28"/>
        </w:rPr>
        <w:tab/>
        <w:t>Скоростной для параллельного порта</w:t>
      </w:r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Частотомер 1</w:t>
      </w:r>
      <w:r w:rsidRPr="009D60F2">
        <w:rPr>
          <w:sz w:val="28"/>
          <w:szCs w:val="28"/>
        </w:rPr>
        <w:tab/>
        <w:t xml:space="preserve">GFC801oH – 3 </w:t>
      </w:r>
      <w:proofErr w:type="spellStart"/>
      <w:r w:rsidRPr="009D60F2">
        <w:rPr>
          <w:sz w:val="28"/>
          <w:szCs w:val="28"/>
        </w:rPr>
        <w:t>шт</w:t>
      </w:r>
      <w:proofErr w:type="spellEnd"/>
    </w:p>
    <w:p w:rsidR="009D60F2" w:rsidRPr="009D60F2" w:rsidRDefault="009D60F2" w:rsidP="009D60F2">
      <w:pPr>
        <w:pStyle w:val="af9"/>
        <w:numPr>
          <w:ilvl w:val="0"/>
          <w:numId w:val="19"/>
        </w:numPr>
        <w:ind w:firstLine="414"/>
        <w:jc w:val="both"/>
        <w:rPr>
          <w:sz w:val="28"/>
          <w:szCs w:val="28"/>
        </w:rPr>
      </w:pPr>
      <w:r w:rsidRPr="009D60F2">
        <w:rPr>
          <w:sz w:val="28"/>
          <w:szCs w:val="28"/>
        </w:rPr>
        <w:t>Комплекс СКС – 1 комплект</w:t>
      </w:r>
    </w:p>
    <w:p w:rsidR="002C5613" w:rsidRPr="009D60F2" w:rsidRDefault="002C5613" w:rsidP="009D60F2">
      <w:pPr>
        <w:pStyle w:val="1"/>
        <w:shd w:val="clear" w:color="auto" w:fill="FFFFFF"/>
        <w:ind w:firstLine="414"/>
        <w:rPr>
          <w:bCs/>
          <w:sz w:val="28"/>
          <w:szCs w:val="28"/>
        </w:rPr>
      </w:pPr>
    </w:p>
    <w:p w:rsidR="002C5613" w:rsidRPr="002C5613" w:rsidRDefault="002C5613" w:rsidP="002C5613">
      <w:pPr>
        <w:ind w:firstLine="720"/>
        <w:jc w:val="both"/>
        <w:rPr>
          <w:bCs/>
          <w:sz w:val="28"/>
          <w:szCs w:val="28"/>
        </w:rPr>
      </w:pPr>
      <w:r w:rsidRPr="002C5613">
        <w:rPr>
          <w:bCs/>
          <w:sz w:val="28"/>
          <w:szCs w:val="28"/>
        </w:rPr>
        <w:t>Раздаточный материал: тестовые задания, дидактический материал по разделам и темам программы.</w:t>
      </w:r>
    </w:p>
    <w:p w:rsidR="002C5613" w:rsidRPr="002C5613" w:rsidRDefault="002C5613" w:rsidP="002C5613">
      <w:pPr>
        <w:ind w:firstLine="720"/>
        <w:jc w:val="both"/>
        <w:rPr>
          <w:bCs/>
          <w:sz w:val="28"/>
          <w:szCs w:val="28"/>
        </w:rPr>
      </w:pPr>
    </w:p>
    <w:p w:rsidR="00131F7E" w:rsidRPr="004415ED" w:rsidRDefault="00131F7E" w:rsidP="00131F7E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>4.2. Информационное обеспечение обучения</w:t>
      </w:r>
    </w:p>
    <w:p w:rsidR="00131F7E" w:rsidRDefault="00131F7E" w:rsidP="00131F7E">
      <w:pPr>
        <w:jc w:val="both"/>
        <w:rPr>
          <w:b/>
          <w:bCs/>
          <w:sz w:val="28"/>
          <w:szCs w:val="28"/>
        </w:rPr>
      </w:pPr>
      <w:r w:rsidRPr="004415ED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A56495" w:rsidRPr="00A56495" w:rsidRDefault="00A56495" w:rsidP="00A56495">
      <w:pPr>
        <w:ind w:firstLine="709"/>
        <w:jc w:val="both"/>
        <w:rPr>
          <w:bCs/>
          <w:sz w:val="28"/>
          <w:szCs w:val="28"/>
        </w:rPr>
      </w:pPr>
      <w:r w:rsidRPr="00A56495">
        <w:rPr>
          <w:bCs/>
          <w:sz w:val="28"/>
          <w:szCs w:val="28"/>
        </w:rPr>
        <w:t>Основная литература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Литература для МДК 01.01 (Приемо-передающие устройства):</w:t>
      </w:r>
    </w:p>
    <w:p w:rsidR="00A56495" w:rsidRDefault="00A56495" w:rsidP="00A56495">
      <w:pPr>
        <w:widowControl/>
        <w:numPr>
          <w:ilvl w:val="0"/>
          <w:numId w:val="21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Телекоммуникационные системы и сети: Учебное пособие в 3 томах. Том 2 – Радиосвязь, радиовещание, телевидение / </w:t>
      </w:r>
      <w:proofErr w:type="spellStart"/>
      <w:r>
        <w:rPr>
          <w:bCs/>
          <w:sz w:val="28"/>
          <w:szCs w:val="28"/>
        </w:rPr>
        <w:t>Катунин</w:t>
      </w:r>
      <w:proofErr w:type="spellEnd"/>
      <w:r>
        <w:rPr>
          <w:bCs/>
          <w:sz w:val="28"/>
          <w:szCs w:val="28"/>
        </w:rPr>
        <w:t xml:space="preserve"> Г.П., </w:t>
      </w:r>
      <w:proofErr w:type="spellStart"/>
      <w:r>
        <w:rPr>
          <w:bCs/>
          <w:sz w:val="28"/>
          <w:szCs w:val="28"/>
        </w:rPr>
        <w:t>Мамчев</w:t>
      </w:r>
      <w:proofErr w:type="spellEnd"/>
      <w:r>
        <w:rPr>
          <w:bCs/>
          <w:sz w:val="28"/>
          <w:szCs w:val="28"/>
        </w:rPr>
        <w:t xml:space="preserve"> Г.В., </w:t>
      </w:r>
      <w:proofErr w:type="spellStart"/>
      <w:r>
        <w:rPr>
          <w:bCs/>
          <w:sz w:val="28"/>
          <w:szCs w:val="28"/>
        </w:rPr>
        <w:t>Попантопуло</w:t>
      </w:r>
      <w:proofErr w:type="spellEnd"/>
      <w:r>
        <w:rPr>
          <w:bCs/>
          <w:sz w:val="28"/>
          <w:szCs w:val="28"/>
        </w:rPr>
        <w:t xml:space="preserve"> В.Н., В.П. Шувалов; под ред. Профессора В.П. Шувалова. – изд. 2-е и до. – М.: Горячая линия – Телеком, 20</w:t>
      </w:r>
      <w:r w:rsidR="00415F70">
        <w:rPr>
          <w:bCs/>
          <w:sz w:val="28"/>
          <w:szCs w:val="28"/>
        </w:rPr>
        <w:t>1</w:t>
      </w:r>
      <w:r w:rsidR="005C0DF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</w:p>
    <w:p w:rsidR="00A56495" w:rsidRDefault="00A56495" w:rsidP="00A56495">
      <w:pPr>
        <w:widowControl/>
        <w:numPr>
          <w:ilvl w:val="0"/>
          <w:numId w:val="21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Садомовский</w:t>
      </w:r>
      <w:proofErr w:type="spellEnd"/>
      <w:r>
        <w:rPr>
          <w:bCs/>
          <w:sz w:val="28"/>
          <w:szCs w:val="28"/>
        </w:rPr>
        <w:t xml:space="preserve"> А.С., Приемо-передающие радиоустройства и системы связи: Учебное пособие для студентов специальности 21020165 / А.С. </w:t>
      </w:r>
      <w:proofErr w:type="spellStart"/>
      <w:r>
        <w:rPr>
          <w:bCs/>
          <w:sz w:val="28"/>
          <w:szCs w:val="28"/>
        </w:rPr>
        <w:t>Кадомовский</w:t>
      </w:r>
      <w:proofErr w:type="spellEnd"/>
      <w:r>
        <w:rPr>
          <w:bCs/>
          <w:sz w:val="28"/>
          <w:szCs w:val="28"/>
        </w:rPr>
        <w:t xml:space="preserve">. – Ульяновск: </w:t>
      </w:r>
      <w:proofErr w:type="spellStart"/>
      <w:r>
        <w:rPr>
          <w:bCs/>
          <w:sz w:val="28"/>
          <w:szCs w:val="28"/>
        </w:rPr>
        <w:t>УлГТУ</w:t>
      </w:r>
      <w:proofErr w:type="spellEnd"/>
      <w:r>
        <w:rPr>
          <w:bCs/>
          <w:sz w:val="28"/>
          <w:szCs w:val="28"/>
        </w:rPr>
        <w:t>, 20</w:t>
      </w:r>
      <w:r w:rsidR="00415F70">
        <w:rPr>
          <w:bCs/>
          <w:sz w:val="28"/>
          <w:szCs w:val="28"/>
        </w:rPr>
        <w:t>1</w:t>
      </w:r>
      <w:r w:rsidR="005C0DF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Литература для МДК 01.01 (Линейные сооружения связи):</w:t>
      </w:r>
    </w:p>
    <w:p w:rsidR="00A56495" w:rsidRDefault="00A56495" w:rsidP="00A56495">
      <w:pPr>
        <w:widowControl/>
        <w:numPr>
          <w:ilvl w:val="0"/>
          <w:numId w:val="20"/>
        </w:numPr>
        <w:tabs>
          <w:tab w:val="left" w:pos="1134"/>
        </w:tabs>
        <w:suppressAutoHyphens/>
        <w:autoSpaceDE/>
        <w:autoSpaceDN/>
        <w:adjustRightInd/>
        <w:ind w:left="0" w:firstLine="709"/>
        <w:rPr>
          <w:sz w:val="28"/>
          <w:szCs w:val="28"/>
        </w:rPr>
      </w:pPr>
      <w:r>
        <w:rPr>
          <w:sz w:val="28"/>
          <w:szCs w:val="28"/>
        </w:rPr>
        <w:t>Чернышев Е.И. Линейные сооружения связи: учебное пособие для СПО. – Волгоград: «</w:t>
      </w:r>
      <w:proofErr w:type="spellStart"/>
      <w:r>
        <w:rPr>
          <w:sz w:val="28"/>
          <w:szCs w:val="28"/>
        </w:rPr>
        <w:t>Ин-Фолио</w:t>
      </w:r>
      <w:proofErr w:type="spellEnd"/>
      <w:r>
        <w:rPr>
          <w:sz w:val="28"/>
          <w:szCs w:val="28"/>
        </w:rPr>
        <w:t>», 201</w:t>
      </w:r>
      <w:r w:rsidR="005C0DF7">
        <w:rPr>
          <w:sz w:val="28"/>
          <w:szCs w:val="28"/>
        </w:rPr>
        <w:t>6</w:t>
      </w:r>
      <w:r>
        <w:rPr>
          <w:sz w:val="28"/>
          <w:szCs w:val="28"/>
        </w:rPr>
        <w:t>;</w:t>
      </w:r>
    </w:p>
    <w:p w:rsidR="00A56495" w:rsidRDefault="00A56495" w:rsidP="00A56495">
      <w:pPr>
        <w:widowControl/>
        <w:numPr>
          <w:ilvl w:val="0"/>
          <w:numId w:val="20"/>
        </w:numPr>
        <w:tabs>
          <w:tab w:val="left" w:pos="1134"/>
        </w:tabs>
        <w:suppressAutoHyphens/>
        <w:autoSpaceDE/>
        <w:autoSpaceDN/>
        <w:adjustRightInd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Гроднев</w:t>
      </w:r>
      <w:proofErr w:type="spellEnd"/>
      <w:r>
        <w:rPr>
          <w:sz w:val="28"/>
          <w:szCs w:val="28"/>
        </w:rPr>
        <w:t xml:space="preserve"> И.И. Линейные сооружения связи: учебник для техникумов. – М.: Радио и связь, 20</w:t>
      </w:r>
      <w:r w:rsidR="00415F70">
        <w:rPr>
          <w:sz w:val="28"/>
          <w:szCs w:val="28"/>
        </w:rPr>
        <w:t>1</w:t>
      </w:r>
      <w:r w:rsidR="005C0DF7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:rsidR="00A56495" w:rsidRDefault="00A56495" w:rsidP="00A56495">
      <w:pPr>
        <w:widowControl/>
        <w:numPr>
          <w:ilvl w:val="0"/>
          <w:numId w:val="20"/>
        </w:numPr>
        <w:tabs>
          <w:tab w:val="left" w:pos="1134"/>
        </w:tabs>
        <w:suppressAutoHyphens/>
        <w:autoSpaceDE/>
        <w:autoSpaceDN/>
        <w:adjustRightInd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Парфенов Ю.А. Кабели электросвязи.  М.: </w:t>
      </w:r>
      <w:proofErr w:type="spellStart"/>
      <w:r>
        <w:rPr>
          <w:sz w:val="28"/>
          <w:szCs w:val="28"/>
        </w:rPr>
        <w:t>Эко-Трендз</w:t>
      </w:r>
      <w:proofErr w:type="spellEnd"/>
      <w:r>
        <w:rPr>
          <w:sz w:val="28"/>
          <w:szCs w:val="28"/>
        </w:rPr>
        <w:t>, 201</w:t>
      </w:r>
      <w:r w:rsidR="005C0DF7">
        <w:rPr>
          <w:sz w:val="28"/>
          <w:szCs w:val="28"/>
        </w:rPr>
        <w:t>6</w:t>
      </w:r>
      <w:r>
        <w:rPr>
          <w:sz w:val="28"/>
          <w:szCs w:val="28"/>
        </w:rPr>
        <w:t>;</w:t>
      </w:r>
    </w:p>
    <w:p w:rsidR="00A56495" w:rsidRDefault="00A56495" w:rsidP="00A56495">
      <w:pPr>
        <w:widowControl/>
        <w:numPr>
          <w:ilvl w:val="0"/>
          <w:numId w:val="20"/>
        </w:numPr>
        <w:tabs>
          <w:tab w:val="left" w:pos="1134"/>
        </w:tabs>
        <w:suppressAutoHyphens/>
        <w:autoSpaceDE/>
        <w:autoSpaceDN/>
        <w:adjustRightInd/>
        <w:ind w:left="0" w:firstLine="709"/>
      </w:pPr>
      <w:proofErr w:type="spellStart"/>
      <w:r>
        <w:rPr>
          <w:sz w:val="28"/>
          <w:szCs w:val="28"/>
        </w:rPr>
        <w:t>Иоргачев</w:t>
      </w:r>
      <w:proofErr w:type="spellEnd"/>
      <w:r>
        <w:rPr>
          <w:sz w:val="28"/>
          <w:szCs w:val="28"/>
        </w:rPr>
        <w:t xml:space="preserve"> Д.В. Бондаренко О.В. Волоконно-оптические кабели и линии связи. – М.:ЭКО_ТРЕНДЗ, 201</w:t>
      </w:r>
      <w:r w:rsidR="005C0DF7">
        <w:rPr>
          <w:sz w:val="28"/>
          <w:szCs w:val="28"/>
        </w:rPr>
        <w:t>6</w:t>
      </w:r>
      <w:r>
        <w:rPr>
          <w:sz w:val="28"/>
          <w:szCs w:val="28"/>
        </w:rPr>
        <w:t>;</w:t>
      </w:r>
    </w:p>
    <w:p w:rsidR="00A56495" w:rsidRDefault="00A56495" w:rsidP="00A56495">
      <w:pPr>
        <w:widowControl/>
        <w:numPr>
          <w:ilvl w:val="0"/>
          <w:numId w:val="20"/>
        </w:numPr>
        <w:tabs>
          <w:tab w:val="left" w:pos="1134"/>
        </w:tabs>
        <w:suppressAutoHyphens/>
        <w:autoSpaceDE/>
        <w:autoSpaceDN/>
        <w:adjustRightInd/>
        <w:ind w:left="0" w:firstLine="709"/>
        <w:rPr>
          <w:sz w:val="28"/>
          <w:szCs w:val="28"/>
        </w:rPr>
      </w:pPr>
      <w:r w:rsidRPr="00AE5CC5">
        <w:rPr>
          <w:sz w:val="28"/>
          <w:szCs w:val="28"/>
        </w:rPr>
        <w:t>http://izmer-ls.ru/</w:t>
      </w:r>
      <w:r>
        <w:rPr>
          <w:sz w:val="28"/>
          <w:szCs w:val="28"/>
        </w:rPr>
        <w:t>Руководство по эксплуатации линейно-кабельных сооружений местных сетей связи. (Утв. ГОСКОМСВЯЗИ РФ 05.06.1998);</w:t>
      </w:r>
    </w:p>
    <w:p w:rsidR="00A56495" w:rsidRDefault="00A56495" w:rsidP="00A56495">
      <w:pPr>
        <w:widowControl/>
        <w:numPr>
          <w:ilvl w:val="0"/>
          <w:numId w:val="20"/>
        </w:numPr>
        <w:tabs>
          <w:tab w:val="left" w:pos="1134"/>
        </w:tabs>
        <w:suppressAutoHyphens/>
        <w:autoSpaceDE/>
        <w:autoSpaceDN/>
        <w:adjustRightInd/>
        <w:ind w:left="0"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Ксенофонтов С.Н. Портнов Э.Л. Направляющие системы электросвязи. Сборник задач; учебное пособие для ВУЗов. 2-е изд. стереотип, - М.: 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Литература для МДК 01.0</w:t>
      </w:r>
      <w:r w:rsidRPr="00ED46D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(Источники электропитания):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Хрусталева З.А. Источники питания радиоаппаратуры: учебник для студ. учреждений сред. проф. образования / З.А. Хрусталева, С.В. Парфенов. – М.: Издательский центр «Академия», 20</w:t>
      </w:r>
      <w:r w:rsidR="00415F70">
        <w:rPr>
          <w:bCs/>
          <w:sz w:val="28"/>
          <w:szCs w:val="28"/>
        </w:rPr>
        <w:t>1</w:t>
      </w:r>
      <w:r w:rsidR="005C0DF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– 240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Дополнительные источники: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Березин О.К., Костиков В.Г., </w:t>
      </w:r>
      <w:proofErr w:type="spellStart"/>
      <w:r>
        <w:rPr>
          <w:sz w:val="28"/>
          <w:szCs w:val="28"/>
        </w:rPr>
        <w:t>Шахнов</w:t>
      </w:r>
      <w:proofErr w:type="spellEnd"/>
      <w:r>
        <w:rPr>
          <w:sz w:val="28"/>
          <w:szCs w:val="28"/>
        </w:rPr>
        <w:t xml:space="preserve"> В.А. Источники электропитания радиоэлектронной аппаратуры. Издание 4-е,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- М: «Три Л», 201</w:t>
      </w:r>
      <w:r w:rsidR="005C0DF7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Костиков В.Г., Парфенов Е.М., </w:t>
      </w:r>
      <w:proofErr w:type="spellStart"/>
      <w:r>
        <w:rPr>
          <w:sz w:val="28"/>
          <w:szCs w:val="28"/>
        </w:rPr>
        <w:t>Шахнов</w:t>
      </w:r>
      <w:proofErr w:type="spellEnd"/>
      <w:r>
        <w:rPr>
          <w:sz w:val="28"/>
          <w:szCs w:val="28"/>
        </w:rPr>
        <w:t xml:space="preserve"> В.А. Источники электропитания электронных средств. Схемотехника и конструирование: Учебник для вузов. – 3-е изд. – М.: Горячая линия – Телеком, 20</w:t>
      </w:r>
      <w:bookmarkStart w:id="0" w:name="_GoBack"/>
      <w:r w:rsidR="005C0DF7">
        <w:rPr>
          <w:sz w:val="28"/>
          <w:szCs w:val="28"/>
        </w:rPr>
        <w:t>1</w:t>
      </w:r>
      <w:r>
        <w:rPr>
          <w:sz w:val="28"/>
          <w:szCs w:val="28"/>
        </w:rPr>
        <w:t>9</w:t>
      </w:r>
      <w:bookmarkEnd w:id="0"/>
      <w:r>
        <w:rPr>
          <w:sz w:val="28"/>
          <w:szCs w:val="28"/>
        </w:rPr>
        <w:t>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Источники электропитания радиоэлектронной аппаратуры: Справочник/ Г.С. </w:t>
      </w:r>
      <w:proofErr w:type="spellStart"/>
      <w:r>
        <w:rPr>
          <w:sz w:val="28"/>
          <w:szCs w:val="28"/>
        </w:rPr>
        <w:t>Найвельт</w:t>
      </w:r>
      <w:proofErr w:type="spellEnd"/>
      <w:r>
        <w:rPr>
          <w:sz w:val="28"/>
          <w:szCs w:val="28"/>
        </w:rPr>
        <w:t xml:space="preserve">, К.Б. </w:t>
      </w:r>
      <w:proofErr w:type="spellStart"/>
      <w:r>
        <w:rPr>
          <w:sz w:val="28"/>
          <w:szCs w:val="28"/>
        </w:rPr>
        <w:t>Мазель</w:t>
      </w:r>
      <w:proofErr w:type="spellEnd"/>
      <w:r>
        <w:rPr>
          <w:sz w:val="28"/>
          <w:szCs w:val="28"/>
        </w:rPr>
        <w:t xml:space="preserve">, Ч.И. Хусаинов и др.; Под ред. Г.С. </w:t>
      </w:r>
      <w:proofErr w:type="spellStart"/>
      <w:r>
        <w:rPr>
          <w:sz w:val="28"/>
          <w:szCs w:val="28"/>
        </w:rPr>
        <w:t>Найвельта</w:t>
      </w:r>
      <w:proofErr w:type="spellEnd"/>
      <w:r>
        <w:rPr>
          <w:sz w:val="28"/>
          <w:szCs w:val="28"/>
        </w:rPr>
        <w:t>. – М.: Радио и связь, 201</w:t>
      </w:r>
      <w:r w:rsidR="005C0DF7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Гейтенко</w:t>
      </w:r>
      <w:proofErr w:type="spellEnd"/>
      <w:r>
        <w:rPr>
          <w:sz w:val="28"/>
          <w:szCs w:val="28"/>
        </w:rPr>
        <w:t xml:space="preserve"> Е.Н. Источники вторичного электропитания. Схемотехника и расчет. Учебное пособие. – М. СОЛОН-ПРЕСС, 20</w:t>
      </w:r>
      <w:r w:rsidR="005C0DF7">
        <w:rPr>
          <w:sz w:val="28"/>
          <w:szCs w:val="28"/>
        </w:rPr>
        <w:t>1</w:t>
      </w:r>
      <w:r>
        <w:rPr>
          <w:sz w:val="28"/>
          <w:szCs w:val="28"/>
        </w:rPr>
        <w:t>9.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Литература для МДК 02.01 (ТКС):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Сергеенко В.С. , Баринов В.В.  Сжатие данных, речи, звука и </w:t>
      </w:r>
      <w:r>
        <w:rPr>
          <w:sz w:val="28"/>
          <w:szCs w:val="28"/>
        </w:rPr>
        <w:lastRenderedPageBreak/>
        <w:t>изображения в телекоммуникационных системах: Учебное пособие. – М.: ИП «Радио Софт», 20</w:t>
      </w:r>
      <w:r w:rsidR="005C0DF7">
        <w:rPr>
          <w:sz w:val="28"/>
          <w:szCs w:val="28"/>
        </w:rPr>
        <w:t>16</w:t>
      </w:r>
      <w:r>
        <w:rPr>
          <w:sz w:val="28"/>
          <w:szCs w:val="28"/>
        </w:rPr>
        <w:t>. – 360с.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л.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У. </w:t>
      </w:r>
      <w:proofErr w:type="spellStart"/>
      <w:r>
        <w:rPr>
          <w:sz w:val="28"/>
          <w:szCs w:val="28"/>
        </w:rPr>
        <w:t>Томаси</w:t>
      </w:r>
      <w:proofErr w:type="spellEnd"/>
      <w:r>
        <w:rPr>
          <w:sz w:val="28"/>
          <w:szCs w:val="28"/>
        </w:rPr>
        <w:t xml:space="preserve"> Электронные системы связи. – М.: </w:t>
      </w:r>
      <w:proofErr w:type="spellStart"/>
      <w:r>
        <w:rPr>
          <w:sz w:val="28"/>
          <w:szCs w:val="28"/>
        </w:rPr>
        <w:t>Техносфера</w:t>
      </w:r>
      <w:proofErr w:type="spellEnd"/>
      <w:r>
        <w:rPr>
          <w:sz w:val="28"/>
          <w:szCs w:val="28"/>
        </w:rPr>
        <w:t xml:space="preserve"> 20</w:t>
      </w:r>
      <w:r w:rsidR="005C0DF7">
        <w:rPr>
          <w:sz w:val="28"/>
          <w:szCs w:val="28"/>
        </w:rPr>
        <w:t>15</w:t>
      </w:r>
      <w:r>
        <w:rPr>
          <w:sz w:val="28"/>
          <w:szCs w:val="28"/>
        </w:rPr>
        <w:t>г. – 1360с.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Мардер</w:t>
      </w:r>
      <w:proofErr w:type="spellEnd"/>
      <w:r>
        <w:rPr>
          <w:sz w:val="28"/>
          <w:szCs w:val="28"/>
        </w:rPr>
        <w:t xml:space="preserve"> Р.С. Современные те</w:t>
      </w:r>
      <w:r w:rsidR="005C0DF7">
        <w:rPr>
          <w:sz w:val="28"/>
          <w:szCs w:val="28"/>
        </w:rPr>
        <w:t>лекоммуникации. – М.: ИРИАС. 2019</w:t>
      </w:r>
      <w:r>
        <w:rPr>
          <w:sz w:val="28"/>
          <w:szCs w:val="28"/>
        </w:rPr>
        <w:t>. – 384с.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Направляющие системы электросвязи: Учебник для вузов. В 2 – х томах. Том 1. – Теория передачи и влияния/ В.А. Андреев, Э.Л. Андреева. – 7 – 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- М.: Горячая линия – Телеком, 20</w:t>
      </w:r>
      <w:r w:rsidR="005C0DF7">
        <w:rPr>
          <w:sz w:val="28"/>
          <w:szCs w:val="28"/>
        </w:rPr>
        <w:t>1</w:t>
      </w:r>
      <w:r>
        <w:rPr>
          <w:sz w:val="28"/>
          <w:szCs w:val="28"/>
        </w:rPr>
        <w:t xml:space="preserve">9г. 424 </w:t>
      </w:r>
      <w:proofErr w:type="spellStart"/>
      <w:r>
        <w:rPr>
          <w:sz w:val="28"/>
          <w:szCs w:val="28"/>
        </w:rPr>
        <w:t>с.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>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Телекоммуникационные системы и сети: Учебное пособие. В 3 томах. Том 1 – современные технологии/ Б.И. </w:t>
      </w:r>
      <w:proofErr w:type="spellStart"/>
      <w:r>
        <w:rPr>
          <w:sz w:val="28"/>
          <w:szCs w:val="28"/>
        </w:rPr>
        <w:t>Крук</w:t>
      </w:r>
      <w:proofErr w:type="spellEnd"/>
      <w:r>
        <w:rPr>
          <w:sz w:val="28"/>
          <w:szCs w:val="28"/>
        </w:rPr>
        <w:t xml:space="preserve">, В.Н. </w:t>
      </w:r>
      <w:proofErr w:type="spellStart"/>
      <w:r>
        <w:rPr>
          <w:sz w:val="28"/>
          <w:szCs w:val="28"/>
        </w:rPr>
        <w:t>Понантонопуло</w:t>
      </w:r>
      <w:proofErr w:type="spellEnd"/>
      <w:r>
        <w:rPr>
          <w:sz w:val="28"/>
          <w:szCs w:val="28"/>
        </w:rPr>
        <w:t xml:space="preserve">, В.П. Шувалов., под ред. профессора В.П. Шувалова. – </w:t>
      </w:r>
      <w:proofErr w:type="spell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 xml:space="preserve"> 3-е,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И доп. – М.: Горячая линия – Телеком, 20</w:t>
      </w:r>
      <w:r w:rsidR="005C0DF7">
        <w:rPr>
          <w:sz w:val="28"/>
          <w:szCs w:val="28"/>
        </w:rPr>
        <w:t>1</w:t>
      </w:r>
      <w:r>
        <w:rPr>
          <w:sz w:val="28"/>
          <w:szCs w:val="28"/>
        </w:rPr>
        <w:t xml:space="preserve">9. – 647 </w:t>
      </w:r>
      <w:proofErr w:type="spellStart"/>
      <w:r>
        <w:rPr>
          <w:sz w:val="28"/>
          <w:szCs w:val="28"/>
        </w:rPr>
        <w:t>с.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>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Б.С. Гольдштейн, Н.А. Соколов, Г.Г. Яновский Сети связи: Учебник для ВУЗов.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БХВ – Петербург, 201</w:t>
      </w:r>
      <w:r w:rsidR="005C0DF7">
        <w:rPr>
          <w:sz w:val="28"/>
          <w:szCs w:val="28"/>
        </w:rPr>
        <w:t>5</w:t>
      </w:r>
      <w:r>
        <w:rPr>
          <w:sz w:val="28"/>
          <w:szCs w:val="28"/>
        </w:rPr>
        <w:t xml:space="preserve">. – 400 с., </w:t>
      </w:r>
      <w:proofErr w:type="spellStart"/>
      <w:r>
        <w:rPr>
          <w:sz w:val="28"/>
          <w:szCs w:val="28"/>
        </w:rPr>
        <w:t>илл</w:t>
      </w:r>
      <w:proofErr w:type="spellEnd"/>
      <w:r>
        <w:rPr>
          <w:sz w:val="28"/>
          <w:szCs w:val="28"/>
        </w:rPr>
        <w:t>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Акуничев</w:t>
      </w:r>
      <w:proofErr w:type="spellEnd"/>
      <w:r>
        <w:rPr>
          <w:sz w:val="28"/>
          <w:szCs w:val="28"/>
        </w:rPr>
        <w:t xml:space="preserve"> Ю.П. Теория электрической связи: Учебное пособие.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Издательство «Лань». 201</w:t>
      </w:r>
      <w:r w:rsidR="005C0DF7">
        <w:rPr>
          <w:sz w:val="28"/>
          <w:szCs w:val="28"/>
        </w:rPr>
        <w:t>5</w:t>
      </w:r>
      <w:r>
        <w:rPr>
          <w:sz w:val="28"/>
          <w:szCs w:val="28"/>
        </w:rPr>
        <w:t>. – 240с. Ил.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Гольдштейн Б.С. Системы коммутации.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БВХ – Санкт – Петербург, 201</w:t>
      </w:r>
      <w:r w:rsidR="005C0DF7">
        <w:rPr>
          <w:sz w:val="28"/>
          <w:szCs w:val="28"/>
        </w:rPr>
        <w:t>6</w:t>
      </w:r>
      <w:r>
        <w:rPr>
          <w:sz w:val="28"/>
          <w:szCs w:val="28"/>
        </w:rPr>
        <w:t xml:space="preserve"> – 388с.: ил.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М.А. </w:t>
      </w:r>
      <w:proofErr w:type="spellStart"/>
      <w:r>
        <w:rPr>
          <w:sz w:val="28"/>
          <w:szCs w:val="28"/>
        </w:rPr>
        <w:t>Баркун</w:t>
      </w:r>
      <w:proofErr w:type="spellEnd"/>
      <w:r>
        <w:rPr>
          <w:sz w:val="28"/>
          <w:szCs w:val="28"/>
        </w:rPr>
        <w:t xml:space="preserve">, О.Р. Ходасевич Цифровое системы синхронной коммутации. – М.: Эко – </w:t>
      </w:r>
      <w:proofErr w:type="spellStart"/>
      <w:r>
        <w:rPr>
          <w:sz w:val="28"/>
          <w:szCs w:val="28"/>
        </w:rPr>
        <w:t>Трендз</w:t>
      </w:r>
      <w:proofErr w:type="spellEnd"/>
      <w:r>
        <w:rPr>
          <w:sz w:val="28"/>
          <w:szCs w:val="28"/>
        </w:rPr>
        <w:t>, 201</w:t>
      </w:r>
      <w:r w:rsidR="005C0DF7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Гордиенко В.Н., </w:t>
      </w:r>
      <w:proofErr w:type="spellStart"/>
      <w:r>
        <w:rPr>
          <w:sz w:val="28"/>
          <w:szCs w:val="28"/>
        </w:rPr>
        <w:t>Тверецкий</w:t>
      </w:r>
      <w:proofErr w:type="spellEnd"/>
      <w:r>
        <w:rPr>
          <w:sz w:val="28"/>
          <w:szCs w:val="28"/>
        </w:rPr>
        <w:t xml:space="preserve"> М.С. </w:t>
      </w:r>
      <w:proofErr w:type="spellStart"/>
      <w:r>
        <w:rPr>
          <w:sz w:val="28"/>
          <w:szCs w:val="28"/>
        </w:rPr>
        <w:t>Многокальные</w:t>
      </w:r>
      <w:proofErr w:type="spellEnd"/>
      <w:r>
        <w:rPr>
          <w:sz w:val="28"/>
          <w:szCs w:val="28"/>
        </w:rPr>
        <w:t xml:space="preserve"> телекоммуникационные системы. Учебник для вузов. – М: Горячая линия – Телеком, 20</w:t>
      </w:r>
      <w:r w:rsidR="005C0DF7">
        <w:rPr>
          <w:sz w:val="28"/>
          <w:szCs w:val="28"/>
        </w:rPr>
        <w:t>1</w:t>
      </w:r>
      <w:r>
        <w:rPr>
          <w:sz w:val="28"/>
          <w:szCs w:val="28"/>
        </w:rPr>
        <w:t>9. – 416с.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л.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Цифровые и аналоговые системы передачи: Учебник для вузов/В.И. Иванов, В.Н. Гордиенко, П.Н. Попов и др.: Под ред. В.И. Иванова. – 2-е изд. – М.: Горячая линия – Телеком, 20</w:t>
      </w:r>
      <w:r w:rsidR="005C0DF7">
        <w:rPr>
          <w:sz w:val="28"/>
          <w:szCs w:val="28"/>
        </w:rPr>
        <w:t>1</w:t>
      </w:r>
      <w:r>
        <w:rPr>
          <w:sz w:val="28"/>
          <w:szCs w:val="28"/>
        </w:rPr>
        <w:t>9. – 232с.: ил.</w:t>
      </w:r>
    </w:p>
    <w:p w:rsidR="00A56495" w:rsidRPr="00E90F97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Основы инфокоммуникационных технологий. Учебное пособие для вузов/ В.В. Величко, Г.П. </w:t>
      </w:r>
      <w:proofErr w:type="spellStart"/>
      <w:r>
        <w:rPr>
          <w:sz w:val="28"/>
          <w:szCs w:val="28"/>
        </w:rPr>
        <w:t>Катушин</w:t>
      </w:r>
      <w:proofErr w:type="spellEnd"/>
      <w:r>
        <w:rPr>
          <w:sz w:val="28"/>
          <w:szCs w:val="28"/>
        </w:rPr>
        <w:t>, В.П. Шувалов; под ред. профессора В.П. Шувалова. – М.: Горячая линия – Телеком, 20</w:t>
      </w:r>
      <w:r w:rsidR="005C0DF7">
        <w:rPr>
          <w:sz w:val="28"/>
          <w:szCs w:val="28"/>
        </w:rPr>
        <w:t>1</w:t>
      </w:r>
      <w:r>
        <w:rPr>
          <w:sz w:val="28"/>
          <w:szCs w:val="28"/>
        </w:rPr>
        <w:t>9, - 712с.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л.</w:t>
      </w:r>
    </w:p>
    <w:p w:rsidR="00A56495" w:rsidRPr="00ED46D2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D46D2">
        <w:rPr>
          <w:sz w:val="28"/>
          <w:szCs w:val="28"/>
        </w:rPr>
        <w:t xml:space="preserve">13. </w:t>
      </w:r>
      <w:proofErr w:type="spellStart"/>
      <w:r w:rsidRPr="00ED46D2">
        <w:rPr>
          <w:sz w:val="28"/>
          <w:szCs w:val="28"/>
        </w:rPr>
        <w:t>Олифер</w:t>
      </w:r>
      <w:proofErr w:type="spellEnd"/>
      <w:r w:rsidRPr="00ED46D2">
        <w:rPr>
          <w:sz w:val="28"/>
          <w:szCs w:val="28"/>
        </w:rPr>
        <w:t xml:space="preserve"> В. Г., </w:t>
      </w:r>
      <w:proofErr w:type="spellStart"/>
      <w:r w:rsidRPr="00ED46D2">
        <w:rPr>
          <w:sz w:val="28"/>
          <w:szCs w:val="28"/>
        </w:rPr>
        <w:t>Олифер</w:t>
      </w:r>
      <w:proofErr w:type="spellEnd"/>
      <w:r w:rsidRPr="00ED46D2">
        <w:rPr>
          <w:sz w:val="28"/>
          <w:szCs w:val="28"/>
        </w:rPr>
        <w:t xml:space="preserve"> Н. </w:t>
      </w:r>
      <w:r>
        <w:rPr>
          <w:sz w:val="28"/>
          <w:szCs w:val="28"/>
        </w:rPr>
        <w:t>А. Компьютерные сети. Принципы, технологии, протоколы. Учебник для вузов. 3-е изд.- СПб.</w:t>
      </w:r>
      <w:proofErr w:type="gramStart"/>
      <w:r>
        <w:rPr>
          <w:sz w:val="28"/>
          <w:szCs w:val="28"/>
        </w:rPr>
        <w:t>:П</w:t>
      </w:r>
      <w:proofErr w:type="gramEnd"/>
      <w:r>
        <w:rPr>
          <w:sz w:val="28"/>
          <w:szCs w:val="28"/>
        </w:rPr>
        <w:t>итер,201</w:t>
      </w:r>
      <w:r w:rsidR="005C0DF7">
        <w:rPr>
          <w:sz w:val="28"/>
          <w:szCs w:val="28"/>
        </w:rPr>
        <w:t>5</w:t>
      </w:r>
      <w:r w:rsidRPr="00ED46D2">
        <w:rPr>
          <w:sz w:val="28"/>
          <w:szCs w:val="28"/>
        </w:rPr>
        <w:t>;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D46D2">
        <w:rPr>
          <w:sz w:val="28"/>
          <w:szCs w:val="28"/>
        </w:rPr>
        <w:t xml:space="preserve">14. </w:t>
      </w:r>
      <w:proofErr w:type="spellStart"/>
      <w:r>
        <w:rPr>
          <w:sz w:val="28"/>
          <w:szCs w:val="28"/>
        </w:rPr>
        <w:t>Ломовицкий</w:t>
      </w:r>
      <w:proofErr w:type="spellEnd"/>
      <w:r>
        <w:rPr>
          <w:sz w:val="28"/>
          <w:szCs w:val="28"/>
        </w:rPr>
        <w:t xml:space="preserve"> В.В., Михайлов А.И., </w:t>
      </w:r>
      <w:proofErr w:type="spellStart"/>
      <w:r>
        <w:rPr>
          <w:sz w:val="28"/>
          <w:szCs w:val="28"/>
        </w:rPr>
        <w:t>Шестак</w:t>
      </w:r>
      <w:proofErr w:type="spellEnd"/>
      <w:r>
        <w:rPr>
          <w:sz w:val="28"/>
          <w:szCs w:val="28"/>
        </w:rPr>
        <w:t xml:space="preserve"> К.В., Щекотихин В.М. Основы построения систем и сетей передачи информации. М.: Горячая линия – Телеком, 20</w:t>
      </w:r>
      <w:r w:rsidR="005C0DF7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E90F97">
        <w:rPr>
          <w:sz w:val="28"/>
          <w:szCs w:val="28"/>
        </w:rPr>
        <w:t>;</w:t>
      </w:r>
    </w:p>
    <w:p w:rsidR="00A56495" w:rsidRPr="00301FD6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Гаранин М. В. И др. Системы и сети передачи информации: Учеб. Пособие для вузов. – </w:t>
      </w:r>
      <w:proofErr w:type="spellStart"/>
      <w:r>
        <w:rPr>
          <w:sz w:val="28"/>
          <w:szCs w:val="28"/>
        </w:rPr>
        <w:t>М.:Радио</w:t>
      </w:r>
      <w:proofErr w:type="spellEnd"/>
      <w:r>
        <w:rPr>
          <w:sz w:val="28"/>
          <w:szCs w:val="28"/>
        </w:rPr>
        <w:t xml:space="preserve"> и связь, 201</w:t>
      </w:r>
      <w:r w:rsidR="005C0DF7">
        <w:rPr>
          <w:sz w:val="28"/>
          <w:szCs w:val="28"/>
        </w:rPr>
        <w:t>5</w:t>
      </w:r>
      <w:r w:rsidRPr="00301FD6">
        <w:rPr>
          <w:sz w:val="28"/>
          <w:szCs w:val="28"/>
        </w:rPr>
        <w:t>;</w:t>
      </w:r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01FD6">
        <w:rPr>
          <w:sz w:val="28"/>
          <w:szCs w:val="28"/>
        </w:rPr>
        <w:t xml:space="preserve">16. </w:t>
      </w:r>
      <w:r>
        <w:rPr>
          <w:sz w:val="28"/>
          <w:szCs w:val="28"/>
        </w:rPr>
        <w:t xml:space="preserve">Крылов В.В., </w:t>
      </w:r>
      <w:proofErr w:type="spellStart"/>
      <w:r>
        <w:rPr>
          <w:sz w:val="28"/>
          <w:szCs w:val="28"/>
        </w:rPr>
        <w:t>Самохвалова</w:t>
      </w:r>
      <w:proofErr w:type="spellEnd"/>
      <w:r>
        <w:rPr>
          <w:sz w:val="28"/>
          <w:szCs w:val="28"/>
        </w:rPr>
        <w:t xml:space="preserve"> С.С Теория </w:t>
      </w:r>
      <w:proofErr w:type="spellStart"/>
      <w:r>
        <w:rPr>
          <w:sz w:val="28"/>
          <w:szCs w:val="28"/>
        </w:rPr>
        <w:t>телетрафика</w:t>
      </w:r>
      <w:proofErr w:type="spellEnd"/>
      <w:r>
        <w:rPr>
          <w:sz w:val="28"/>
          <w:szCs w:val="28"/>
        </w:rPr>
        <w:t xml:space="preserve"> и её приложения. – СПб</w:t>
      </w:r>
      <w:proofErr w:type="gramStart"/>
      <w:r>
        <w:rPr>
          <w:sz w:val="28"/>
          <w:szCs w:val="28"/>
        </w:rPr>
        <w:t xml:space="preserve">.: </w:t>
      </w:r>
      <w:proofErr w:type="spellStart"/>
      <w:proofErr w:type="gramEnd"/>
      <w:r>
        <w:rPr>
          <w:sz w:val="28"/>
          <w:szCs w:val="28"/>
        </w:rPr>
        <w:t>БХВ-Петербург</w:t>
      </w:r>
      <w:proofErr w:type="spellEnd"/>
      <w:r>
        <w:rPr>
          <w:sz w:val="28"/>
          <w:szCs w:val="28"/>
        </w:rPr>
        <w:t>, 201</w:t>
      </w:r>
      <w:r w:rsidR="005C0DF7">
        <w:rPr>
          <w:sz w:val="28"/>
          <w:szCs w:val="28"/>
        </w:rPr>
        <w:t>5</w:t>
      </w:r>
      <w:r w:rsidRPr="00301FD6">
        <w:rPr>
          <w:sz w:val="28"/>
          <w:szCs w:val="28"/>
        </w:rPr>
        <w:t>;</w:t>
      </w:r>
    </w:p>
    <w:p w:rsidR="00B378AF" w:rsidRDefault="00B378AF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9295A" w:rsidRDefault="00F9295A" w:rsidP="00F929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A56495" w:rsidRPr="00301FD6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01FD6">
        <w:rPr>
          <w:sz w:val="28"/>
          <w:szCs w:val="28"/>
        </w:rPr>
        <w:t>17.</w:t>
      </w:r>
      <w:r w:rsidRPr="00301FD6">
        <w:rPr>
          <w:sz w:val="28"/>
          <w:szCs w:val="28"/>
          <w:u w:val="single"/>
          <w:lang w:val="en-US"/>
        </w:rPr>
        <w:t>http</w:t>
      </w:r>
      <w:r w:rsidRPr="00301FD6">
        <w:rPr>
          <w:sz w:val="28"/>
          <w:szCs w:val="28"/>
          <w:u w:val="single"/>
        </w:rPr>
        <w:t>://</w:t>
      </w:r>
      <w:proofErr w:type="spellStart"/>
      <w:r w:rsidRPr="00301FD6">
        <w:rPr>
          <w:sz w:val="28"/>
          <w:szCs w:val="28"/>
          <w:u w:val="single"/>
          <w:lang w:val="en-US"/>
        </w:rPr>
        <w:t>sysadmin</w:t>
      </w:r>
      <w:proofErr w:type="spellEnd"/>
      <w:r w:rsidRPr="00301FD6">
        <w:rPr>
          <w:sz w:val="28"/>
          <w:szCs w:val="28"/>
          <w:u w:val="single"/>
        </w:rPr>
        <w:t>58.</w:t>
      </w:r>
      <w:proofErr w:type="spellStart"/>
      <w:r w:rsidRPr="00301FD6">
        <w:rPr>
          <w:sz w:val="28"/>
          <w:szCs w:val="28"/>
          <w:u w:val="single"/>
          <w:lang w:val="en-US"/>
        </w:rPr>
        <w:t>ru</w:t>
      </w:r>
      <w:proofErr w:type="spellEnd"/>
      <w:r w:rsidRPr="00301FD6">
        <w:rPr>
          <w:sz w:val="28"/>
          <w:szCs w:val="28"/>
          <w:u w:val="single"/>
        </w:rPr>
        <w:t>/</w:t>
      </w:r>
      <w:r w:rsidRPr="00301FD6">
        <w:rPr>
          <w:sz w:val="28"/>
          <w:szCs w:val="28"/>
          <w:u w:val="single"/>
          <w:lang w:val="en-US"/>
        </w:rPr>
        <w:t>index</w:t>
      </w:r>
      <w:r w:rsidRPr="00301FD6">
        <w:rPr>
          <w:sz w:val="28"/>
          <w:szCs w:val="28"/>
          <w:u w:val="single"/>
        </w:rPr>
        <w:t>.</w:t>
      </w:r>
      <w:proofErr w:type="spellStart"/>
      <w:r w:rsidRPr="00301FD6">
        <w:rPr>
          <w:sz w:val="28"/>
          <w:szCs w:val="28"/>
          <w:u w:val="single"/>
          <w:lang w:val="en-US"/>
        </w:rPr>
        <w:t>php</w:t>
      </w:r>
      <w:proofErr w:type="spellEnd"/>
      <w:r w:rsidRPr="00301FD6">
        <w:rPr>
          <w:sz w:val="28"/>
          <w:szCs w:val="28"/>
          <w:u w:val="single"/>
        </w:rPr>
        <w:t>/</w:t>
      </w:r>
      <w:r w:rsidRPr="00301FD6">
        <w:rPr>
          <w:sz w:val="28"/>
          <w:szCs w:val="28"/>
          <w:u w:val="single"/>
          <w:lang w:val="en-US"/>
        </w:rPr>
        <w:t>articles</w:t>
      </w:r>
      <w:r w:rsidRPr="00301FD6">
        <w:rPr>
          <w:sz w:val="28"/>
          <w:szCs w:val="28"/>
          <w:u w:val="single"/>
        </w:rPr>
        <w:t>/1-</w:t>
      </w:r>
      <w:r w:rsidRPr="00301FD6">
        <w:rPr>
          <w:sz w:val="28"/>
          <w:szCs w:val="28"/>
          <w:u w:val="single"/>
          <w:lang w:val="en-US"/>
        </w:rPr>
        <w:t>articles</w:t>
      </w:r>
      <w:r w:rsidRPr="00301FD6">
        <w:rPr>
          <w:sz w:val="28"/>
          <w:szCs w:val="28"/>
          <w:u w:val="single"/>
        </w:rPr>
        <w:t>/52-</w:t>
      </w:r>
      <w:r w:rsidRPr="00301FD6">
        <w:rPr>
          <w:sz w:val="28"/>
          <w:szCs w:val="28"/>
          <w:u w:val="single"/>
          <w:lang w:val="en-US"/>
        </w:rPr>
        <w:t>route</w:t>
      </w:r>
      <w:r w:rsidRPr="00301FD6">
        <w:rPr>
          <w:sz w:val="28"/>
          <w:szCs w:val="28"/>
          <w:u w:val="single"/>
        </w:rPr>
        <w:t>2</w:t>
      </w:r>
    </w:p>
    <w:p w:rsidR="00A56495" w:rsidRPr="00AD591E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01FD6">
        <w:rPr>
          <w:sz w:val="28"/>
          <w:szCs w:val="28"/>
        </w:rPr>
        <w:t>18.</w:t>
      </w:r>
      <w:r w:rsidRPr="00301FD6">
        <w:rPr>
          <w:sz w:val="28"/>
          <w:szCs w:val="28"/>
          <w:u w:val="single"/>
          <w:lang w:val="en-US"/>
        </w:rPr>
        <w:t>http</w:t>
      </w:r>
      <w:r w:rsidRPr="00301FD6">
        <w:rPr>
          <w:sz w:val="28"/>
          <w:szCs w:val="28"/>
          <w:u w:val="single"/>
        </w:rPr>
        <w:t>://</w:t>
      </w:r>
      <w:proofErr w:type="spellStart"/>
      <w:r w:rsidRPr="00301FD6">
        <w:rPr>
          <w:sz w:val="28"/>
          <w:szCs w:val="28"/>
          <w:u w:val="single"/>
          <w:lang w:val="en-US"/>
        </w:rPr>
        <w:t>urist</w:t>
      </w:r>
      <w:proofErr w:type="spellEnd"/>
      <w:r w:rsidRPr="00301FD6">
        <w:rPr>
          <w:sz w:val="28"/>
          <w:szCs w:val="28"/>
          <w:u w:val="single"/>
        </w:rPr>
        <w:t>.</w:t>
      </w:r>
      <w:r w:rsidRPr="00301FD6">
        <w:rPr>
          <w:sz w:val="28"/>
          <w:szCs w:val="28"/>
          <w:u w:val="single"/>
          <w:lang w:val="en-US"/>
        </w:rPr>
        <w:t>fatal</w:t>
      </w:r>
      <w:r w:rsidRPr="00301FD6">
        <w:rPr>
          <w:sz w:val="28"/>
          <w:szCs w:val="28"/>
          <w:u w:val="single"/>
        </w:rPr>
        <w:t>.</w:t>
      </w:r>
      <w:proofErr w:type="spellStart"/>
      <w:r w:rsidRPr="00301FD6">
        <w:rPr>
          <w:sz w:val="28"/>
          <w:szCs w:val="28"/>
          <w:u w:val="single"/>
          <w:lang w:val="en-US"/>
        </w:rPr>
        <w:t>ru</w:t>
      </w:r>
      <w:proofErr w:type="spellEnd"/>
      <w:r w:rsidRPr="00301FD6">
        <w:rPr>
          <w:sz w:val="28"/>
          <w:szCs w:val="28"/>
          <w:u w:val="single"/>
        </w:rPr>
        <w:t>/</w:t>
      </w:r>
      <w:r w:rsidRPr="00301FD6">
        <w:rPr>
          <w:sz w:val="28"/>
          <w:szCs w:val="28"/>
          <w:u w:val="single"/>
          <w:lang w:val="en-US"/>
        </w:rPr>
        <w:t>Book</w:t>
      </w:r>
      <w:r w:rsidRPr="00301FD6">
        <w:rPr>
          <w:sz w:val="28"/>
          <w:szCs w:val="28"/>
          <w:u w:val="single"/>
        </w:rPr>
        <w:t>/</w:t>
      </w:r>
      <w:proofErr w:type="spellStart"/>
      <w:r w:rsidRPr="00301FD6">
        <w:rPr>
          <w:sz w:val="28"/>
          <w:szCs w:val="28"/>
          <w:u w:val="single"/>
          <w:lang w:val="en-US"/>
        </w:rPr>
        <w:t>Glava</w:t>
      </w:r>
      <w:proofErr w:type="spellEnd"/>
      <w:r w:rsidRPr="00301FD6">
        <w:rPr>
          <w:sz w:val="28"/>
          <w:szCs w:val="28"/>
          <w:u w:val="single"/>
        </w:rPr>
        <w:t>10/</w:t>
      </w:r>
      <w:proofErr w:type="spellStart"/>
      <w:r w:rsidRPr="00301FD6">
        <w:rPr>
          <w:sz w:val="28"/>
          <w:szCs w:val="28"/>
          <w:u w:val="single"/>
          <w:lang w:val="en-US"/>
        </w:rPr>
        <w:t>Glava</w:t>
      </w:r>
      <w:proofErr w:type="spellEnd"/>
      <w:r w:rsidRPr="00301FD6">
        <w:rPr>
          <w:sz w:val="28"/>
          <w:szCs w:val="28"/>
          <w:u w:val="single"/>
        </w:rPr>
        <w:t>10.</w:t>
      </w:r>
      <w:proofErr w:type="spellStart"/>
      <w:r w:rsidRPr="00301FD6">
        <w:rPr>
          <w:sz w:val="28"/>
          <w:szCs w:val="28"/>
          <w:u w:val="single"/>
          <w:lang w:val="en-US"/>
        </w:rPr>
        <w:t>htm</w:t>
      </w:r>
      <w:proofErr w:type="spellEnd"/>
    </w:p>
    <w:p w:rsidR="00A56495" w:rsidRPr="00301FD6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01FD6">
        <w:rPr>
          <w:sz w:val="28"/>
          <w:szCs w:val="28"/>
        </w:rPr>
        <w:t>19.</w:t>
      </w:r>
      <w:r w:rsidRPr="00301FD6">
        <w:rPr>
          <w:sz w:val="28"/>
          <w:szCs w:val="28"/>
          <w:u w:val="single"/>
          <w:lang w:val="en-US"/>
        </w:rPr>
        <w:t>http</w:t>
      </w:r>
      <w:r w:rsidRPr="00301FD6">
        <w:rPr>
          <w:sz w:val="28"/>
          <w:szCs w:val="28"/>
          <w:u w:val="single"/>
        </w:rPr>
        <w:t>://</w:t>
      </w:r>
      <w:r w:rsidRPr="00301FD6">
        <w:rPr>
          <w:sz w:val="28"/>
          <w:szCs w:val="28"/>
          <w:u w:val="single"/>
          <w:lang w:val="en-US"/>
        </w:rPr>
        <w:t>foxes</w:t>
      </w:r>
      <w:r w:rsidRPr="00301FD6">
        <w:rPr>
          <w:sz w:val="28"/>
          <w:szCs w:val="28"/>
          <w:u w:val="single"/>
        </w:rPr>
        <w:t>-</w:t>
      </w:r>
      <w:r w:rsidRPr="00301FD6">
        <w:rPr>
          <w:sz w:val="28"/>
          <w:szCs w:val="28"/>
          <w:u w:val="single"/>
          <w:lang w:val="en-US"/>
        </w:rPr>
        <w:t>com</w:t>
      </w:r>
      <w:r w:rsidRPr="00301FD6">
        <w:rPr>
          <w:sz w:val="28"/>
          <w:szCs w:val="28"/>
          <w:u w:val="single"/>
        </w:rPr>
        <w:t>.</w:t>
      </w:r>
      <w:proofErr w:type="spellStart"/>
      <w:r w:rsidRPr="00301FD6">
        <w:rPr>
          <w:sz w:val="28"/>
          <w:szCs w:val="28"/>
          <w:u w:val="single"/>
          <w:lang w:val="en-US"/>
        </w:rPr>
        <w:t>ru</w:t>
      </w:r>
      <w:proofErr w:type="spellEnd"/>
      <w:r w:rsidRPr="00301FD6">
        <w:rPr>
          <w:sz w:val="28"/>
          <w:szCs w:val="28"/>
          <w:u w:val="single"/>
        </w:rPr>
        <w:t>/</w:t>
      </w:r>
      <w:r w:rsidRPr="00301FD6">
        <w:rPr>
          <w:sz w:val="28"/>
          <w:szCs w:val="28"/>
          <w:u w:val="single"/>
          <w:lang w:val="en-US"/>
        </w:rPr>
        <w:t>index</w:t>
      </w:r>
      <w:r w:rsidRPr="00301FD6">
        <w:rPr>
          <w:sz w:val="28"/>
          <w:szCs w:val="28"/>
          <w:u w:val="single"/>
        </w:rPr>
        <w:t>.</w:t>
      </w:r>
      <w:proofErr w:type="spellStart"/>
      <w:r w:rsidRPr="00301FD6">
        <w:rPr>
          <w:sz w:val="28"/>
          <w:szCs w:val="28"/>
          <w:u w:val="single"/>
          <w:lang w:val="en-US"/>
        </w:rPr>
        <w:t>php</w:t>
      </w:r>
      <w:proofErr w:type="spellEnd"/>
      <w:r w:rsidRPr="00301FD6">
        <w:rPr>
          <w:sz w:val="28"/>
          <w:szCs w:val="28"/>
          <w:u w:val="single"/>
        </w:rPr>
        <w:t>/</w:t>
      </w:r>
      <w:proofErr w:type="spellStart"/>
      <w:r w:rsidRPr="00301FD6">
        <w:rPr>
          <w:sz w:val="28"/>
          <w:szCs w:val="28"/>
          <w:u w:val="single"/>
          <w:lang w:val="en-US"/>
        </w:rPr>
        <w:t>tekhnologii</w:t>
      </w:r>
      <w:proofErr w:type="spellEnd"/>
      <w:r w:rsidRPr="00301FD6">
        <w:rPr>
          <w:sz w:val="28"/>
          <w:szCs w:val="28"/>
          <w:u w:val="single"/>
        </w:rPr>
        <w:t>-</w:t>
      </w:r>
      <w:proofErr w:type="spellStart"/>
      <w:r w:rsidRPr="00301FD6">
        <w:rPr>
          <w:sz w:val="28"/>
          <w:szCs w:val="28"/>
          <w:u w:val="single"/>
          <w:lang w:val="en-US"/>
        </w:rPr>
        <w:t>postroeniya</w:t>
      </w:r>
      <w:proofErr w:type="spellEnd"/>
      <w:r w:rsidRPr="00301FD6">
        <w:rPr>
          <w:sz w:val="28"/>
          <w:szCs w:val="28"/>
          <w:u w:val="single"/>
        </w:rPr>
        <w:t>-</w:t>
      </w:r>
      <w:proofErr w:type="spellStart"/>
      <w:r w:rsidRPr="00301FD6">
        <w:rPr>
          <w:sz w:val="28"/>
          <w:szCs w:val="28"/>
          <w:u w:val="single"/>
          <w:lang w:val="en-US"/>
        </w:rPr>
        <w:t>xpon</w:t>
      </w:r>
      <w:proofErr w:type="spellEnd"/>
    </w:p>
    <w:p w:rsidR="00A56495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  <w:r w:rsidRPr="00301FD6">
        <w:rPr>
          <w:sz w:val="28"/>
          <w:szCs w:val="28"/>
        </w:rPr>
        <w:t>20.</w:t>
      </w:r>
      <w:r>
        <w:rPr>
          <w:sz w:val="28"/>
          <w:szCs w:val="28"/>
          <w:u w:val="single"/>
          <w:lang w:val="en-US"/>
        </w:rPr>
        <w:t>http</w:t>
      </w:r>
      <w:r w:rsidRPr="00301FD6">
        <w:rPr>
          <w:sz w:val="28"/>
          <w:szCs w:val="28"/>
          <w:u w:val="single"/>
        </w:rPr>
        <w:t>://</w:t>
      </w:r>
      <w:r>
        <w:rPr>
          <w:sz w:val="28"/>
          <w:szCs w:val="28"/>
          <w:u w:val="single"/>
          <w:lang w:val="en-US"/>
        </w:rPr>
        <w:t>www</w:t>
      </w:r>
      <w:r w:rsidRPr="00301FD6"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infocity</w:t>
      </w:r>
      <w:proofErr w:type="spellEnd"/>
      <w:r w:rsidRPr="00301FD6"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kiev</w:t>
      </w:r>
      <w:proofErr w:type="spellEnd"/>
      <w:r w:rsidRPr="00301FD6"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ua</w:t>
      </w:r>
      <w:proofErr w:type="spellEnd"/>
      <w:r w:rsidRPr="00301FD6">
        <w:rPr>
          <w:sz w:val="28"/>
          <w:szCs w:val="28"/>
          <w:u w:val="single"/>
        </w:rPr>
        <w:t>/</w:t>
      </w:r>
      <w:proofErr w:type="spellStart"/>
      <w:r>
        <w:rPr>
          <w:sz w:val="28"/>
          <w:szCs w:val="28"/>
          <w:u w:val="single"/>
          <w:lang w:val="en-US"/>
        </w:rPr>
        <w:t>lan</w:t>
      </w:r>
      <w:proofErr w:type="spellEnd"/>
      <w:r w:rsidRPr="00301FD6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  <w:lang w:val="en-US"/>
        </w:rPr>
        <w:t>content</w:t>
      </w:r>
      <w:r w:rsidRPr="00301FD6">
        <w:rPr>
          <w:sz w:val="28"/>
          <w:szCs w:val="28"/>
          <w:u w:val="single"/>
        </w:rPr>
        <w:t>/</w:t>
      </w:r>
      <w:proofErr w:type="spellStart"/>
      <w:r>
        <w:rPr>
          <w:sz w:val="28"/>
          <w:szCs w:val="28"/>
          <w:u w:val="single"/>
          <w:lang w:val="en-US"/>
        </w:rPr>
        <w:t>lan</w:t>
      </w:r>
      <w:proofErr w:type="spellEnd"/>
      <w:r w:rsidRPr="00301FD6">
        <w:rPr>
          <w:sz w:val="28"/>
          <w:szCs w:val="28"/>
          <w:u w:val="single"/>
        </w:rPr>
        <w:t>139.</w:t>
      </w:r>
      <w:proofErr w:type="spellStart"/>
      <w:r>
        <w:rPr>
          <w:sz w:val="28"/>
          <w:szCs w:val="28"/>
          <w:u w:val="single"/>
          <w:lang w:val="en-US"/>
        </w:rPr>
        <w:t>phtml</w:t>
      </w:r>
      <w:proofErr w:type="spellEnd"/>
    </w:p>
    <w:p w:rsidR="00A56495" w:rsidRPr="00665FC2" w:rsidRDefault="00A56495" w:rsidP="00A56495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>21.Э</w:t>
      </w:r>
      <w:r w:rsidRPr="005D5626">
        <w:rPr>
          <w:bCs/>
          <w:sz w:val="28"/>
          <w:szCs w:val="28"/>
        </w:rPr>
        <w:t>лектронно-библиотечн</w:t>
      </w:r>
      <w:r>
        <w:rPr>
          <w:bCs/>
          <w:sz w:val="28"/>
          <w:szCs w:val="28"/>
        </w:rPr>
        <w:t>ая</w:t>
      </w:r>
      <w:r w:rsidRPr="005D5626">
        <w:rPr>
          <w:bCs/>
          <w:sz w:val="28"/>
          <w:szCs w:val="28"/>
        </w:rPr>
        <w:t xml:space="preserve"> систем</w:t>
      </w:r>
      <w:r>
        <w:rPr>
          <w:bCs/>
          <w:sz w:val="28"/>
          <w:szCs w:val="28"/>
        </w:rPr>
        <w:t xml:space="preserve">а </w:t>
      </w:r>
      <w:r w:rsidRPr="009B77D6">
        <w:rPr>
          <w:bCs/>
          <w:sz w:val="28"/>
          <w:szCs w:val="28"/>
        </w:rPr>
        <w:t>[Электронный ресурс] – режим доступа:</w:t>
      </w:r>
      <w:r w:rsidRPr="005D5626">
        <w:rPr>
          <w:bCs/>
          <w:sz w:val="28"/>
          <w:szCs w:val="28"/>
        </w:rPr>
        <w:t xml:space="preserve"> http://znanium.com/</w:t>
      </w:r>
      <w:r>
        <w:rPr>
          <w:bCs/>
          <w:sz w:val="28"/>
          <w:szCs w:val="28"/>
        </w:rPr>
        <w:t xml:space="preserve"> (201</w:t>
      </w:r>
      <w:r w:rsidR="005C0DF7">
        <w:rPr>
          <w:bCs/>
          <w:sz w:val="28"/>
          <w:szCs w:val="28"/>
        </w:rPr>
        <w:t>9</w:t>
      </w:r>
      <w:r w:rsidRPr="009B77D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131F7E" w:rsidRDefault="00131F7E" w:rsidP="00131F7E">
      <w:pPr>
        <w:pStyle w:val="1"/>
        <w:ind w:firstLine="0"/>
        <w:rPr>
          <w:b/>
          <w:sz w:val="28"/>
          <w:szCs w:val="28"/>
        </w:rPr>
      </w:pPr>
    </w:p>
    <w:p w:rsidR="00131F7E" w:rsidRPr="004415ED" w:rsidRDefault="00131F7E" w:rsidP="00245D16">
      <w:pPr>
        <w:pStyle w:val="1"/>
        <w:ind w:firstLine="708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131F7E" w:rsidRDefault="00131F7E" w:rsidP="00E3616E">
      <w:pPr>
        <w:jc w:val="both"/>
        <w:rPr>
          <w:bCs/>
          <w:sz w:val="28"/>
          <w:szCs w:val="28"/>
        </w:rPr>
      </w:pPr>
      <w:r w:rsidRPr="002A1C5D">
        <w:rPr>
          <w:bCs/>
          <w:sz w:val="28"/>
          <w:szCs w:val="28"/>
        </w:rPr>
        <w:t xml:space="preserve">Освоение профессионального модуля </w:t>
      </w:r>
      <w:r w:rsidR="00D45A36">
        <w:rPr>
          <w:bCs/>
          <w:sz w:val="28"/>
          <w:szCs w:val="28"/>
        </w:rPr>
        <w:t>«</w:t>
      </w:r>
      <w:r w:rsidR="00D45A36" w:rsidRPr="00316626">
        <w:rPr>
          <w:sz w:val="28"/>
          <w:szCs w:val="28"/>
        </w:rPr>
        <w:t>Эксплуатация информационно-телекоммуникационных систем и сетей</w:t>
      </w:r>
      <w:r w:rsidR="00D45A36">
        <w:rPr>
          <w:sz w:val="28"/>
          <w:szCs w:val="28"/>
        </w:rPr>
        <w:t>»</w:t>
      </w:r>
      <w:r w:rsidRPr="002A1C5D">
        <w:rPr>
          <w:bCs/>
          <w:sz w:val="28"/>
          <w:szCs w:val="28"/>
        </w:rPr>
        <w:t>производится в соответствии с учебным планом по</w:t>
      </w:r>
      <w:r>
        <w:rPr>
          <w:bCs/>
          <w:sz w:val="28"/>
          <w:szCs w:val="28"/>
        </w:rPr>
        <w:t xml:space="preserve"> специальности </w:t>
      </w:r>
      <w:r w:rsidR="00E3616E" w:rsidRPr="00E3616E">
        <w:rPr>
          <w:bCs/>
          <w:sz w:val="28"/>
          <w:szCs w:val="28"/>
        </w:rPr>
        <w:t>Обеспечение информационной безопасности телекоммуникационных систем</w:t>
      </w:r>
      <w:r>
        <w:rPr>
          <w:bCs/>
          <w:sz w:val="28"/>
          <w:szCs w:val="28"/>
        </w:rPr>
        <w:t xml:space="preserve">и календарным графиком. </w:t>
      </w:r>
    </w:p>
    <w:p w:rsidR="00131F7E" w:rsidRDefault="00131F7E" w:rsidP="002C561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Образовательный процесс организуется строго по расписанию занятий. График освоения профессионального модуля предполагает освоение </w:t>
      </w:r>
      <w:r w:rsidR="009D60F2" w:rsidRPr="009D60F2">
        <w:rPr>
          <w:sz w:val="28"/>
          <w:szCs w:val="28"/>
        </w:rPr>
        <w:t xml:space="preserve">МДК 1.1. </w:t>
      </w:r>
      <w:r w:rsidR="009D60F2">
        <w:rPr>
          <w:sz w:val="28"/>
          <w:szCs w:val="28"/>
        </w:rPr>
        <w:t>«</w:t>
      </w:r>
      <w:r w:rsidR="009D60F2" w:rsidRPr="009D60F2">
        <w:rPr>
          <w:sz w:val="28"/>
          <w:szCs w:val="28"/>
        </w:rPr>
        <w:t>Приемо-передающие устройства, линейные сооружения связи и источники электропитания</w:t>
      </w:r>
      <w:r w:rsidR="009D60F2">
        <w:rPr>
          <w:sz w:val="28"/>
          <w:szCs w:val="28"/>
        </w:rPr>
        <w:t>»</w:t>
      </w:r>
      <w:r w:rsidR="009D60F2" w:rsidRPr="009D60F2">
        <w:rPr>
          <w:sz w:val="28"/>
          <w:szCs w:val="28"/>
        </w:rPr>
        <w:t xml:space="preserve">, МДК 1.2. </w:t>
      </w:r>
      <w:r w:rsidR="009D60F2">
        <w:rPr>
          <w:sz w:val="28"/>
          <w:szCs w:val="28"/>
        </w:rPr>
        <w:t>«</w:t>
      </w:r>
      <w:r w:rsidR="009D60F2" w:rsidRPr="009D60F2">
        <w:rPr>
          <w:sz w:val="28"/>
          <w:szCs w:val="28"/>
        </w:rPr>
        <w:t>Телекоммуникационные системы и сети</w:t>
      </w:r>
      <w:r w:rsidR="009D60F2">
        <w:rPr>
          <w:sz w:val="28"/>
          <w:szCs w:val="28"/>
        </w:rPr>
        <w:t>»,</w:t>
      </w:r>
      <w:r w:rsidR="009D60F2" w:rsidRPr="009D60F2">
        <w:rPr>
          <w:sz w:val="28"/>
          <w:szCs w:val="28"/>
        </w:rPr>
        <w:t xml:space="preserve"> МДК 1.3. </w:t>
      </w:r>
      <w:r w:rsidR="009D60F2">
        <w:rPr>
          <w:sz w:val="28"/>
          <w:szCs w:val="28"/>
        </w:rPr>
        <w:t>«</w:t>
      </w:r>
      <w:proofErr w:type="spellStart"/>
      <w:r w:rsidR="009D60F2" w:rsidRPr="009D60F2">
        <w:rPr>
          <w:sz w:val="28"/>
          <w:szCs w:val="28"/>
        </w:rPr>
        <w:t>Электрорадиоизмерения</w:t>
      </w:r>
      <w:proofErr w:type="spellEnd"/>
      <w:r w:rsidR="009D60F2" w:rsidRPr="009D60F2">
        <w:rPr>
          <w:sz w:val="28"/>
          <w:szCs w:val="28"/>
        </w:rPr>
        <w:t xml:space="preserve"> и метрология</w:t>
      </w:r>
      <w:r w:rsidR="009D60F2">
        <w:rPr>
          <w:sz w:val="28"/>
          <w:szCs w:val="28"/>
        </w:rPr>
        <w:t>»</w:t>
      </w:r>
      <w:r>
        <w:rPr>
          <w:bCs/>
          <w:sz w:val="28"/>
          <w:szCs w:val="28"/>
        </w:rPr>
        <w:t>, включающих в себя как теоретическ</w:t>
      </w:r>
      <w:r w:rsidR="002C5613">
        <w:rPr>
          <w:bCs/>
          <w:sz w:val="28"/>
          <w:szCs w:val="28"/>
        </w:rPr>
        <w:t>ие</w:t>
      </w:r>
      <w:r>
        <w:rPr>
          <w:bCs/>
          <w:sz w:val="28"/>
          <w:szCs w:val="28"/>
        </w:rPr>
        <w:t xml:space="preserve">, так и </w:t>
      </w:r>
      <w:r w:rsidR="002C5613">
        <w:rPr>
          <w:bCs/>
          <w:sz w:val="28"/>
          <w:szCs w:val="28"/>
        </w:rPr>
        <w:t>практические</w:t>
      </w:r>
      <w:r>
        <w:rPr>
          <w:bCs/>
          <w:sz w:val="28"/>
          <w:szCs w:val="28"/>
        </w:rPr>
        <w:t xml:space="preserve"> занятия. 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Изучение теоретического материала может проводится как в каждой группе, так и для несколько групп (при наличии несколько групп по специальности).</w:t>
      </w:r>
    </w:p>
    <w:p w:rsidR="00131F7E" w:rsidRDefault="00131F7E" w:rsidP="00131F7E">
      <w:pPr>
        <w:ind w:firstLine="708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При проведении лабораторных</w:t>
      </w:r>
      <w:r w:rsidR="00E3616E">
        <w:rPr>
          <w:bCs/>
          <w:sz w:val="28"/>
          <w:szCs w:val="28"/>
        </w:rPr>
        <w:t>/практических</w:t>
      </w:r>
      <w:r>
        <w:rPr>
          <w:bCs/>
          <w:sz w:val="28"/>
          <w:szCs w:val="28"/>
        </w:rPr>
        <w:t xml:space="preserve"> занятий проводится деление групп студентов на подгруппы, численность не более </w:t>
      </w:r>
      <w:r w:rsidRPr="0012668C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 человек. 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освоения профессионального модуля предполагается проведение рубежного контроля знаний, умений у студентов. Сдача рубежного контроля является обязательной для всех обучающихся. Результатом освоения профессионального модуля выступают профессиональные компетенции, оценка которых представляет собой создание и сбор свидетельств деятельности на основе заранее определенных критериев. 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оказания помощи студентам при освоении теоретиче</w:t>
      </w:r>
      <w:r w:rsidR="00EE3C4B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кого и практического материала, выполнения самостоятельной работы разрабатываются учебно-методические комплексы (кейсы студентов).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Обязательным условие допуска к производственной практики в рамках профессионального модуля является освоение </w:t>
      </w:r>
      <w:r w:rsidR="002C5613">
        <w:rPr>
          <w:bCs/>
          <w:sz w:val="28"/>
          <w:szCs w:val="28"/>
        </w:rPr>
        <w:t>учебной</w:t>
      </w:r>
      <w:r>
        <w:rPr>
          <w:bCs/>
          <w:sz w:val="28"/>
          <w:szCs w:val="28"/>
        </w:rPr>
        <w:t xml:space="preserve"> практики для получения первичных профессиональных навыков в рамках профессионального модуля.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Текущий учет результатов освоения </w:t>
      </w:r>
      <w:r w:rsidR="005A23C6">
        <w:rPr>
          <w:bCs/>
          <w:sz w:val="28"/>
          <w:szCs w:val="28"/>
        </w:rPr>
        <w:t xml:space="preserve">элементов </w:t>
      </w:r>
      <w:r>
        <w:rPr>
          <w:bCs/>
          <w:sz w:val="28"/>
          <w:szCs w:val="28"/>
        </w:rPr>
        <w:t xml:space="preserve">профессионального модуля производится в </w:t>
      </w:r>
      <w:r w:rsidR="005A23C6">
        <w:rPr>
          <w:bCs/>
          <w:sz w:val="28"/>
          <w:szCs w:val="28"/>
        </w:rPr>
        <w:t xml:space="preserve">учебном </w:t>
      </w:r>
      <w:r>
        <w:rPr>
          <w:bCs/>
          <w:sz w:val="28"/>
          <w:szCs w:val="28"/>
        </w:rPr>
        <w:t xml:space="preserve">журнале. Наличие оценок по </w:t>
      </w:r>
      <w:r w:rsidR="005A23C6">
        <w:rPr>
          <w:bCs/>
          <w:sz w:val="28"/>
          <w:szCs w:val="28"/>
        </w:rPr>
        <w:t>практическим</w:t>
      </w:r>
      <w:r>
        <w:rPr>
          <w:bCs/>
          <w:sz w:val="28"/>
          <w:szCs w:val="28"/>
        </w:rPr>
        <w:t xml:space="preserve"> работам и рубежному контролю являются для каждого студента обязательным. В случае отсутствия оценок студент не допускается до сдачи квалификационного экзамена по профессиональному модулю.</w:t>
      </w:r>
    </w:p>
    <w:p w:rsidR="00131F7E" w:rsidRPr="00855955" w:rsidRDefault="00131F7E" w:rsidP="00131F7E">
      <w:pPr>
        <w:pStyle w:val="1"/>
        <w:ind w:firstLine="0"/>
        <w:jc w:val="both"/>
        <w:rPr>
          <w:b/>
          <w:caps/>
          <w:color w:val="FF0000"/>
          <w:sz w:val="28"/>
          <w:szCs w:val="28"/>
        </w:rPr>
      </w:pPr>
    </w:p>
    <w:p w:rsidR="00131F7E" w:rsidRPr="004415ED" w:rsidRDefault="00131F7E" w:rsidP="00245D16">
      <w:pPr>
        <w:pStyle w:val="1"/>
        <w:ind w:firstLine="708"/>
        <w:jc w:val="both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4.4. Кадровое обеспечение образовательного процесса</w:t>
      </w:r>
    </w:p>
    <w:p w:rsidR="00E3616E" w:rsidRDefault="00E3616E" w:rsidP="005A23C6">
      <w:pPr>
        <w:ind w:firstLine="708"/>
        <w:jc w:val="both"/>
        <w:rPr>
          <w:bCs/>
          <w:sz w:val="28"/>
          <w:szCs w:val="28"/>
        </w:rPr>
      </w:pPr>
    </w:p>
    <w:p w:rsidR="005A23C6" w:rsidRPr="005A23C6" w:rsidRDefault="005A23C6" w:rsidP="005A23C6">
      <w:pPr>
        <w:ind w:firstLine="708"/>
        <w:jc w:val="both"/>
        <w:rPr>
          <w:bCs/>
          <w:sz w:val="28"/>
          <w:szCs w:val="28"/>
        </w:rPr>
      </w:pPr>
      <w:r w:rsidRPr="005A23C6">
        <w:rPr>
          <w:bCs/>
          <w:sz w:val="28"/>
          <w:szCs w:val="28"/>
        </w:rPr>
        <w:t>Требования к кадровым условиям реализации образовательной программы.</w:t>
      </w:r>
    </w:p>
    <w:p w:rsidR="005A23C6" w:rsidRPr="005A23C6" w:rsidRDefault="005A23C6" w:rsidP="005A23C6">
      <w:pPr>
        <w:ind w:firstLine="708"/>
        <w:jc w:val="both"/>
        <w:rPr>
          <w:bCs/>
          <w:sz w:val="28"/>
          <w:szCs w:val="28"/>
        </w:rPr>
      </w:pPr>
      <w:r w:rsidRPr="005A23C6">
        <w:rPr>
          <w:bCs/>
          <w:sz w:val="28"/>
          <w:szCs w:val="28"/>
        </w:rPr>
        <w:t xml:space="preserve">Реализация образовательной программы обеспечивается руководящими и педагогическими </w:t>
      </w:r>
      <w:r w:rsidR="0087682B">
        <w:rPr>
          <w:bCs/>
          <w:sz w:val="28"/>
          <w:szCs w:val="28"/>
        </w:rPr>
        <w:t xml:space="preserve">работниками </w:t>
      </w:r>
      <w:r w:rsidRPr="005A23C6">
        <w:rPr>
          <w:bCs/>
          <w:sz w:val="28"/>
          <w:szCs w:val="28"/>
        </w:rPr>
        <w:t>образовательнойорганизации,атакжелицами,привлекаемымикреализации образовательнойпрограммынаусловияхгражданско-правовогодоговора,втомчислеизчисла руководителейиработниковорганизаций,деятельностькоторыхсвязанаснаправленностью реализуемойобразовательнойпрограммы(имеющихстажработывданнойпрофессио</w:t>
      </w:r>
      <w:r w:rsidRPr="005A23C6">
        <w:rPr>
          <w:bCs/>
          <w:sz w:val="28"/>
          <w:szCs w:val="28"/>
        </w:rPr>
        <w:lastRenderedPageBreak/>
        <w:t>нальной области не менее 3 лет).</w:t>
      </w:r>
    </w:p>
    <w:p w:rsidR="005A23C6" w:rsidRPr="005A23C6" w:rsidRDefault="005A23C6" w:rsidP="005A23C6">
      <w:pPr>
        <w:ind w:firstLine="708"/>
        <w:jc w:val="both"/>
        <w:rPr>
          <w:bCs/>
          <w:sz w:val="28"/>
          <w:szCs w:val="28"/>
        </w:rPr>
      </w:pPr>
      <w:r w:rsidRPr="005A23C6">
        <w:rPr>
          <w:bCs/>
          <w:sz w:val="28"/>
          <w:szCs w:val="28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5A23C6" w:rsidRPr="005A23C6" w:rsidRDefault="0069736F" w:rsidP="005A23C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Педагогические </w:t>
      </w:r>
      <w:r w:rsidR="005A23C6" w:rsidRPr="005A23C6">
        <w:rPr>
          <w:bCs/>
          <w:sz w:val="28"/>
          <w:szCs w:val="28"/>
        </w:rPr>
        <w:t>работникиполучаютдополнительноепрофессиональноеобразование</w:t>
      </w:r>
      <w:r>
        <w:rPr>
          <w:bCs/>
          <w:sz w:val="28"/>
          <w:szCs w:val="28"/>
        </w:rPr>
        <w:t xml:space="preserve"> по </w:t>
      </w:r>
      <w:r w:rsidR="005A23C6" w:rsidRPr="005A23C6">
        <w:rPr>
          <w:bCs/>
          <w:sz w:val="28"/>
          <w:szCs w:val="28"/>
        </w:rPr>
        <w:t>программамповышенияквалификации,втомчислевформестажировкив</w:t>
      </w:r>
      <w:r>
        <w:rPr>
          <w:bCs/>
          <w:sz w:val="28"/>
          <w:szCs w:val="28"/>
        </w:rPr>
        <w:t xml:space="preserve"> организациях </w:t>
      </w:r>
      <w:r w:rsidR="00D45A36" w:rsidRPr="005A23C6">
        <w:rPr>
          <w:bCs/>
          <w:sz w:val="28"/>
          <w:szCs w:val="28"/>
        </w:rPr>
        <w:t>направлениедеятельности,</w:t>
      </w:r>
      <w:r w:rsidR="005A23C6" w:rsidRPr="005A23C6">
        <w:rPr>
          <w:bCs/>
          <w:sz w:val="28"/>
          <w:szCs w:val="28"/>
        </w:rPr>
        <w:t>которыхсоответствуетобластипрофессиональнойдеятельности, указанной в пункте 1.5 ФГОС СПО, не реже 1 раза в 3 года с учетом расширения спектра профессиональных компетенций.</w:t>
      </w:r>
    </w:p>
    <w:p w:rsidR="00131F7E" w:rsidRPr="005A23C6" w:rsidRDefault="005A23C6" w:rsidP="005A23C6">
      <w:pPr>
        <w:ind w:firstLine="708"/>
        <w:jc w:val="both"/>
        <w:rPr>
          <w:bCs/>
          <w:sz w:val="28"/>
          <w:szCs w:val="28"/>
        </w:rPr>
      </w:pPr>
      <w:r w:rsidRPr="005A23C6">
        <w:rPr>
          <w:bCs/>
          <w:sz w:val="28"/>
          <w:szCs w:val="28"/>
        </w:rPr>
        <w:t>Доляпедагогическихработников(вприведенныхкцелочисленнымзначениямставок), обеспечивающихосвоениеобучающимисяпрофессиональныхмодулей,имеющихопытдеятельностинеменее3летворганизациях,направлениедеятельностикоторыхсоответствует области профессиональной деятельности, указанной в пункте 1.5 ФГОС СПО, в общем числепедагогическихработников,реализующихобразовательнуюпрограмму,должнабытьне менее 25 процентов.</w:t>
      </w:r>
    </w:p>
    <w:p w:rsidR="00107732" w:rsidRDefault="00107732" w:rsidP="00131F7E">
      <w:pPr>
        <w:pStyle w:val="1"/>
        <w:ind w:firstLine="0"/>
        <w:jc w:val="center"/>
        <w:rPr>
          <w:b/>
          <w:caps/>
          <w:sz w:val="28"/>
          <w:szCs w:val="28"/>
        </w:rPr>
      </w:pPr>
    </w:p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Default="00107732" w:rsidP="00107732"/>
    <w:p w:rsidR="00107732" w:rsidRPr="00107732" w:rsidRDefault="00107732" w:rsidP="00107732"/>
    <w:p w:rsidR="00107732" w:rsidRDefault="00107732" w:rsidP="00131F7E">
      <w:pPr>
        <w:pStyle w:val="1"/>
        <w:ind w:firstLine="0"/>
        <w:jc w:val="center"/>
        <w:rPr>
          <w:b/>
          <w:caps/>
          <w:sz w:val="28"/>
          <w:szCs w:val="28"/>
        </w:rPr>
      </w:pPr>
    </w:p>
    <w:p w:rsidR="00107732" w:rsidRDefault="00107732" w:rsidP="00107732"/>
    <w:p w:rsidR="00107732" w:rsidRDefault="00107732" w:rsidP="00107732"/>
    <w:p w:rsidR="00107732" w:rsidRPr="00107732" w:rsidRDefault="00107732" w:rsidP="00107732"/>
    <w:p w:rsidR="00131F7E" w:rsidRDefault="00131F7E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 xml:space="preserve">5. Контроль и оценка результатов освоения профессионального модуля (вида профессиональной </w:t>
      </w:r>
    </w:p>
    <w:p w:rsidR="00131F7E" w:rsidRPr="004415ED" w:rsidRDefault="00131F7E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деятельности)</w:t>
      </w:r>
    </w:p>
    <w:p w:rsidR="00131F7E" w:rsidRPr="004415ED" w:rsidRDefault="00131F7E" w:rsidP="00131F7E">
      <w:pPr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131F7E" w:rsidRPr="008F25E7" w:rsidTr="00C23B00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8F25E7" w:rsidRDefault="00131F7E" w:rsidP="00C23B00">
            <w:pPr>
              <w:jc w:val="center"/>
              <w:rPr>
                <w:b/>
                <w:bCs/>
                <w:sz w:val="24"/>
              </w:rPr>
            </w:pPr>
            <w:r w:rsidRPr="008F25E7">
              <w:rPr>
                <w:b/>
                <w:bCs/>
                <w:sz w:val="24"/>
              </w:rPr>
              <w:t xml:space="preserve">Результаты </w:t>
            </w:r>
          </w:p>
          <w:p w:rsidR="00131F7E" w:rsidRPr="008F25E7" w:rsidRDefault="00131F7E" w:rsidP="00C23B00">
            <w:pPr>
              <w:jc w:val="center"/>
              <w:rPr>
                <w:b/>
                <w:bCs/>
                <w:sz w:val="24"/>
              </w:rPr>
            </w:pPr>
            <w:r w:rsidRPr="008F25E7">
              <w:rPr>
                <w:b/>
                <w:bCs/>
                <w:sz w:val="24"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8F25E7" w:rsidRDefault="00131F7E" w:rsidP="00C23B00">
            <w:pPr>
              <w:jc w:val="center"/>
              <w:rPr>
                <w:bCs/>
                <w:sz w:val="24"/>
              </w:rPr>
            </w:pPr>
            <w:r w:rsidRPr="008F25E7">
              <w:rPr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F25E7" w:rsidRDefault="00131F7E" w:rsidP="00C23B00">
            <w:pPr>
              <w:jc w:val="center"/>
              <w:rPr>
                <w:b/>
                <w:bCs/>
                <w:sz w:val="24"/>
              </w:rPr>
            </w:pPr>
            <w:r w:rsidRPr="008F25E7">
              <w:rPr>
                <w:b/>
                <w:sz w:val="24"/>
              </w:rPr>
              <w:t xml:space="preserve">Формы и методы контроля и оценки </w:t>
            </w:r>
          </w:p>
        </w:tc>
      </w:tr>
      <w:tr w:rsidR="004417B9" w:rsidRPr="008F25E7" w:rsidTr="00C23B0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60F2" w:rsidRPr="009D60F2" w:rsidRDefault="009D60F2" w:rsidP="009D60F2">
            <w:pPr>
              <w:shd w:val="clear" w:color="auto" w:fill="FFFFFF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1</w:t>
            </w:r>
            <w:r w:rsidR="004417B9" w:rsidRPr="00E3616E">
              <w:rPr>
                <w:rFonts w:eastAsia="PMingLiU"/>
                <w:sz w:val="24"/>
                <w:szCs w:val="24"/>
              </w:rPr>
              <w:t xml:space="preserve">.1 </w:t>
            </w:r>
            <w:r w:rsidRPr="009D60F2">
              <w:rPr>
                <w:sz w:val="24"/>
                <w:szCs w:val="24"/>
              </w:rPr>
              <w:t>Производить монтаж, настройку, проверку функционирования и конфигурирования оборудования информационно-телекоммуникационных систем и сетей.</w:t>
            </w:r>
          </w:p>
          <w:p w:rsidR="004417B9" w:rsidRPr="003B30A9" w:rsidRDefault="004417B9" w:rsidP="00E3616E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60F2" w:rsidRPr="009D60F2" w:rsidRDefault="009D60F2" w:rsidP="009D60F2">
            <w:pPr>
              <w:shd w:val="clear" w:color="auto" w:fill="FFFFFF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417B9" w:rsidRPr="004417B9">
              <w:rPr>
                <w:sz w:val="24"/>
                <w:szCs w:val="24"/>
              </w:rPr>
              <w:t>качество и скорость</w:t>
            </w:r>
            <w:r>
              <w:rPr>
                <w:sz w:val="24"/>
                <w:szCs w:val="24"/>
              </w:rPr>
              <w:t xml:space="preserve"> монтажа </w:t>
            </w:r>
            <w:r w:rsidRPr="009D60F2">
              <w:rPr>
                <w:sz w:val="24"/>
                <w:szCs w:val="24"/>
              </w:rPr>
              <w:t>оборудования информационно-телекоммуникационных систем и сетей.</w:t>
            </w:r>
          </w:p>
          <w:p w:rsidR="004417B9" w:rsidRPr="004417B9" w:rsidRDefault="009D60F2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>качество и скорость</w:t>
            </w:r>
            <w:r>
              <w:rPr>
                <w:sz w:val="24"/>
                <w:szCs w:val="24"/>
              </w:rPr>
              <w:t xml:space="preserve"> настройки </w:t>
            </w:r>
            <w:r w:rsidRPr="009D60F2">
              <w:rPr>
                <w:sz w:val="24"/>
                <w:szCs w:val="24"/>
              </w:rPr>
              <w:t>оборудования информационно-телекоммуникационных систем и сетей</w:t>
            </w:r>
          </w:p>
          <w:p w:rsidR="009D60F2" w:rsidRPr="009D60F2" w:rsidRDefault="009D60F2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функционирование и конфигурирование </w:t>
            </w:r>
            <w:r w:rsidRPr="009D60F2">
              <w:rPr>
                <w:sz w:val="24"/>
                <w:szCs w:val="24"/>
              </w:rPr>
              <w:t>оборудования информационно-телекоммуникационных систем и сетей</w:t>
            </w:r>
          </w:p>
          <w:p w:rsidR="004417B9" w:rsidRPr="004417B9" w:rsidRDefault="004417B9" w:rsidP="009D60F2">
            <w:pPr>
              <w:widowControl/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17B9" w:rsidRPr="00245D16" w:rsidRDefault="004417B9" w:rsidP="003B30A9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Выполнение и защита практических</w:t>
            </w:r>
          </w:p>
          <w:p w:rsidR="004417B9" w:rsidRPr="00245D16" w:rsidRDefault="004417B9" w:rsidP="003B30A9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работ</w:t>
            </w:r>
          </w:p>
          <w:p w:rsidR="004417B9" w:rsidRPr="00245D16" w:rsidRDefault="004417B9" w:rsidP="003B30A9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Тестирование</w:t>
            </w:r>
          </w:p>
          <w:p w:rsidR="004417B9" w:rsidRPr="00245D16" w:rsidRDefault="004417B9" w:rsidP="003B30A9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Зачет по учебной практике </w:t>
            </w:r>
          </w:p>
          <w:p w:rsidR="004417B9" w:rsidRPr="00245D16" w:rsidRDefault="004417B9" w:rsidP="003B30A9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Экзамен (квалификационный) по профессиональному модулю</w:t>
            </w:r>
          </w:p>
          <w:p w:rsidR="004417B9" w:rsidRPr="00E3616E" w:rsidRDefault="004417B9" w:rsidP="003B30A9">
            <w:pPr>
              <w:jc w:val="both"/>
              <w:rPr>
                <w:bCs/>
                <w:color w:val="FF0000"/>
                <w:sz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Интер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цессе выполнения практических заданий и практики</w:t>
            </w:r>
          </w:p>
        </w:tc>
      </w:tr>
      <w:tr w:rsidR="004417B9" w:rsidRPr="008F25E7" w:rsidTr="00245D16">
        <w:trPr>
          <w:trHeight w:val="50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60F2" w:rsidRPr="009D60F2" w:rsidRDefault="009D60F2" w:rsidP="009D60F2">
            <w:pPr>
              <w:shd w:val="clear" w:color="auto" w:fill="FFFFFF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316626">
              <w:rPr>
                <w:rFonts w:eastAsia="Times New Roman"/>
                <w:spacing w:val="-2"/>
                <w:sz w:val="28"/>
                <w:szCs w:val="28"/>
              </w:rPr>
              <w:t xml:space="preserve">1.2 </w:t>
            </w:r>
            <w:r w:rsidRPr="009D60F2">
              <w:rPr>
                <w:sz w:val="24"/>
                <w:szCs w:val="24"/>
              </w:rPr>
              <w:t>Осуществлять диагностику технического состояния, поиск неисправностей и ремонт оборудования информационно-телекоммуникационных систем и сетей</w:t>
            </w:r>
            <w:r w:rsidRPr="009D60F2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  <w:p w:rsidR="004417B9" w:rsidRPr="003B30A9" w:rsidRDefault="004417B9" w:rsidP="009D60F2">
            <w:pPr>
              <w:shd w:val="clear" w:color="auto" w:fill="FFFFFF"/>
              <w:ind w:firstLine="709"/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17B9" w:rsidRPr="004417B9" w:rsidRDefault="004417B9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417B9">
              <w:rPr>
                <w:bCs/>
                <w:sz w:val="24"/>
                <w:szCs w:val="24"/>
              </w:rPr>
              <w:t xml:space="preserve">демонстрация </w:t>
            </w:r>
            <w:r w:rsidR="00E61500">
              <w:rPr>
                <w:bCs/>
                <w:sz w:val="24"/>
                <w:szCs w:val="24"/>
              </w:rPr>
              <w:t xml:space="preserve">диагностики технического состояния </w:t>
            </w:r>
            <w:r w:rsidR="00E61500" w:rsidRPr="009D60F2">
              <w:rPr>
                <w:sz w:val="24"/>
                <w:szCs w:val="24"/>
              </w:rPr>
              <w:t>оборудования информационно-телекоммуникационных систем и сетей</w:t>
            </w:r>
            <w:r w:rsidRPr="004417B9">
              <w:rPr>
                <w:bCs/>
                <w:sz w:val="24"/>
                <w:szCs w:val="24"/>
              </w:rPr>
              <w:t>;</w:t>
            </w:r>
          </w:p>
          <w:p w:rsidR="004417B9" w:rsidRPr="004417B9" w:rsidRDefault="004417B9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 xml:space="preserve">качество и скорость </w:t>
            </w:r>
            <w:r w:rsidR="00E61500">
              <w:rPr>
                <w:sz w:val="24"/>
                <w:szCs w:val="24"/>
              </w:rPr>
              <w:t xml:space="preserve">поиска неисправностей и ремонта </w:t>
            </w:r>
            <w:r w:rsidR="00E61500" w:rsidRPr="009D60F2">
              <w:rPr>
                <w:sz w:val="24"/>
                <w:szCs w:val="24"/>
              </w:rPr>
              <w:t>оборудования информационно-телекоммуникационных систем и сетей</w:t>
            </w:r>
            <w:r w:rsidRPr="004417B9">
              <w:rPr>
                <w:sz w:val="24"/>
                <w:szCs w:val="24"/>
              </w:rPr>
              <w:t>;</w:t>
            </w:r>
          </w:p>
          <w:p w:rsidR="004417B9" w:rsidRPr="004417B9" w:rsidRDefault="004417B9" w:rsidP="00E61500">
            <w:pPr>
              <w:widowControl/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17B9" w:rsidRPr="00245D16" w:rsidRDefault="004417B9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Выполнение и защита практических</w:t>
            </w:r>
          </w:p>
          <w:p w:rsidR="004417B9" w:rsidRPr="00245D16" w:rsidRDefault="004417B9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работ</w:t>
            </w:r>
          </w:p>
          <w:p w:rsidR="004417B9" w:rsidRPr="00245D16" w:rsidRDefault="004417B9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Тестирование</w:t>
            </w:r>
          </w:p>
          <w:p w:rsidR="004417B9" w:rsidRPr="00245D16" w:rsidRDefault="004417B9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Зачет по учебной практике </w:t>
            </w:r>
          </w:p>
          <w:p w:rsidR="004417B9" w:rsidRPr="00245D16" w:rsidRDefault="004417B9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Экзамен (квалификационный) по профессиональному модулю</w:t>
            </w:r>
          </w:p>
          <w:p w:rsidR="004417B9" w:rsidRPr="00E3616E" w:rsidRDefault="004417B9" w:rsidP="00245D16">
            <w:pPr>
              <w:jc w:val="both"/>
              <w:rPr>
                <w:bCs/>
                <w:color w:val="FF0000"/>
                <w:sz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Интер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 xml:space="preserve">цессе выполнения практических </w:t>
            </w:r>
            <w:r w:rsidRPr="00245D16">
              <w:rPr>
                <w:rFonts w:eastAsia="PMingLiU"/>
                <w:sz w:val="24"/>
                <w:szCs w:val="24"/>
              </w:rPr>
              <w:lastRenderedPageBreak/>
              <w:t>заданий и практики</w:t>
            </w:r>
          </w:p>
        </w:tc>
      </w:tr>
      <w:tr w:rsidR="00131F7E" w:rsidRPr="008F25E7" w:rsidTr="00C23B0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60F2" w:rsidRPr="009D60F2" w:rsidRDefault="009D60F2" w:rsidP="009D60F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D60F2">
              <w:rPr>
                <w:rFonts w:eastAsia="Times New Roman"/>
                <w:spacing w:val="-2"/>
                <w:sz w:val="24"/>
                <w:szCs w:val="24"/>
              </w:rPr>
              <w:lastRenderedPageBreak/>
              <w:t xml:space="preserve">1.3 </w:t>
            </w:r>
            <w:r w:rsidRPr="009D60F2">
              <w:rPr>
                <w:sz w:val="24"/>
                <w:szCs w:val="24"/>
              </w:rPr>
              <w:t>Проводить техническое обслуживание оборудования информационно-телекоммуникационных систем и сетей.</w:t>
            </w:r>
          </w:p>
          <w:p w:rsidR="00131F7E" w:rsidRPr="003B30A9" w:rsidRDefault="00131F7E" w:rsidP="00E3616E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17B9" w:rsidRPr="004417B9" w:rsidRDefault="004417B9" w:rsidP="004417B9">
            <w:pPr>
              <w:jc w:val="both"/>
              <w:rPr>
                <w:sz w:val="24"/>
                <w:szCs w:val="24"/>
              </w:rPr>
            </w:pPr>
            <w:r w:rsidRPr="004417B9">
              <w:rPr>
                <w:rFonts w:eastAsia="PMingLiU"/>
                <w:sz w:val="24"/>
                <w:szCs w:val="24"/>
              </w:rPr>
              <w:t>- к</w:t>
            </w:r>
            <w:r w:rsidRPr="004417B9">
              <w:rPr>
                <w:sz w:val="24"/>
                <w:szCs w:val="24"/>
              </w:rPr>
              <w:t xml:space="preserve">ачество </w:t>
            </w:r>
            <w:r w:rsidR="00E61500">
              <w:rPr>
                <w:sz w:val="24"/>
                <w:szCs w:val="24"/>
              </w:rPr>
              <w:t xml:space="preserve">проведения </w:t>
            </w:r>
          </w:p>
          <w:p w:rsidR="00E61500" w:rsidRPr="009D60F2" w:rsidRDefault="00E61500" w:rsidP="00E6150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D60F2">
              <w:rPr>
                <w:sz w:val="24"/>
                <w:szCs w:val="24"/>
              </w:rPr>
              <w:t>техническо</w:t>
            </w:r>
            <w:r>
              <w:rPr>
                <w:sz w:val="24"/>
                <w:szCs w:val="24"/>
              </w:rPr>
              <w:t>го</w:t>
            </w:r>
            <w:r w:rsidRPr="009D60F2">
              <w:rPr>
                <w:sz w:val="24"/>
                <w:szCs w:val="24"/>
              </w:rPr>
              <w:t xml:space="preserve"> обслуживани</w:t>
            </w:r>
            <w:r>
              <w:rPr>
                <w:sz w:val="24"/>
                <w:szCs w:val="24"/>
              </w:rPr>
              <w:t>я</w:t>
            </w:r>
            <w:r w:rsidRPr="009D60F2">
              <w:rPr>
                <w:sz w:val="24"/>
                <w:szCs w:val="24"/>
              </w:rPr>
              <w:t xml:space="preserve"> оборудования информационно-телекоммуникационных систем и сетей.</w:t>
            </w:r>
          </w:p>
          <w:p w:rsidR="00131F7E" w:rsidRPr="004417B9" w:rsidRDefault="00131F7E" w:rsidP="004417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16" w:rsidRPr="00245D16" w:rsidRDefault="00245D16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Выполнение и защита практических</w:t>
            </w:r>
          </w:p>
          <w:p w:rsidR="00245D16" w:rsidRPr="00245D16" w:rsidRDefault="00245D16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работ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Тестирование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Зачет по учебной практике 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Экзамен (квалификационный) по профессиональному модулю</w:t>
            </w:r>
          </w:p>
          <w:p w:rsidR="00131F7E" w:rsidRPr="00E3616E" w:rsidRDefault="00245D16" w:rsidP="00245D16">
            <w:pPr>
              <w:jc w:val="both"/>
              <w:rPr>
                <w:bCs/>
                <w:i/>
                <w:color w:val="FF0000"/>
                <w:sz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Интер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цессе выполнения практических заданий и практики</w:t>
            </w:r>
          </w:p>
        </w:tc>
      </w:tr>
      <w:tr w:rsidR="00131F7E" w:rsidRPr="008F25E7" w:rsidTr="00C23B0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60F2" w:rsidRPr="009D60F2" w:rsidRDefault="009D60F2" w:rsidP="009D60F2">
            <w:pPr>
              <w:shd w:val="clear" w:color="auto" w:fill="FFFFFF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9D60F2">
              <w:rPr>
                <w:rFonts w:eastAsia="Times New Roman"/>
                <w:spacing w:val="-2"/>
                <w:sz w:val="24"/>
                <w:szCs w:val="24"/>
              </w:rPr>
              <w:t xml:space="preserve">1.4 </w:t>
            </w:r>
            <w:r w:rsidRPr="009D60F2">
              <w:rPr>
                <w:sz w:val="24"/>
                <w:szCs w:val="24"/>
              </w:rPr>
              <w:t>Осуществлять контроль функционирования информационно-телекоммуникационных систем и сетей.</w:t>
            </w:r>
          </w:p>
          <w:p w:rsidR="00131F7E" w:rsidRPr="003B30A9" w:rsidRDefault="00131F7E" w:rsidP="00E3616E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5D16" w:rsidRPr="00245D16" w:rsidRDefault="00245D16" w:rsidP="00E61500">
            <w:pPr>
              <w:rPr>
                <w:rFonts w:eastAsia="PMingLiU"/>
                <w:sz w:val="24"/>
                <w:szCs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 xml:space="preserve">- грамотность </w:t>
            </w:r>
            <w:r w:rsidR="00E61500">
              <w:rPr>
                <w:rFonts w:eastAsia="PMingLiU"/>
                <w:sz w:val="24"/>
                <w:szCs w:val="24"/>
              </w:rPr>
              <w:t xml:space="preserve">проведения контроля </w:t>
            </w:r>
            <w:r w:rsidR="00E61500" w:rsidRPr="009D60F2">
              <w:rPr>
                <w:sz w:val="24"/>
                <w:szCs w:val="24"/>
              </w:rPr>
              <w:t>функционирования информационно-телекоммуникационных систем и сетей.</w:t>
            </w:r>
          </w:p>
          <w:p w:rsidR="00E61500" w:rsidRPr="00245D16" w:rsidRDefault="00E61500" w:rsidP="00E61500">
            <w:pPr>
              <w:rPr>
                <w:bCs/>
                <w:sz w:val="24"/>
                <w:szCs w:val="24"/>
              </w:rPr>
            </w:pPr>
          </w:p>
          <w:p w:rsidR="00131F7E" w:rsidRPr="00245D16" w:rsidRDefault="00131F7E" w:rsidP="00245D16">
            <w:pPr>
              <w:rPr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16" w:rsidRPr="00245D16" w:rsidRDefault="00245D16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Выполнение и защита практических</w:t>
            </w:r>
          </w:p>
          <w:p w:rsidR="00245D16" w:rsidRPr="00245D16" w:rsidRDefault="00245D16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работ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Тестирование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Зачет по учебной практике 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Экзамен (квалификационный) по профессиональному модулю</w:t>
            </w:r>
          </w:p>
          <w:p w:rsidR="00131F7E" w:rsidRPr="00E3616E" w:rsidRDefault="00245D16" w:rsidP="00245D16">
            <w:pPr>
              <w:jc w:val="both"/>
              <w:rPr>
                <w:bCs/>
                <w:i/>
                <w:color w:val="FF0000"/>
                <w:sz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Интер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цессе выполнения практических заданий и практики</w:t>
            </w:r>
          </w:p>
        </w:tc>
      </w:tr>
    </w:tbl>
    <w:p w:rsidR="00131F7E" w:rsidRDefault="00131F7E" w:rsidP="00131F7E">
      <w:pPr>
        <w:jc w:val="center"/>
        <w:rPr>
          <w:b/>
        </w:rPr>
      </w:pPr>
    </w:p>
    <w:p w:rsidR="00131F7E" w:rsidRDefault="00131F7E" w:rsidP="00131F7E">
      <w:pPr>
        <w:suppressAutoHyphens/>
        <w:ind w:firstLine="720"/>
        <w:jc w:val="both"/>
        <w:rPr>
          <w:sz w:val="28"/>
          <w:szCs w:val="28"/>
        </w:rPr>
      </w:pPr>
      <w:r w:rsidRPr="004D469E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CA6DC7" w:rsidRPr="00EF4808" w:rsidRDefault="00CA6DC7" w:rsidP="00CA6DC7">
      <w:pPr>
        <w:spacing w:before="120" w:after="120"/>
        <w:jc w:val="center"/>
        <w:rPr>
          <w:b/>
          <w:caps/>
          <w:sz w:val="28"/>
          <w:szCs w:val="24"/>
        </w:rPr>
      </w:pPr>
      <w:r w:rsidRPr="00EF4808">
        <w:rPr>
          <w:b/>
          <w:caps/>
          <w:sz w:val="28"/>
          <w:szCs w:val="24"/>
        </w:rPr>
        <w:lastRenderedPageBreak/>
        <w:t>Проектирование процесса освоения общих компетенций</w:t>
      </w:r>
    </w:p>
    <w:p w:rsidR="00CA6DC7" w:rsidRDefault="00CA6DC7" w:rsidP="00CA6DC7">
      <w:pPr>
        <w:spacing w:before="120" w:after="120"/>
        <w:jc w:val="center"/>
      </w:pPr>
    </w:p>
    <w:tbl>
      <w:tblPr>
        <w:tblW w:w="10117" w:type="dxa"/>
        <w:jc w:val="center"/>
        <w:tblCellMar>
          <w:left w:w="10" w:type="dxa"/>
          <w:right w:w="10" w:type="dxa"/>
        </w:tblCellMar>
        <w:tblLook w:val="0000"/>
      </w:tblPr>
      <w:tblGrid>
        <w:gridCol w:w="1661"/>
        <w:gridCol w:w="2484"/>
        <w:gridCol w:w="5972"/>
      </w:tblGrid>
      <w:tr w:rsidR="00E3616E" w:rsidRPr="00A645A6" w:rsidTr="00D45A36">
        <w:trPr>
          <w:cantSplit/>
          <w:trHeight w:val="121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16E" w:rsidRPr="00A645A6" w:rsidRDefault="00E3616E" w:rsidP="00E361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645A6">
              <w:rPr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16E" w:rsidRPr="00A645A6" w:rsidRDefault="00E3616E" w:rsidP="002B1C45">
            <w:pPr>
              <w:contextualSpacing/>
              <w:jc w:val="center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16E" w:rsidRPr="00A645A6" w:rsidRDefault="00E3616E" w:rsidP="00E3616E">
            <w:pPr>
              <w:contextualSpacing/>
              <w:jc w:val="center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>Знания, умения</w:t>
            </w:r>
          </w:p>
        </w:tc>
      </w:tr>
      <w:tr w:rsidR="00E3616E" w:rsidRPr="00A645A6" w:rsidTr="00D45A36">
        <w:trPr>
          <w:cantSplit/>
          <w:trHeight w:val="3815"/>
          <w:jc w:val="center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01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 xml:space="preserve">Умения: </w:t>
            </w:r>
            <w:r w:rsidRPr="00A645A6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</w:tr>
      <w:tr w:rsidR="00E3616E" w:rsidRPr="00A645A6" w:rsidTr="00D45A36">
        <w:trPr>
          <w:cantSplit/>
          <w:trHeight w:val="1895"/>
          <w:jc w:val="center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 xml:space="preserve">Знания: </w:t>
            </w:r>
            <w:r w:rsidRPr="00A645A6">
              <w:rPr>
                <w:iCs/>
                <w:sz w:val="24"/>
                <w:szCs w:val="24"/>
              </w:rPr>
              <w:t>а</w:t>
            </w:r>
            <w:r w:rsidRPr="00A645A6"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</w:tr>
      <w:tr w:rsidR="00E3616E" w:rsidRPr="00A645A6" w:rsidTr="00D45A36">
        <w:trPr>
          <w:cantSplit/>
          <w:trHeight w:val="2228"/>
          <w:jc w:val="center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02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 xml:space="preserve">Умения: </w:t>
            </w:r>
            <w:r w:rsidRPr="00A645A6">
              <w:rPr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E3616E" w:rsidRPr="00A645A6" w:rsidTr="00D45A36">
        <w:trPr>
          <w:cantSplit/>
          <w:trHeight w:val="1320"/>
          <w:jc w:val="center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 xml:space="preserve">Знания </w:t>
            </w:r>
            <w:r w:rsidRPr="00A645A6">
              <w:rPr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E3616E" w:rsidRPr="00A645A6" w:rsidTr="00D45A36">
        <w:trPr>
          <w:cantSplit/>
          <w:trHeight w:val="1317"/>
          <w:jc w:val="center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03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 xml:space="preserve">Планировать и реализовывать собственное профессиональное и </w:t>
            </w:r>
            <w:r w:rsidRPr="00A645A6">
              <w:rPr>
                <w:sz w:val="24"/>
                <w:szCs w:val="24"/>
              </w:rPr>
              <w:lastRenderedPageBreak/>
              <w:t>личностное развитие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lastRenderedPageBreak/>
              <w:t>Умения</w:t>
            </w:r>
            <w:r w:rsidRPr="00A645A6">
              <w:rPr>
                <w:bCs/>
                <w:iCs/>
                <w:sz w:val="24"/>
                <w:szCs w:val="24"/>
              </w:rPr>
              <w:t>: определять актуальность нормативно-правовой документации в профессиональной деятельности; выстраивать траектории профессионального и личностного развития</w:t>
            </w:r>
          </w:p>
        </w:tc>
      </w:tr>
      <w:tr w:rsidR="00E3616E" w:rsidRPr="00A645A6" w:rsidTr="00D45A36">
        <w:trPr>
          <w:cantSplit/>
          <w:trHeight w:val="1228"/>
          <w:jc w:val="center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>Знания</w:t>
            </w:r>
            <w:r w:rsidRPr="00A645A6">
              <w:rPr>
                <w:bCs/>
                <w:iCs/>
                <w:sz w:val="24"/>
                <w:szCs w:val="24"/>
              </w:rPr>
              <w:t>: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E3616E" w:rsidRPr="00A645A6" w:rsidTr="00D45A36">
        <w:trPr>
          <w:cantSplit/>
          <w:trHeight w:val="960"/>
          <w:jc w:val="center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>Умения</w:t>
            </w:r>
            <w:r w:rsidRPr="00A645A6">
              <w:rPr>
                <w:bCs/>
                <w:iCs/>
                <w:sz w:val="24"/>
                <w:szCs w:val="24"/>
              </w:rPr>
              <w:t>: организовывать работу коллектива и команды; взаимодействовать с коллегами, руководством, клиентами</w:t>
            </w:r>
          </w:p>
        </w:tc>
      </w:tr>
      <w:tr w:rsidR="00E3616E" w:rsidRPr="00A645A6" w:rsidTr="00D45A36">
        <w:trPr>
          <w:cantSplit/>
          <w:trHeight w:val="557"/>
          <w:jc w:val="center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>Знания</w:t>
            </w:r>
            <w:r w:rsidRPr="00A645A6">
              <w:rPr>
                <w:bCs/>
                <w:iCs/>
                <w:sz w:val="24"/>
                <w:szCs w:val="24"/>
              </w:rPr>
              <w:t>: психология коллектива; психология личности; основы проектной деятельности</w:t>
            </w:r>
          </w:p>
        </w:tc>
      </w:tr>
      <w:tr w:rsidR="00E3616E" w:rsidRPr="00A645A6" w:rsidTr="00D45A36">
        <w:trPr>
          <w:cantSplit/>
          <w:trHeight w:val="1264"/>
          <w:jc w:val="center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A645A6">
              <w:rPr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  <w:r w:rsidRPr="00A645A6">
              <w:rPr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E3616E" w:rsidRPr="00A645A6" w:rsidTr="00D45A36">
        <w:trPr>
          <w:cantSplit/>
          <w:trHeight w:val="1611"/>
          <w:jc w:val="center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 xml:space="preserve">Знания: </w:t>
            </w:r>
            <w:r w:rsidRPr="00A645A6">
              <w:rPr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профилактики перенапряжения.</w:t>
            </w:r>
          </w:p>
        </w:tc>
      </w:tr>
      <w:tr w:rsidR="00E3616E" w:rsidRPr="00A645A6" w:rsidTr="00D45A36">
        <w:trPr>
          <w:cantSplit/>
          <w:trHeight w:val="1074"/>
          <w:jc w:val="center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09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>Умения: п</w:t>
            </w:r>
            <w:r w:rsidRPr="00A645A6">
              <w:rPr>
                <w:bCs/>
                <w:iCs/>
                <w:sz w:val="24"/>
                <w:szCs w:val="24"/>
              </w:rPr>
              <w:t>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E3616E" w:rsidRPr="00A645A6" w:rsidTr="00D45A36">
        <w:trPr>
          <w:cantSplit/>
          <w:trHeight w:val="854"/>
          <w:jc w:val="center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A645A6">
              <w:rPr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</w:p>
        </w:tc>
      </w:tr>
      <w:tr w:rsidR="00E3616E" w:rsidRPr="00A645A6" w:rsidTr="00D45A36">
        <w:trPr>
          <w:cantSplit/>
          <w:trHeight w:val="2793"/>
          <w:jc w:val="center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10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A645A6">
              <w:rPr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E3616E" w:rsidRPr="00A645A6" w:rsidTr="00D45A36">
        <w:trPr>
          <w:cantSplit/>
          <w:trHeight w:val="1895"/>
          <w:jc w:val="center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>Знания:</w:t>
            </w:r>
            <w:r w:rsidRPr="00A645A6">
              <w:rPr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E3616E" w:rsidRDefault="00E3616E" w:rsidP="00CA6DC7">
      <w:pPr>
        <w:spacing w:before="120" w:after="120"/>
        <w:jc w:val="center"/>
      </w:pPr>
    </w:p>
    <w:p w:rsidR="004417B9" w:rsidRDefault="004417B9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45A36" w:rsidRDefault="00D45A36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8F25E7" w:rsidRPr="008F25E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lastRenderedPageBreak/>
        <w:t>Критерии оценки:</w:t>
      </w:r>
    </w:p>
    <w:p w:rsidR="008F25E7" w:rsidRPr="008F25E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8F25E7" w:rsidRPr="008F25E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8F25E7" w:rsidRPr="008F25E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CA6DC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sectPr w:rsidR="00CA6DC7" w:rsidSect="008F25E7">
      <w:pgSz w:w="11899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77C" w:rsidRDefault="00C8777C" w:rsidP="006E118D">
      <w:r>
        <w:separator/>
      </w:r>
    </w:p>
  </w:endnote>
  <w:endnote w:type="continuationSeparator" w:id="1">
    <w:p w:rsidR="00C8777C" w:rsidRDefault="00C8777C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97" w:rsidRPr="006E118D" w:rsidRDefault="00E01797">
    <w:pPr>
      <w:pStyle w:val="a9"/>
      <w:jc w:val="right"/>
    </w:pPr>
    <w:fldSimple w:instr="PAGE   \* MERGEFORMAT">
      <w:r w:rsidR="00046D7B">
        <w:rPr>
          <w:noProof/>
        </w:rPr>
        <w:t>2</w:t>
      </w:r>
    </w:fldSimple>
  </w:p>
  <w:p w:rsidR="00E01797" w:rsidRDefault="00E0179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97" w:rsidRDefault="00E01797" w:rsidP="00CD021B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01797" w:rsidRDefault="00E01797" w:rsidP="00151932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97" w:rsidRDefault="00E01797" w:rsidP="00CD021B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46D7B">
      <w:rPr>
        <w:rStyle w:val="ad"/>
        <w:noProof/>
      </w:rPr>
      <w:t>4</w:t>
    </w:r>
    <w:r>
      <w:rPr>
        <w:rStyle w:val="ad"/>
      </w:rPr>
      <w:fldChar w:fldCharType="end"/>
    </w:r>
  </w:p>
  <w:p w:rsidR="00E01797" w:rsidRDefault="00E01797" w:rsidP="00151932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C" w:rsidRDefault="002A6E10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C8777C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8777C" w:rsidRDefault="00C8777C" w:rsidP="00035979">
    <w:pPr>
      <w:pStyle w:val="a9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C" w:rsidRDefault="002A6E10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C8777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C0DF7">
      <w:rPr>
        <w:rStyle w:val="ad"/>
        <w:noProof/>
      </w:rPr>
      <w:t>36</w:t>
    </w:r>
    <w:r>
      <w:rPr>
        <w:rStyle w:val="ad"/>
      </w:rPr>
      <w:fldChar w:fldCharType="end"/>
    </w:r>
  </w:p>
  <w:p w:rsidR="00C8777C" w:rsidRDefault="00C8777C" w:rsidP="0003597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77C" w:rsidRDefault="00C8777C" w:rsidP="006E118D">
      <w:r>
        <w:separator/>
      </w:r>
    </w:p>
  </w:footnote>
  <w:footnote w:type="continuationSeparator" w:id="1">
    <w:p w:rsidR="00C8777C" w:rsidRDefault="00C8777C" w:rsidP="006E118D">
      <w:r>
        <w:continuationSeparator/>
      </w:r>
    </w:p>
  </w:footnote>
  <w:footnote w:id="2">
    <w:p w:rsidR="00E01797" w:rsidRPr="00CA2983" w:rsidRDefault="00E01797" w:rsidP="00E01797">
      <w:pPr>
        <w:pStyle w:val="af0"/>
        <w:spacing w:line="200" w:lineRule="exact"/>
        <w:jc w:val="both"/>
      </w:pPr>
      <w:r w:rsidRPr="00AF7C29">
        <w:rPr>
          <w:rStyle w:val="af2"/>
        </w:rPr>
        <w:t>*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Cs/>
        <w:sz w:val="28"/>
        <w:szCs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3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7A5A25"/>
    <w:multiLevelType w:val="hybridMultilevel"/>
    <w:tmpl w:val="182C96AC"/>
    <w:lvl w:ilvl="0" w:tplc="9434F23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42EF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CF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4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9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01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54185"/>
    <w:multiLevelType w:val="hybridMultilevel"/>
    <w:tmpl w:val="BC0EEA18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07229"/>
    <w:multiLevelType w:val="hybridMultilevel"/>
    <w:tmpl w:val="A10E3952"/>
    <w:lvl w:ilvl="0" w:tplc="641A9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857EAC"/>
    <w:multiLevelType w:val="multilevel"/>
    <w:tmpl w:val="CF3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D1C09EF"/>
    <w:multiLevelType w:val="hybridMultilevel"/>
    <w:tmpl w:val="6E984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8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17"/>
  </w:num>
  <w:num w:numId="4">
    <w:abstractNumId w:val="14"/>
  </w:num>
  <w:num w:numId="5">
    <w:abstractNumId w:val="12"/>
  </w:num>
  <w:num w:numId="6">
    <w:abstractNumId w:val="16"/>
  </w:num>
  <w:num w:numId="7">
    <w:abstractNumId w:val="8"/>
  </w:num>
  <w:num w:numId="8">
    <w:abstractNumId w:val="13"/>
  </w:num>
  <w:num w:numId="9">
    <w:abstractNumId w:val="20"/>
  </w:num>
  <w:num w:numId="10">
    <w:abstractNumId w:val="18"/>
  </w:num>
  <w:num w:numId="11">
    <w:abstractNumId w:val="19"/>
  </w:num>
  <w:num w:numId="12">
    <w:abstractNumId w:val="6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4"/>
  </w:num>
  <w:num w:numId="17">
    <w:abstractNumId w:val="7"/>
  </w:num>
  <w:num w:numId="18">
    <w:abstractNumId w:val="10"/>
  </w:num>
  <w:num w:numId="19">
    <w:abstractNumId w:val="9"/>
  </w:num>
  <w:num w:numId="20">
    <w:abstractNumId w:val="1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95E"/>
    <w:rsid w:val="000010BA"/>
    <w:rsid w:val="000146AA"/>
    <w:rsid w:val="00015E5D"/>
    <w:rsid w:val="00016C29"/>
    <w:rsid w:val="000176C5"/>
    <w:rsid w:val="000226BA"/>
    <w:rsid w:val="00026D23"/>
    <w:rsid w:val="00030961"/>
    <w:rsid w:val="00032749"/>
    <w:rsid w:val="0003311E"/>
    <w:rsid w:val="00033B94"/>
    <w:rsid w:val="00035979"/>
    <w:rsid w:val="000416A6"/>
    <w:rsid w:val="00041A41"/>
    <w:rsid w:val="00042EEF"/>
    <w:rsid w:val="00043483"/>
    <w:rsid w:val="00046D7B"/>
    <w:rsid w:val="000519A0"/>
    <w:rsid w:val="0006351C"/>
    <w:rsid w:val="00066507"/>
    <w:rsid w:val="000715F1"/>
    <w:rsid w:val="00071E2B"/>
    <w:rsid w:val="000748D8"/>
    <w:rsid w:val="00075213"/>
    <w:rsid w:val="00077573"/>
    <w:rsid w:val="0008034C"/>
    <w:rsid w:val="00081BA3"/>
    <w:rsid w:val="00083153"/>
    <w:rsid w:val="00087AD9"/>
    <w:rsid w:val="00092049"/>
    <w:rsid w:val="00093EEE"/>
    <w:rsid w:val="000952CC"/>
    <w:rsid w:val="000956D8"/>
    <w:rsid w:val="000A50CB"/>
    <w:rsid w:val="000A6189"/>
    <w:rsid w:val="000A7139"/>
    <w:rsid w:val="000A7353"/>
    <w:rsid w:val="000A7BF8"/>
    <w:rsid w:val="000B2A5F"/>
    <w:rsid w:val="000C32CF"/>
    <w:rsid w:val="000C4400"/>
    <w:rsid w:val="000C605E"/>
    <w:rsid w:val="000D0561"/>
    <w:rsid w:val="000D09FF"/>
    <w:rsid w:val="000D2786"/>
    <w:rsid w:val="000D6720"/>
    <w:rsid w:val="000D7735"/>
    <w:rsid w:val="000E2B9A"/>
    <w:rsid w:val="000E67E0"/>
    <w:rsid w:val="000E7640"/>
    <w:rsid w:val="000E76D1"/>
    <w:rsid w:val="000F01C0"/>
    <w:rsid w:val="000F1A8E"/>
    <w:rsid w:val="000F39BE"/>
    <w:rsid w:val="000F4271"/>
    <w:rsid w:val="001013F7"/>
    <w:rsid w:val="00102B3C"/>
    <w:rsid w:val="001038BA"/>
    <w:rsid w:val="001051A4"/>
    <w:rsid w:val="001066BB"/>
    <w:rsid w:val="00107732"/>
    <w:rsid w:val="00107987"/>
    <w:rsid w:val="00107F44"/>
    <w:rsid w:val="00111E35"/>
    <w:rsid w:val="00116F49"/>
    <w:rsid w:val="00120949"/>
    <w:rsid w:val="00120E67"/>
    <w:rsid w:val="001229D1"/>
    <w:rsid w:val="00122E64"/>
    <w:rsid w:val="001266A6"/>
    <w:rsid w:val="001304CB"/>
    <w:rsid w:val="00131F7E"/>
    <w:rsid w:val="00133770"/>
    <w:rsid w:val="001343B9"/>
    <w:rsid w:val="00140530"/>
    <w:rsid w:val="00143573"/>
    <w:rsid w:val="00146D50"/>
    <w:rsid w:val="0014743B"/>
    <w:rsid w:val="00147672"/>
    <w:rsid w:val="00147FEF"/>
    <w:rsid w:val="001514D1"/>
    <w:rsid w:val="00153EC6"/>
    <w:rsid w:val="001550BF"/>
    <w:rsid w:val="001562E7"/>
    <w:rsid w:val="00160D7C"/>
    <w:rsid w:val="00161146"/>
    <w:rsid w:val="00162662"/>
    <w:rsid w:val="00162F2F"/>
    <w:rsid w:val="0017143C"/>
    <w:rsid w:val="00173841"/>
    <w:rsid w:val="00180703"/>
    <w:rsid w:val="00181F19"/>
    <w:rsid w:val="001823FB"/>
    <w:rsid w:val="00182B68"/>
    <w:rsid w:val="00182DCD"/>
    <w:rsid w:val="00183299"/>
    <w:rsid w:val="001859D1"/>
    <w:rsid w:val="00186E53"/>
    <w:rsid w:val="00190DF3"/>
    <w:rsid w:val="00191766"/>
    <w:rsid w:val="001943D1"/>
    <w:rsid w:val="00195C64"/>
    <w:rsid w:val="00197246"/>
    <w:rsid w:val="001978C7"/>
    <w:rsid w:val="001B2552"/>
    <w:rsid w:val="001B3C66"/>
    <w:rsid w:val="001B4E0D"/>
    <w:rsid w:val="001B5217"/>
    <w:rsid w:val="001C27A1"/>
    <w:rsid w:val="001C38F2"/>
    <w:rsid w:val="001C3D38"/>
    <w:rsid w:val="001C3FDD"/>
    <w:rsid w:val="001D1B6D"/>
    <w:rsid w:val="001D358A"/>
    <w:rsid w:val="001D4774"/>
    <w:rsid w:val="001D6D83"/>
    <w:rsid w:val="001D7981"/>
    <w:rsid w:val="001E2564"/>
    <w:rsid w:val="001E3A92"/>
    <w:rsid w:val="001E4B3B"/>
    <w:rsid w:val="001E59B0"/>
    <w:rsid w:val="001F0C39"/>
    <w:rsid w:val="001F45F8"/>
    <w:rsid w:val="001F6D35"/>
    <w:rsid w:val="001F6D5C"/>
    <w:rsid w:val="002103A2"/>
    <w:rsid w:val="00210DE3"/>
    <w:rsid w:val="002129E7"/>
    <w:rsid w:val="00214887"/>
    <w:rsid w:val="00220467"/>
    <w:rsid w:val="00222BBA"/>
    <w:rsid w:val="002261A5"/>
    <w:rsid w:val="00226B45"/>
    <w:rsid w:val="00226CA1"/>
    <w:rsid w:val="0023028D"/>
    <w:rsid w:val="0023315D"/>
    <w:rsid w:val="0024081C"/>
    <w:rsid w:val="00242AAE"/>
    <w:rsid w:val="00243B6B"/>
    <w:rsid w:val="002445A0"/>
    <w:rsid w:val="00245261"/>
    <w:rsid w:val="00245D16"/>
    <w:rsid w:val="00247EB1"/>
    <w:rsid w:val="0025158F"/>
    <w:rsid w:val="00251B78"/>
    <w:rsid w:val="002543E5"/>
    <w:rsid w:val="002552CA"/>
    <w:rsid w:val="0025625B"/>
    <w:rsid w:val="00256B80"/>
    <w:rsid w:val="002608AF"/>
    <w:rsid w:val="00262B25"/>
    <w:rsid w:val="00264AAA"/>
    <w:rsid w:val="0026595E"/>
    <w:rsid w:val="00265F3A"/>
    <w:rsid w:val="002676FE"/>
    <w:rsid w:val="00273E36"/>
    <w:rsid w:val="00274BCD"/>
    <w:rsid w:val="002753FC"/>
    <w:rsid w:val="00275535"/>
    <w:rsid w:val="002807D5"/>
    <w:rsid w:val="00280825"/>
    <w:rsid w:val="0029082A"/>
    <w:rsid w:val="00293601"/>
    <w:rsid w:val="00293F2E"/>
    <w:rsid w:val="00294D00"/>
    <w:rsid w:val="00296F91"/>
    <w:rsid w:val="002A2757"/>
    <w:rsid w:val="002A3329"/>
    <w:rsid w:val="002A40B1"/>
    <w:rsid w:val="002A6E10"/>
    <w:rsid w:val="002A7907"/>
    <w:rsid w:val="002B0FE8"/>
    <w:rsid w:val="002B1BBD"/>
    <w:rsid w:val="002B1C45"/>
    <w:rsid w:val="002B3CE1"/>
    <w:rsid w:val="002B5A7E"/>
    <w:rsid w:val="002B626F"/>
    <w:rsid w:val="002C034E"/>
    <w:rsid w:val="002C362C"/>
    <w:rsid w:val="002C5613"/>
    <w:rsid w:val="002C668A"/>
    <w:rsid w:val="002C720A"/>
    <w:rsid w:val="002E0851"/>
    <w:rsid w:val="002E0D57"/>
    <w:rsid w:val="002E41C5"/>
    <w:rsid w:val="002E64F6"/>
    <w:rsid w:val="002E65FF"/>
    <w:rsid w:val="002E76FF"/>
    <w:rsid w:val="002F09CD"/>
    <w:rsid w:val="002F12B6"/>
    <w:rsid w:val="002F3AC7"/>
    <w:rsid w:val="002F446A"/>
    <w:rsid w:val="002F487B"/>
    <w:rsid w:val="002F6B5A"/>
    <w:rsid w:val="00300572"/>
    <w:rsid w:val="00301862"/>
    <w:rsid w:val="0030591F"/>
    <w:rsid w:val="0030682E"/>
    <w:rsid w:val="00306F60"/>
    <w:rsid w:val="00310EFB"/>
    <w:rsid w:val="0031349F"/>
    <w:rsid w:val="00315E2C"/>
    <w:rsid w:val="00316626"/>
    <w:rsid w:val="00317DB9"/>
    <w:rsid w:val="00317EF6"/>
    <w:rsid w:val="003206DB"/>
    <w:rsid w:val="0032412A"/>
    <w:rsid w:val="00324160"/>
    <w:rsid w:val="00325E27"/>
    <w:rsid w:val="00326195"/>
    <w:rsid w:val="00326A8F"/>
    <w:rsid w:val="00332822"/>
    <w:rsid w:val="003365BA"/>
    <w:rsid w:val="0034348B"/>
    <w:rsid w:val="00344CE3"/>
    <w:rsid w:val="003461D7"/>
    <w:rsid w:val="0034715E"/>
    <w:rsid w:val="003507C5"/>
    <w:rsid w:val="00350C2F"/>
    <w:rsid w:val="003528DB"/>
    <w:rsid w:val="00355CE6"/>
    <w:rsid w:val="0035681A"/>
    <w:rsid w:val="00357186"/>
    <w:rsid w:val="003618AA"/>
    <w:rsid w:val="00361F27"/>
    <w:rsid w:val="0036399F"/>
    <w:rsid w:val="0036558B"/>
    <w:rsid w:val="003725C0"/>
    <w:rsid w:val="0037445F"/>
    <w:rsid w:val="00375232"/>
    <w:rsid w:val="003755D8"/>
    <w:rsid w:val="0037674B"/>
    <w:rsid w:val="00377779"/>
    <w:rsid w:val="00380509"/>
    <w:rsid w:val="00381156"/>
    <w:rsid w:val="003816FE"/>
    <w:rsid w:val="00381A9E"/>
    <w:rsid w:val="003877E5"/>
    <w:rsid w:val="003964AB"/>
    <w:rsid w:val="003A0203"/>
    <w:rsid w:val="003A04C3"/>
    <w:rsid w:val="003B01A0"/>
    <w:rsid w:val="003B0263"/>
    <w:rsid w:val="003B0A84"/>
    <w:rsid w:val="003B11AC"/>
    <w:rsid w:val="003B30A9"/>
    <w:rsid w:val="003B35A4"/>
    <w:rsid w:val="003B4BD1"/>
    <w:rsid w:val="003B4F0A"/>
    <w:rsid w:val="003B5CDC"/>
    <w:rsid w:val="003B64B0"/>
    <w:rsid w:val="003C127F"/>
    <w:rsid w:val="003C454A"/>
    <w:rsid w:val="003C5379"/>
    <w:rsid w:val="003C5851"/>
    <w:rsid w:val="003C6622"/>
    <w:rsid w:val="003D0881"/>
    <w:rsid w:val="003D29D4"/>
    <w:rsid w:val="003D38D3"/>
    <w:rsid w:val="003D49B3"/>
    <w:rsid w:val="003D58E3"/>
    <w:rsid w:val="003D5C11"/>
    <w:rsid w:val="003E18C5"/>
    <w:rsid w:val="003F085C"/>
    <w:rsid w:val="003F0C68"/>
    <w:rsid w:val="003F2947"/>
    <w:rsid w:val="003F3D0E"/>
    <w:rsid w:val="003F669E"/>
    <w:rsid w:val="00403461"/>
    <w:rsid w:val="00404294"/>
    <w:rsid w:val="0040706C"/>
    <w:rsid w:val="0041047B"/>
    <w:rsid w:val="00410CF7"/>
    <w:rsid w:val="00410EE7"/>
    <w:rsid w:val="00411A81"/>
    <w:rsid w:val="00412239"/>
    <w:rsid w:val="00415F70"/>
    <w:rsid w:val="00417439"/>
    <w:rsid w:val="004208B0"/>
    <w:rsid w:val="00420914"/>
    <w:rsid w:val="00421CDF"/>
    <w:rsid w:val="0042346B"/>
    <w:rsid w:val="00424352"/>
    <w:rsid w:val="0042489A"/>
    <w:rsid w:val="00424F68"/>
    <w:rsid w:val="004312F0"/>
    <w:rsid w:val="004319CC"/>
    <w:rsid w:val="00432DF6"/>
    <w:rsid w:val="00433028"/>
    <w:rsid w:val="004344E6"/>
    <w:rsid w:val="004374D8"/>
    <w:rsid w:val="004417B9"/>
    <w:rsid w:val="0044451B"/>
    <w:rsid w:val="0044738E"/>
    <w:rsid w:val="00447BEE"/>
    <w:rsid w:val="00450639"/>
    <w:rsid w:val="00450A3A"/>
    <w:rsid w:val="00451A15"/>
    <w:rsid w:val="00452490"/>
    <w:rsid w:val="00455BC9"/>
    <w:rsid w:val="00456F75"/>
    <w:rsid w:val="00457B40"/>
    <w:rsid w:val="004632FF"/>
    <w:rsid w:val="00463B19"/>
    <w:rsid w:val="004645E9"/>
    <w:rsid w:val="0046503B"/>
    <w:rsid w:val="004660F8"/>
    <w:rsid w:val="00467167"/>
    <w:rsid w:val="00467C68"/>
    <w:rsid w:val="004703AC"/>
    <w:rsid w:val="00471E38"/>
    <w:rsid w:val="0047607E"/>
    <w:rsid w:val="00477613"/>
    <w:rsid w:val="00477AAD"/>
    <w:rsid w:val="00482DDB"/>
    <w:rsid w:val="00485CD8"/>
    <w:rsid w:val="004866B7"/>
    <w:rsid w:val="00487295"/>
    <w:rsid w:val="004920D5"/>
    <w:rsid w:val="004923A6"/>
    <w:rsid w:val="004923C1"/>
    <w:rsid w:val="004934E6"/>
    <w:rsid w:val="00495CC7"/>
    <w:rsid w:val="00497218"/>
    <w:rsid w:val="004A07BE"/>
    <w:rsid w:val="004A4121"/>
    <w:rsid w:val="004A5B84"/>
    <w:rsid w:val="004A5BC9"/>
    <w:rsid w:val="004A6AA0"/>
    <w:rsid w:val="004A7546"/>
    <w:rsid w:val="004B245E"/>
    <w:rsid w:val="004B2B52"/>
    <w:rsid w:val="004B51AF"/>
    <w:rsid w:val="004B5554"/>
    <w:rsid w:val="004B6061"/>
    <w:rsid w:val="004B77D2"/>
    <w:rsid w:val="004C174F"/>
    <w:rsid w:val="004C26BF"/>
    <w:rsid w:val="004C2FBF"/>
    <w:rsid w:val="004C5590"/>
    <w:rsid w:val="004C5789"/>
    <w:rsid w:val="004D0B27"/>
    <w:rsid w:val="004D147F"/>
    <w:rsid w:val="004D2179"/>
    <w:rsid w:val="004D3ECE"/>
    <w:rsid w:val="004D5BC6"/>
    <w:rsid w:val="004D735C"/>
    <w:rsid w:val="004E5757"/>
    <w:rsid w:val="004E62BD"/>
    <w:rsid w:val="004F08B1"/>
    <w:rsid w:val="004F35BE"/>
    <w:rsid w:val="004F5EE0"/>
    <w:rsid w:val="005002DD"/>
    <w:rsid w:val="005003FB"/>
    <w:rsid w:val="00504B32"/>
    <w:rsid w:val="00504C17"/>
    <w:rsid w:val="00505985"/>
    <w:rsid w:val="00505DDA"/>
    <w:rsid w:val="00513BB7"/>
    <w:rsid w:val="00513C3C"/>
    <w:rsid w:val="00517665"/>
    <w:rsid w:val="0051795D"/>
    <w:rsid w:val="00527A80"/>
    <w:rsid w:val="00531AEC"/>
    <w:rsid w:val="005351CB"/>
    <w:rsid w:val="00541519"/>
    <w:rsid w:val="00541EBF"/>
    <w:rsid w:val="0054292D"/>
    <w:rsid w:val="00544691"/>
    <w:rsid w:val="0054586D"/>
    <w:rsid w:val="005467E1"/>
    <w:rsid w:val="005475CF"/>
    <w:rsid w:val="00547878"/>
    <w:rsid w:val="005511B7"/>
    <w:rsid w:val="0055120F"/>
    <w:rsid w:val="005531A5"/>
    <w:rsid w:val="00553829"/>
    <w:rsid w:val="00555901"/>
    <w:rsid w:val="00561011"/>
    <w:rsid w:val="00561889"/>
    <w:rsid w:val="005638E4"/>
    <w:rsid w:val="00565727"/>
    <w:rsid w:val="00565A2B"/>
    <w:rsid w:val="00565E4E"/>
    <w:rsid w:val="00570690"/>
    <w:rsid w:val="00570E60"/>
    <w:rsid w:val="00573F20"/>
    <w:rsid w:val="0057663D"/>
    <w:rsid w:val="0058275A"/>
    <w:rsid w:val="00587A81"/>
    <w:rsid w:val="00590478"/>
    <w:rsid w:val="005941D9"/>
    <w:rsid w:val="00595678"/>
    <w:rsid w:val="005A14AB"/>
    <w:rsid w:val="005A23C6"/>
    <w:rsid w:val="005A2561"/>
    <w:rsid w:val="005A4FAB"/>
    <w:rsid w:val="005A57E4"/>
    <w:rsid w:val="005A5EA5"/>
    <w:rsid w:val="005A60B2"/>
    <w:rsid w:val="005A6823"/>
    <w:rsid w:val="005B1C9B"/>
    <w:rsid w:val="005B2D59"/>
    <w:rsid w:val="005B556D"/>
    <w:rsid w:val="005B5CA1"/>
    <w:rsid w:val="005C0CF7"/>
    <w:rsid w:val="005C0DF7"/>
    <w:rsid w:val="005C5797"/>
    <w:rsid w:val="005C5F5E"/>
    <w:rsid w:val="005D25DC"/>
    <w:rsid w:val="005D7192"/>
    <w:rsid w:val="005E038E"/>
    <w:rsid w:val="005E42EB"/>
    <w:rsid w:val="005F0E64"/>
    <w:rsid w:val="005F2466"/>
    <w:rsid w:val="0060059F"/>
    <w:rsid w:val="00601542"/>
    <w:rsid w:val="006034E8"/>
    <w:rsid w:val="00604D09"/>
    <w:rsid w:val="00605301"/>
    <w:rsid w:val="0060530F"/>
    <w:rsid w:val="00611672"/>
    <w:rsid w:val="00620748"/>
    <w:rsid w:val="00620E20"/>
    <w:rsid w:val="0062369E"/>
    <w:rsid w:val="00627C81"/>
    <w:rsid w:val="00627F03"/>
    <w:rsid w:val="006323A6"/>
    <w:rsid w:val="00632C62"/>
    <w:rsid w:val="00632DFA"/>
    <w:rsid w:val="00633A9E"/>
    <w:rsid w:val="006419EE"/>
    <w:rsid w:val="00643BF5"/>
    <w:rsid w:val="00645F0D"/>
    <w:rsid w:val="00645F97"/>
    <w:rsid w:val="00650979"/>
    <w:rsid w:val="00653816"/>
    <w:rsid w:val="006555D1"/>
    <w:rsid w:val="006613A1"/>
    <w:rsid w:val="00661789"/>
    <w:rsid w:val="006631FD"/>
    <w:rsid w:val="00667EE2"/>
    <w:rsid w:val="00670F79"/>
    <w:rsid w:val="00673C73"/>
    <w:rsid w:val="00673EC9"/>
    <w:rsid w:val="006749E2"/>
    <w:rsid w:val="00675BEF"/>
    <w:rsid w:val="0068173B"/>
    <w:rsid w:val="006823E3"/>
    <w:rsid w:val="00685541"/>
    <w:rsid w:val="00685C05"/>
    <w:rsid w:val="0068759A"/>
    <w:rsid w:val="0069041B"/>
    <w:rsid w:val="00690E4E"/>
    <w:rsid w:val="00691A6C"/>
    <w:rsid w:val="00692305"/>
    <w:rsid w:val="00693308"/>
    <w:rsid w:val="006942DE"/>
    <w:rsid w:val="00695167"/>
    <w:rsid w:val="00695216"/>
    <w:rsid w:val="00696180"/>
    <w:rsid w:val="00696BDE"/>
    <w:rsid w:val="0069736F"/>
    <w:rsid w:val="00697814"/>
    <w:rsid w:val="006A21A8"/>
    <w:rsid w:val="006A4995"/>
    <w:rsid w:val="006A53E4"/>
    <w:rsid w:val="006A6889"/>
    <w:rsid w:val="006A7698"/>
    <w:rsid w:val="006B34EC"/>
    <w:rsid w:val="006B3CA2"/>
    <w:rsid w:val="006B40D8"/>
    <w:rsid w:val="006B53C1"/>
    <w:rsid w:val="006B6CFF"/>
    <w:rsid w:val="006C08A8"/>
    <w:rsid w:val="006C3C91"/>
    <w:rsid w:val="006C5699"/>
    <w:rsid w:val="006C6131"/>
    <w:rsid w:val="006C66D9"/>
    <w:rsid w:val="006C6DBE"/>
    <w:rsid w:val="006C6EB1"/>
    <w:rsid w:val="006C7896"/>
    <w:rsid w:val="006D01B8"/>
    <w:rsid w:val="006D0AF2"/>
    <w:rsid w:val="006D1280"/>
    <w:rsid w:val="006D2D85"/>
    <w:rsid w:val="006D7E6C"/>
    <w:rsid w:val="006E0FEE"/>
    <w:rsid w:val="006E118D"/>
    <w:rsid w:val="006E1DDB"/>
    <w:rsid w:val="006E2359"/>
    <w:rsid w:val="006E3F35"/>
    <w:rsid w:val="006E51F3"/>
    <w:rsid w:val="006E5936"/>
    <w:rsid w:val="006E6CD9"/>
    <w:rsid w:val="006E7B13"/>
    <w:rsid w:val="006F313D"/>
    <w:rsid w:val="006F4193"/>
    <w:rsid w:val="006F4203"/>
    <w:rsid w:val="006F4DD9"/>
    <w:rsid w:val="0070228C"/>
    <w:rsid w:val="00703362"/>
    <w:rsid w:val="00712DCB"/>
    <w:rsid w:val="007163D8"/>
    <w:rsid w:val="00717FA4"/>
    <w:rsid w:val="00721F7D"/>
    <w:rsid w:val="00722AE4"/>
    <w:rsid w:val="0072390E"/>
    <w:rsid w:val="00724412"/>
    <w:rsid w:val="00724F52"/>
    <w:rsid w:val="00725066"/>
    <w:rsid w:val="0072547E"/>
    <w:rsid w:val="00726994"/>
    <w:rsid w:val="00727222"/>
    <w:rsid w:val="00731AD4"/>
    <w:rsid w:val="00733623"/>
    <w:rsid w:val="007337F7"/>
    <w:rsid w:val="00733BEC"/>
    <w:rsid w:val="00734F0D"/>
    <w:rsid w:val="00736877"/>
    <w:rsid w:val="007422B1"/>
    <w:rsid w:val="007434D4"/>
    <w:rsid w:val="00744617"/>
    <w:rsid w:val="00750295"/>
    <w:rsid w:val="00750C00"/>
    <w:rsid w:val="007521E2"/>
    <w:rsid w:val="007604C3"/>
    <w:rsid w:val="007608D2"/>
    <w:rsid w:val="0076328E"/>
    <w:rsid w:val="00764313"/>
    <w:rsid w:val="00764FEE"/>
    <w:rsid w:val="00765565"/>
    <w:rsid w:val="007729B8"/>
    <w:rsid w:val="00775FDA"/>
    <w:rsid w:val="00776FAB"/>
    <w:rsid w:val="007828CF"/>
    <w:rsid w:val="00787B71"/>
    <w:rsid w:val="00791BF5"/>
    <w:rsid w:val="00797FA0"/>
    <w:rsid w:val="007A4ABF"/>
    <w:rsid w:val="007A4E88"/>
    <w:rsid w:val="007A67A1"/>
    <w:rsid w:val="007A7980"/>
    <w:rsid w:val="007B39A4"/>
    <w:rsid w:val="007C1BB2"/>
    <w:rsid w:val="007C3BA8"/>
    <w:rsid w:val="007C42AC"/>
    <w:rsid w:val="007D03A1"/>
    <w:rsid w:val="007D0438"/>
    <w:rsid w:val="007D0A5C"/>
    <w:rsid w:val="007D2069"/>
    <w:rsid w:val="007D20C7"/>
    <w:rsid w:val="007D4A58"/>
    <w:rsid w:val="007E28B9"/>
    <w:rsid w:val="007E2C3C"/>
    <w:rsid w:val="007E3041"/>
    <w:rsid w:val="007F179A"/>
    <w:rsid w:val="007F21C0"/>
    <w:rsid w:val="007F3AAD"/>
    <w:rsid w:val="007F6DED"/>
    <w:rsid w:val="007F74CA"/>
    <w:rsid w:val="0080006A"/>
    <w:rsid w:val="00801DC4"/>
    <w:rsid w:val="00803814"/>
    <w:rsid w:val="00803C3B"/>
    <w:rsid w:val="00804A74"/>
    <w:rsid w:val="00804D5B"/>
    <w:rsid w:val="00805288"/>
    <w:rsid w:val="008061CE"/>
    <w:rsid w:val="008073C3"/>
    <w:rsid w:val="008107CE"/>
    <w:rsid w:val="00816943"/>
    <w:rsid w:val="008170BB"/>
    <w:rsid w:val="00822F02"/>
    <w:rsid w:val="00825576"/>
    <w:rsid w:val="008267F5"/>
    <w:rsid w:val="00836C24"/>
    <w:rsid w:val="00836F94"/>
    <w:rsid w:val="00836FA7"/>
    <w:rsid w:val="00842052"/>
    <w:rsid w:val="008451A6"/>
    <w:rsid w:val="00853906"/>
    <w:rsid w:val="00853EBB"/>
    <w:rsid w:val="00861197"/>
    <w:rsid w:val="00862247"/>
    <w:rsid w:val="00864294"/>
    <w:rsid w:val="00864C43"/>
    <w:rsid w:val="00864D95"/>
    <w:rsid w:val="00865604"/>
    <w:rsid w:val="00872017"/>
    <w:rsid w:val="00873A85"/>
    <w:rsid w:val="00875339"/>
    <w:rsid w:val="0087682B"/>
    <w:rsid w:val="00877309"/>
    <w:rsid w:val="00877619"/>
    <w:rsid w:val="00886D0F"/>
    <w:rsid w:val="00887169"/>
    <w:rsid w:val="00887408"/>
    <w:rsid w:val="008905BD"/>
    <w:rsid w:val="00891AB8"/>
    <w:rsid w:val="00892A0E"/>
    <w:rsid w:val="008A1FA4"/>
    <w:rsid w:val="008A422D"/>
    <w:rsid w:val="008A43BE"/>
    <w:rsid w:val="008A4977"/>
    <w:rsid w:val="008A75A2"/>
    <w:rsid w:val="008C166D"/>
    <w:rsid w:val="008C334E"/>
    <w:rsid w:val="008C52F3"/>
    <w:rsid w:val="008C7259"/>
    <w:rsid w:val="008D0811"/>
    <w:rsid w:val="008D165E"/>
    <w:rsid w:val="008D294C"/>
    <w:rsid w:val="008D4040"/>
    <w:rsid w:val="008D5DE0"/>
    <w:rsid w:val="008D789E"/>
    <w:rsid w:val="008E2004"/>
    <w:rsid w:val="008E4A32"/>
    <w:rsid w:val="008F043A"/>
    <w:rsid w:val="008F17FF"/>
    <w:rsid w:val="008F25E7"/>
    <w:rsid w:val="008F379E"/>
    <w:rsid w:val="008F6B8E"/>
    <w:rsid w:val="00901AD7"/>
    <w:rsid w:val="009027E4"/>
    <w:rsid w:val="00906B1C"/>
    <w:rsid w:val="0090749D"/>
    <w:rsid w:val="00913AFF"/>
    <w:rsid w:val="00914B6F"/>
    <w:rsid w:val="00914E82"/>
    <w:rsid w:val="009234B4"/>
    <w:rsid w:val="00924B41"/>
    <w:rsid w:val="00924F85"/>
    <w:rsid w:val="00927BD0"/>
    <w:rsid w:val="009311A0"/>
    <w:rsid w:val="00934AFF"/>
    <w:rsid w:val="009358E7"/>
    <w:rsid w:val="00935EB1"/>
    <w:rsid w:val="00937917"/>
    <w:rsid w:val="00940B11"/>
    <w:rsid w:val="0094107B"/>
    <w:rsid w:val="00941FC3"/>
    <w:rsid w:val="00942A39"/>
    <w:rsid w:val="00943B6B"/>
    <w:rsid w:val="009455A3"/>
    <w:rsid w:val="009506CE"/>
    <w:rsid w:val="00953A73"/>
    <w:rsid w:val="009650DD"/>
    <w:rsid w:val="00965C34"/>
    <w:rsid w:val="00967EF5"/>
    <w:rsid w:val="00971B64"/>
    <w:rsid w:val="00973085"/>
    <w:rsid w:val="00977EE6"/>
    <w:rsid w:val="009811FA"/>
    <w:rsid w:val="009845F1"/>
    <w:rsid w:val="0099014C"/>
    <w:rsid w:val="00992899"/>
    <w:rsid w:val="009930CF"/>
    <w:rsid w:val="009943F1"/>
    <w:rsid w:val="00994B61"/>
    <w:rsid w:val="00994EC7"/>
    <w:rsid w:val="009957F2"/>
    <w:rsid w:val="0099619E"/>
    <w:rsid w:val="009A23A6"/>
    <w:rsid w:val="009B1895"/>
    <w:rsid w:val="009B201B"/>
    <w:rsid w:val="009B2776"/>
    <w:rsid w:val="009B40C5"/>
    <w:rsid w:val="009B4FF2"/>
    <w:rsid w:val="009B5BDC"/>
    <w:rsid w:val="009C017A"/>
    <w:rsid w:val="009C1A6C"/>
    <w:rsid w:val="009C471C"/>
    <w:rsid w:val="009C73E4"/>
    <w:rsid w:val="009D2448"/>
    <w:rsid w:val="009D269A"/>
    <w:rsid w:val="009D2D48"/>
    <w:rsid w:val="009D60F2"/>
    <w:rsid w:val="009E47F5"/>
    <w:rsid w:val="009E48ED"/>
    <w:rsid w:val="009F34C8"/>
    <w:rsid w:val="009F3754"/>
    <w:rsid w:val="009F6A4B"/>
    <w:rsid w:val="009F6C75"/>
    <w:rsid w:val="00A01860"/>
    <w:rsid w:val="00A022EE"/>
    <w:rsid w:val="00A03680"/>
    <w:rsid w:val="00A044C8"/>
    <w:rsid w:val="00A12D37"/>
    <w:rsid w:val="00A1597E"/>
    <w:rsid w:val="00A17AAF"/>
    <w:rsid w:val="00A200CB"/>
    <w:rsid w:val="00A200F7"/>
    <w:rsid w:val="00A26B1B"/>
    <w:rsid w:val="00A270DC"/>
    <w:rsid w:val="00A31BDF"/>
    <w:rsid w:val="00A32703"/>
    <w:rsid w:val="00A332FA"/>
    <w:rsid w:val="00A36358"/>
    <w:rsid w:val="00A36CCD"/>
    <w:rsid w:val="00A373A4"/>
    <w:rsid w:val="00A37B41"/>
    <w:rsid w:val="00A40351"/>
    <w:rsid w:val="00A413E6"/>
    <w:rsid w:val="00A45ADE"/>
    <w:rsid w:val="00A45B85"/>
    <w:rsid w:val="00A475F1"/>
    <w:rsid w:val="00A501E4"/>
    <w:rsid w:val="00A50CCD"/>
    <w:rsid w:val="00A513FE"/>
    <w:rsid w:val="00A54109"/>
    <w:rsid w:val="00A54A00"/>
    <w:rsid w:val="00A54D1E"/>
    <w:rsid w:val="00A56495"/>
    <w:rsid w:val="00A602C1"/>
    <w:rsid w:val="00A60352"/>
    <w:rsid w:val="00A61AFB"/>
    <w:rsid w:val="00A62972"/>
    <w:rsid w:val="00A754D2"/>
    <w:rsid w:val="00A760D8"/>
    <w:rsid w:val="00A811D9"/>
    <w:rsid w:val="00A82CCE"/>
    <w:rsid w:val="00A86461"/>
    <w:rsid w:val="00A86A68"/>
    <w:rsid w:val="00A86B05"/>
    <w:rsid w:val="00A87456"/>
    <w:rsid w:val="00A92535"/>
    <w:rsid w:val="00A97802"/>
    <w:rsid w:val="00AA3D35"/>
    <w:rsid w:val="00AA44BA"/>
    <w:rsid w:val="00AA5002"/>
    <w:rsid w:val="00AA725D"/>
    <w:rsid w:val="00AA7B32"/>
    <w:rsid w:val="00AB2551"/>
    <w:rsid w:val="00AB2705"/>
    <w:rsid w:val="00AB5FF7"/>
    <w:rsid w:val="00AC0F5B"/>
    <w:rsid w:val="00AC1D42"/>
    <w:rsid w:val="00AC2562"/>
    <w:rsid w:val="00AC6112"/>
    <w:rsid w:val="00AC63CB"/>
    <w:rsid w:val="00AD7196"/>
    <w:rsid w:val="00AE0507"/>
    <w:rsid w:val="00AE101B"/>
    <w:rsid w:val="00AE10D6"/>
    <w:rsid w:val="00AE12D9"/>
    <w:rsid w:val="00AE1FBA"/>
    <w:rsid w:val="00AE789B"/>
    <w:rsid w:val="00AF0681"/>
    <w:rsid w:val="00AF0F6C"/>
    <w:rsid w:val="00AF2CDE"/>
    <w:rsid w:val="00AF2F41"/>
    <w:rsid w:val="00AF33BD"/>
    <w:rsid w:val="00AF3860"/>
    <w:rsid w:val="00AF6808"/>
    <w:rsid w:val="00AF7597"/>
    <w:rsid w:val="00AF7C16"/>
    <w:rsid w:val="00B005FD"/>
    <w:rsid w:val="00B010E4"/>
    <w:rsid w:val="00B024C3"/>
    <w:rsid w:val="00B05323"/>
    <w:rsid w:val="00B0734F"/>
    <w:rsid w:val="00B1102C"/>
    <w:rsid w:val="00B12492"/>
    <w:rsid w:val="00B12DBC"/>
    <w:rsid w:val="00B1429B"/>
    <w:rsid w:val="00B164EA"/>
    <w:rsid w:val="00B16E3D"/>
    <w:rsid w:val="00B26060"/>
    <w:rsid w:val="00B2622A"/>
    <w:rsid w:val="00B27723"/>
    <w:rsid w:val="00B278A6"/>
    <w:rsid w:val="00B31017"/>
    <w:rsid w:val="00B31A81"/>
    <w:rsid w:val="00B3583C"/>
    <w:rsid w:val="00B378AF"/>
    <w:rsid w:val="00B37E0B"/>
    <w:rsid w:val="00B41BCC"/>
    <w:rsid w:val="00B42101"/>
    <w:rsid w:val="00B42893"/>
    <w:rsid w:val="00B54F62"/>
    <w:rsid w:val="00B571C7"/>
    <w:rsid w:val="00B60D64"/>
    <w:rsid w:val="00B6112C"/>
    <w:rsid w:val="00B64039"/>
    <w:rsid w:val="00B64446"/>
    <w:rsid w:val="00B6462A"/>
    <w:rsid w:val="00B67591"/>
    <w:rsid w:val="00B67AE5"/>
    <w:rsid w:val="00B72F7C"/>
    <w:rsid w:val="00B7484D"/>
    <w:rsid w:val="00B75AB8"/>
    <w:rsid w:val="00B767DF"/>
    <w:rsid w:val="00B81B56"/>
    <w:rsid w:val="00B838C2"/>
    <w:rsid w:val="00B8546E"/>
    <w:rsid w:val="00B85E41"/>
    <w:rsid w:val="00B8715C"/>
    <w:rsid w:val="00B935D7"/>
    <w:rsid w:val="00B9367E"/>
    <w:rsid w:val="00B94A0E"/>
    <w:rsid w:val="00BA0301"/>
    <w:rsid w:val="00BA054D"/>
    <w:rsid w:val="00BA4714"/>
    <w:rsid w:val="00BA6EAF"/>
    <w:rsid w:val="00BA7FAC"/>
    <w:rsid w:val="00BB3998"/>
    <w:rsid w:val="00BB3FA4"/>
    <w:rsid w:val="00BB4DAB"/>
    <w:rsid w:val="00BB4EFD"/>
    <w:rsid w:val="00BB4F96"/>
    <w:rsid w:val="00BC4500"/>
    <w:rsid w:val="00BC63EC"/>
    <w:rsid w:val="00BC6E3B"/>
    <w:rsid w:val="00BD01D6"/>
    <w:rsid w:val="00BD0344"/>
    <w:rsid w:val="00BD408F"/>
    <w:rsid w:val="00BE2E7A"/>
    <w:rsid w:val="00BE65A5"/>
    <w:rsid w:val="00BE6888"/>
    <w:rsid w:val="00BF019C"/>
    <w:rsid w:val="00BF2914"/>
    <w:rsid w:val="00BF4C3A"/>
    <w:rsid w:val="00BF6A30"/>
    <w:rsid w:val="00BF765C"/>
    <w:rsid w:val="00C0149E"/>
    <w:rsid w:val="00C0309E"/>
    <w:rsid w:val="00C05737"/>
    <w:rsid w:val="00C10A29"/>
    <w:rsid w:val="00C16973"/>
    <w:rsid w:val="00C17DF7"/>
    <w:rsid w:val="00C23B00"/>
    <w:rsid w:val="00C31F65"/>
    <w:rsid w:val="00C32042"/>
    <w:rsid w:val="00C34243"/>
    <w:rsid w:val="00C34583"/>
    <w:rsid w:val="00C348F6"/>
    <w:rsid w:val="00C36503"/>
    <w:rsid w:val="00C409D8"/>
    <w:rsid w:val="00C44B42"/>
    <w:rsid w:val="00C54D8B"/>
    <w:rsid w:val="00C611B6"/>
    <w:rsid w:val="00C611C8"/>
    <w:rsid w:val="00C625E2"/>
    <w:rsid w:val="00C62F73"/>
    <w:rsid w:val="00C63516"/>
    <w:rsid w:val="00C64D55"/>
    <w:rsid w:val="00C65B73"/>
    <w:rsid w:val="00C731E7"/>
    <w:rsid w:val="00C77E58"/>
    <w:rsid w:val="00C82386"/>
    <w:rsid w:val="00C83225"/>
    <w:rsid w:val="00C8349E"/>
    <w:rsid w:val="00C8387B"/>
    <w:rsid w:val="00C8777C"/>
    <w:rsid w:val="00C90384"/>
    <w:rsid w:val="00C937EC"/>
    <w:rsid w:val="00C94BA3"/>
    <w:rsid w:val="00C95C8B"/>
    <w:rsid w:val="00C9702A"/>
    <w:rsid w:val="00C97AB9"/>
    <w:rsid w:val="00CA1C66"/>
    <w:rsid w:val="00CA6DC7"/>
    <w:rsid w:val="00CB2F5E"/>
    <w:rsid w:val="00CB32FD"/>
    <w:rsid w:val="00CB7009"/>
    <w:rsid w:val="00CC091E"/>
    <w:rsid w:val="00CC1150"/>
    <w:rsid w:val="00CC1FC5"/>
    <w:rsid w:val="00CC6292"/>
    <w:rsid w:val="00CD053E"/>
    <w:rsid w:val="00CD3035"/>
    <w:rsid w:val="00CD717D"/>
    <w:rsid w:val="00CD7736"/>
    <w:rsid w:val="00CE1178"/>
    <w:rsid w:val="00CE223D"/>
    <w:rsid w:val="00CE423F"/>
    <w:rsid w:val="00CE4C07"/>
    <w:rsid w:val="00CE5806"/>
    <w:rsid w:val="00CF3F69"/>
    <w:rsid w:val="00CF4827"/>
    <w:rsid w:val="00CF6DE6"/>
    <w:rsid w:val="00D06D28"/>
    <w:rsid w:val="00D07297"/>
    <w:rsid w:val="00D10769"/>
    <w:rsid w:val="00D1138E"/>
    <w:rsid w:val="00D11634"/>
    <w:rsid w:val="00D12F63"/>
    <w:rsid w:val="00D155EB"/>
    <w:rsid w:val="00D220CF"/>
    <w:rsid w:val="00D24EC6"/>
    <w:rsid w:val="00D3119D"/>
    <w:rsid w:val="00D3381A"/>
    <w:rsid w:val="00D344EA"/>
    <w:rsid w:val="00D35423"/>
    <w:rsid w:val="00D35DCE"/>
    <w:rsid w:val="00D409F1"/>
    <w:rsid w:val="00D43716"/>
    <w:rsid w:val="00D45309"/>
    <w:rsid w:val="00D45A36"/>
    <w:rsid w:val="00D512FC"/>
    <w:rsid w:val="00D527F8"/>
    <w:rsid w:val="00D540C0"/>
    <w:rsid w:val="00D61C05"/>
    <w:rsid w:val="00D643C3"/>
    <w:rsid w:val="00D7097D"/>
    <w:rsid w:val="00D751DC"/>
    <w:rsid w:val="00D76CAB"/>
    <w:rsid w:val="00D77AD3"/>
    <w:rsid w:val="00D8022B"/>
    <w:rsid w:val="00D80946"/>
    <w:rsid w:val="00D818E9"/>
    <w:rsid w:val="00D81904"/>
    <w:rsid w:val="00D824C6"/>
    <w:rsid w:val="00D8520E"/>
    <w:rsid w:val="00D86B53"/>
    <w:rsid w:val="00D86CB7"/>
    <w:rsid w:val="00D8753C"/>
    <w:rsid w:val="00D9439C"/>
    <w:rsid w:val="00D96CFF"/>
    <w:rsid w:val="00D9718C"/>
    <w:rsid w:val="00D97AF1"/>
    <w:rsid w:val="00D97E48"/>
    <w:rsid w:val="00DA006E"/>
    <w:rsid w:val="00DA219F"/>
    <w:rsid w:val="00DA4854"/>
    <w:rsid w:val="00DA57EA"/>
    <w:rsid w:val="00DB1F02"/>
    <w:rsid w:val="00DB2AAD"/>
    <w:rsid w:val="00DB45B5"/>
    <w:rsid w:val="00DB4A5D"/>
    <w:rsid w:val="00DB4BC9"/>
    <w:rsid w:val="00DB5946"/>
    <w:rsid w:val="00DB7BE7"/>
    <w:rsid w:val="00DC0577"/>
    <w:rsid w:val="00DC26A4"/>
    <w:rsid w:val="00DC2BFD"/>
    <w:rsid w:val="00DC411C"/>
    <w:rsid w:val="00DC4A3F"/>
    <w:rsid w:val="00DC5DC9"/>
    <w:rsid w:val="00DC6123"/>
    <w:rsid w:val="00DC7630"/>
    <w:rsid w:val="00DD03A3"/>
    <w:rsid w:val="00DD2850"/>
    <w:rsid w:val="00DD3611"/>
    <w:rsid w:val="00DE1A19"/>
    <w:rsid w:val="00DE1A99"/>
    <w:rsid w:val="00DE3D3E"/>
    <w:rsid w:val="00DE44EB"/>
    <w:rsid w:val="00DE4E1A"/>
    <w:rsid w:val="00DF0928"/>
    <w:rsid w:val="00DF270E"/>
    <w:rsid w:val="00DF2FD0"/>
    <w:rsid w:val="00DF4900"/>
    <w:rsid w:val="00DF5EBA"/>
    <w:rsid w:val="00E01797"/>
    <w:rsid w:val="00E0229C"/>
    <w:rsid w:val="00E027EF"/>
    <w:rsid w:val="00E028A8"/>
    <w:rsid w:val="00E05F09"/>
    <w:rsid w:val="00E10A13"/>
    <w:rsid w:val="00E11919"/>
    <w:rsid w:val="00E12A5A"/>
    <w:rsid w:val="00E141FF"/>
    <w:rsid w:val="00E14545"/>
    <w:rsid w:val="00E160B3"/>
    <w:rsid w:val="00E161F5"/>
    <w:rsid w:val="00E16879"/>
    <w:rsid w:val="00E16AFE"/>
    <w:rsid w:val="00E175AC"/>
    <w:rsid w:val="00E20FAE"/>
    <w:rsid w:val="00E222F2"/>
    <w:rsid w:val="00E239CA"/>
    <w:rsid w:val="00E23E30"/>
    <w:rsid w:val="00E2434F"/>
    <w:rsid w:val="00E24748"/>
    <w:rsid w:val="00E2634D"/>
    <w:rsid w:val="00E2792D"/>
    <w:rsid w:val="00E31623"/>
    <w:rsid w:val="00E32A47"/>
    <w:rsid w:val="00E3371D"/>
    <w:rsid w:val="00E3616E"/>
    <w:rsid w:val="00E44130"/>
    <w:rsid w:val="00E442F4"/>
    <w:rsid w:val="00E467F6"/>
    <w:rsid w:val="00E46B6D"/>
    <w:rsid w:val="00E5189C"/>
    <w:rsid w:val="00E534DA"/>
    <w:rsid w:val="00E55C1D"/>
    <w:rsid w:val="00E56505"/>
    <w:rsid w:val="00E61500"/>
    <w:rsid w:val="00E63715"/>
    <w:rsid w:val="00E64E6B"/>
    <w:rsid w:val="00E659BE"/>
    <w:rsid w:val="00E66800"/>
    <w:rsid w:val="00E674DC"/>
    <w:rsid w:val="00E71AB6"/>
    <w:rsid w:val="00E71F6F"/>
    <w:rsid w:val="00E742DE"/>
    <w:rsid w:val="00E74A92"/>
    <w:rsid w:val="00E75336"/>
    <w:rsid w:val="00E767A4"/>
    <w:rsid w:val="00E82947"/>
    <w:rsid w:val="00E829FB"/>
    <w:rsid w:val="00E85536"/>
    <w:rsid w:val="00E87E24"/>
    <w:rsid w:val="00E9036F"/>
    <w:rsid w:val="00E9154E"/>
    <w:rsid w:val="00E938AC"/>
    <w:rsid w:val="00E93FC6"/>
    <w:rsid w:val="00E966CE"/>
    <w:rsid w:val="00E96B20"/>
    <w:rsid w:val="00E96DD1"/>
    <w:rsid w:val="00EA0165"/>
    <w:rsid w:val="00EA4A6B"/>
    <w:rsid w:val="00EA5B2F"/>
    <w:rsid w:val="00EA6333"/>
    <w:rsid w:val="00EB0B74"/>
    <w:rsid w:val="00EB2E94"/>
    <w:rsid w:val="00EC0987"/>
    <w:rsid w:val="00EC3AB4"/>
    <w:rsid w:val="00EC4E22"/>
    <w:rsid w:val="00EC703D"/>
    <w:rsid w:val="00ED1091"/>
    <w:rsid w:val="00ED22B6"/>
    <w:rsid w:val="00ED27D5"/>
    <w:rsid w:val="00ED5443"/>
    <w:rsid w:val="00ED67E3"/>
    <w:rsid w:val="00ED6F49"/>
    <w:rsid w:val="00ED7C8A"/>
    <w:rsid w:val="00EE0A6F"/>
    <w:rsid w:val="00EE2E73"/>
    <w:rsid w:val="00EE3C4B"/>
    <w:rsid w:val="00EE48DC"/>
    <w:rsid w:val="00EE5869"/>
    <w:rsid w:val="00EF1B9A"/>
    <w:rsid w:val="00EF23A2"/>
    <w:rsid w:val="00EF4808"/>
    <w:rsid w:val="00EF5B6D"/>
    <w:rsid w:val="00EF7934"/>
    <w:rsid w:val="00EF7F21"/>
    <w:rsid w:val="00F00CEC"/>
    <w:rsid w:val="00F0195C"/>
    <w:rsid w:val="00F0319B"/>
    <w:rsid w:val="00F04319"/>
    <w:rsid w:val="00F05587"/>
    <w:rsid w:val="00F10458"/>
    <w:rsid w:val="00F10BA4"/>
    <w:rsid w:val="00F10BA8"/>
    <w:rsid w:val="00F11BA8"/>
    <w:rsid w:val="00F14ADB"/>
    <w:rsid w:val="00F16CE7"/>
    <w:rsid w:val="00F17AB4"/>
    <w:rsid w:val="00F24E24"/>
    <w:rsid w:val="00F24ECD"/>
    <w:rsid w:val="00F33181"/>
    <w:rsid w:val="00F35E93"/>
    <w:rsid w:val="00F415A0"/>
    <w:rsid w:val="00F4201F"/>
    <w:rsid w:val="00F46DC8"/>
    <w:rsid w:val="00F47228"/>
    <w:rsid w:val="00F47A66"/>
    <w:rsid w:val="00F50947"/>
    <w:rsid w:val="00F52AFD"/>
    <w:rsid w:val="00F569AD"/>
    <w:rsid w:val="00F579F5"/>
    <w:rsid w:val="00F604A8"/>
    <w:rsid w:val="00F60940"/>
    <w:rsid w:val="00F61330"/>
    <w:rsid w:val="00F61E03"/>
    <w:rsid w:val="00F6340D"/>
    <w:rsid w:val="00F641E5"/>
    <w:rsid w:val="00F6445F"/>
    <w:rsid w:val="00F708CE"/>
    <w:rsid w:val="00F722E2"/>
    <w:rsid w:val="00F73AA6"/>
    <w:rsid w:val="00F73CE8"/>
    <w:rsid w:val="00F770B8"/>
    <w:rsid w:val="00F83241"/>
    <w:rsid w:val="00F84515"/>
    <w:rsid w:val="00F85066"/>
    <w:rsid w:val="00F86F89"/>
    <w:rsid w:val="00F90228"/>
    <w:rsid w:val="00F9295A"/>
    <w:rsid w:val="00F93E8F"/>
    <w:rsid w:val="00F94860"/>
    <w:rsid w:val="00F9588A"/>
    <w:rsid w:val="00F95C61"/>
    <w:rsid w:val="00FA2AB8"/>
    <w:rsid w:val="00FA32A9"/>
    <w:rsid w:val="00FA42CE"/>
    <w:rsid w:val="00FA5A68"/>
    <w:rsid w:val="00FA6273"/>
    <w:rsid w:val="00FB182A"/>
    <w:rsid w:val="00FB2978"/>
    <w:rsid w:val="00FB6A82"/>
    <w:rsid w:val="00FB7DD8"/>
    <w:rsid w:val="00FC000A"/>
    <w:rsid w:val="00FC15FA"/>
    <w:rsid w:val="00FC22B7"/>
    <w:rsid w:val="00FC49C1"/>
    <w:rsid w:val="00FC6B51"/>
    <w:rsid w:val="00FC74DA"/>
    <w:rsid w:val="00FD0496"/>
    <w:rsid w:val="00FD12C8"/>
    <w:rsid w:val="00FD3A0E"/>
    <w:rsid w:val="00FD3C88"/>
    <w:rsid w:val="00FD4B13"/>
    <w:rsid w:val="00FD77F0"/>
    <w:rsid w:val="00FE35E6"/>
    <w:rsid w:val="00FE4AF0"/>
    <w:rsid w:val="00FF0881"/>
    <w:rsid w:val="00FF3471"/>
    <w:rsid w:val="00FF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qFormat/>
    <w:rsid w:val="00CA6DC7"/>
    <w:rPr>
      <w:i/>
      <w:iCs/>
    </w:rPr>
  </w:style>
  <w:style w:type="paragraph" w:customStyle="1" w:styleId="Default">
    <w:name w:val="Default"/>
    <w:uiPriority w:val="99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age number"/>
    <w:basedOn w:val="a1"/>
    <w:rsid w:val="00035979"/>
  </w:style>
  <w:style w:type="paragraph" w:styleId="ae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  <w:lang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0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0"/>
    <w:link w:val="af1"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1">
    <w:name w:val="Текст сноски Знак"/>
    <w:basedOn w:val="a1"/>
    <w:link w:val="af0"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131F7E"/>
    <w:rPr>
      <w:vertAlign w:val="superscript"/>
    </w:rPr>
  </w:style>
  <w:style w:type="character" w:styleId="af3">
    <w:name w:val="Hyperlink"/>
    <w:uiPriority w:val="99"/>
    <w:rsid w:val="00131F7E"/>
    <w:rPr>
      <w:color w:val="0000FF"/>
      <w:u w:val="single"/>
    </w:rPr>
  </w:style>
  <w:style w:type="character" w:styleId="af4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5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6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9">
    <w:name w:val="List Paragraph"/>
    <w:basedOn w:val="a0"/>
    <w:uiPriority w:val="34"/>
    <w:qFormat/>
    <w:rsid w:val="009358E7"/>
    <w:pPr>
      <w:ind w:left="720"/>
      <w:contextualSpacing/>
    </w:pPr>
  </w:style>
  <w:style w:type="paragraph" w:styleId="afa">
    <w:name w:val="Title"/>
    <w:basedOn w:val="a0"/>
    <w:next w:val="a0"/>
    <w:link w:val="afb"/>
    <w:uiPriority w:val="10"/>
    <w:qFormat/>
    <w:rsid w:val="006A7698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fb">
    <w:name w:val="Название Знак"/>
    <w:basedOn w:val="a1"/>
    <w:link w:val="afa"/>
    <w:uiPriority w:val="10"/>
    <w:rsid w:val="006A7698"/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4DE1A-C66C-416C-B30F-323003A9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37</Pages>
  <Words>9443</Words>
  <Characters>53830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galia</cp:lastModifiedBy>
  <cp:revision>71</cp:revision>
  <dcterms:created xsi:type="dcterms:W3CDTF">2017-07-31T05:10:00Z</dcterms:created>
  <dcterms:modified xsi:type="dcterms:W3CDTF">2019-07-02T09:45:00Z</dcterms:modified>
</cp:coreProperties>
</file>