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503"/>
      </w:tblGrid>
      <w:tr w:rsidR="001C27A1" w:rsidTr="001C27A1">
        <w:tc>
          <w:tcPr>
            <w:tcW w:w="1129" w:type="dxa"/>
          </w:tcPr>
          <w:p w:rsidR="001C27A1" w:rsidRDefault="001C27A1" w:rsidP="00AE789B">
            <w:pPr>
              <w:jc w:val="center"/>
              <w:rPr>
                <w:sz w:val="28"/>
                <w:szCs w:val="28"/>
              </w:rPr>
            </w:pPr>
            <w:r w:rsidRPr="001C27A1">
              <w:rPr>
                <w:noProof/>
                <w:sz w:val="28"/>
                <w:szCs w:val="28"/>
              </w:rPr>
              <w:drawing>
                <wp:inline distT="0" distB="0" distL="0" distR="0">
                  <wp:extent cx="536759" cy="704725"/>
                  <wp:effectExtent l="0" t="0" r="0" b="63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77" cy="707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1C27A1" w:rsidRPr="00C0112E" w:rsidRDefault="001C27A1" w:rsidP="001C27A1">
            <w:pPr>
              <w:jc w:val="center"/>
              <w:rPr>
                <w:sz w:val="28"/>
                <w:szCs w:val="28"/>
              </w:rPr>
            </w:pPr>
            <w:r w:rsidRPr="00C0112E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РЕСПУБЛИКИ БАШКОРТОСТАН</w:t>
            </w:r>
          </w:p>
          <w:p w:rsidR="001C27A1" w:rsidRPr="001C27A1" w:rsidRDefault="001C27A1" w:rsidP="001C27A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1C27A1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1C27A1" w:rsidRDefault="001C27A1" w:rsidP="001C27A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27A1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E789B" w:rsidRDefault="00AE789B" w:rsidP="00AE789B">
      <w:pPr>
        <w:shd w:val="clear" w:color="auto" w:fill="FFFFFF"/>
        <w:ind w:left="754"/>
        <w:jc w:val="center"/>
        <w:rPr>
          <w:sz w:val="28"/>
          <w:szCs w:val="28"/>
        </w:rPr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УТВЕРЖДАЮ 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Заместитель директора 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Г</w:t>
      </w:r>
      <w:r w:rsidR="007F61FA">
        <w:rPr>
          <w:sz w:val="28"/>
          <w:szCs w:val="28"/>
        </w:rPr>
        <w:t>Б</w:t>
      </w:r>
      <w:r w:rsidRPr="00EC4E22">
        <w:rPr>
          <w:sz w:val="28"/>
          <w:szCs w:val="28"/>
        </w:rPr>
        <w:t>ПОУ УКРТБ</w:t>
      </w:r>
    </w:p>
    <w:p w:rsidR="00EC4E22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 xml:space="preserve">____________ Л.Р. </w:t>
      </w:r>
      <w:proofErr w:type="spellStart"/>
      <w:r w:rsidRPr="00EC4E22">
        <w:rPr>
          <w:sz w:val="28"/>
          <w:szCs w:val="28"/>
        </w:rPr>
        <w:t>Туктарова</w:t>
      </w:r>
      <w:proofErr w:type="spellEnd"/>
    </w:p>
    <w:p w:rsidR="00AE789B" w:rsidRPr="00EC4E22" w:rsidRDefault="001C27A1" w:rsidP="00EC4E22">
      <w:pPr>
        <w:ind w:left="4956"/>
        <w:jc w:val="both"/>
        <w:rPr>
          <w:sz w:val="28"/>
          <w:szCs w:val="28"/>
        </w:rPr>
      </w:pPr>
      <w:r w:rsidRPr="00EC4E22">
        <w:rPr>
          <w:sz w:val="28"/>
          <w:szCs w:val="28"/>
        </w:rPr>
        <w:t>«____» _____________ 20___ г.</w:t>
      </w: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1C27A1" w:rsidRDefault="001C27A1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AE789B">
      <w:pPr>
        <w:shd w:val="clear" w:color="auto" w:fill="FFFFFF"/>
        <w:ind w:left="754"/>
        <w:jc w:val="center"/>
      </w:pPr>
    </w:p>
    <w:p w:rsidR="00AE789B" w:rsidRDefault="00AE789B" w:rsidP="001C27A1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ПРОГРАММА ПОДГОТОВКИ СПЕЦИАЛИСТОВ СРЕДНЕГО ЗВЕНА</w:t>
      </w:r>
      <w:r w:rsidR="005467E1">
        <w:rPr>
          <w:rFonts w:eastAsia="Times New Roman"/>
          <w:b/>
          <w:bCs/>
          <w:color w:val="000000"/>
          <w:spacing w:val="-2"/>
          <w:sz w:val="24"/>
          <w:szCs w:val="24"/>
        </w:rPr>
        <w:br/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>ПО СПЕЦИАЛЬНОСТИ СРЕДНЕГО ПРОФЕССИОНАЛЬНОГО ОБРАЗОВАНИЯ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34"/>
        <w:gridCol w:w="7246"/>
      </w:tblGrid>
      <w:tr w:rsidR="001C27A1" w:rsidRPr="007B5280" w:rsidTr="00EC4E22">
        <w:tc>
          <w:tcPr>
            <w:tcW w:w="1196" w:type="dxa"/>
            <w:tcBorders>
              <w:right w:val="nil"/>
            </w:tcBorders>
          </w:tcPr>
          <w:p w:rsidR="001C27A1" w:rsidRPr="007B5280" w:rsidRDefault="004A2927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15.02.10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auto"/>
            </w:tcBorders>
          </w:tcPr>
          <w:p w:rsidR="001C27A1" w:rsidRPr="007B5280" w:rsidRDefault="004A2927" w:rsidP="00B8715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Мехатроника</w:t>
            </w:r>
            <w:proofErr w:type="spellEnd"/>
            <w:r>
              <w:rPr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  <w:tr w:rsidR="001C27A1" w:rsidRPr="007B5280" w:rsidTr="00EC4E22">
        <w:tc>
          <w:tcPr>
            <w:tcW w:w="1196" w:type="dxa"/>
            <w:tcBorders>
              <w:bottom w:val="nil"/>
              <w:right w:val="nil"/>
            </w:tcBorders>
          </w:tcPr>
          <w:p w:rsidR="001C27A1" w:rsidRDefault="001C27A1" w:rsidP="00B8715C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>к</w:t>
            </w:r>
            <w:r w:rsidRPr="008728A6">
              <w:rPr>
                <w:i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C27A1" w:rsidRPr="007B5280" w:rsidRDefault="001C27A1" w:rsidP="00B8715C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nil"/>
            </w:tcBorders>
          </w:tcPr>
          <w:p w:rsidR="001C27A1" w:rsidRDefault="001C27A1" w:rsidP="001C27A1">
            <w:pPr>
              <w:jc w:val="center"/>
              <w:rPr>
                <w:i/>
              </w:rPr>
            </w:pPr>
            <w:r w:rsidRPr="00863E5C">
              <w:rPr>
                <w:i/>
              </w:rPr>
              <w:t xml:space="preserve">наименование </w:t>
            </w:r>
            <w:r>
              <w:rPr>
                <w:i/>
              </w:rPr>
              <w:t>специальности</w:t>
            </w:r>
          </w:p>
          <w:p w:rsidR="001C27A1" w:rsidRDefault="001C27A1" w:rsidP="00B8715C">
            <w:pPr>
              <w:jc w:val="both"/>
              <w:rPr>
                <w:sz w:val="28"/>
                <w:szCs w:val="28"/>
              </w:rPr>
            </w:pPr>
          </w:p>
        </w:tc>
      </w:tr>
    </w:tbl>
    <w:p w:rsidR="00AE789B" w:rsidRDefault="00AE789B" w:rsidP="00EC4E22">
      <w:pPr>
        <w:shd w:val="clear" w:color="auto" w:fill="FFFFFF"/>
        <w:spacing w:before="634" w:line="322" w:lineRule="exact"/>
        <w:ind w:right="6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РАБОЧАЯ ПРОГРАММА</w:t>
      </w:r>
      <w:r w:rsidR="00EC4E2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УЧЕБНОЙ ДИСЦИПЛИНЫ</w:t>
      </w:r>
    </w:p>
    <w:p w:rsidR="001C27A1" w:rsidRPr="00863E5C" w:rsidRDefault="001C27A1" w:rsidP="001C27A1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C27A1" w:rsidRPr="007B5280" w:rsidTr="00B8715C">
        <w:tc>
          <w:tcPr>
            <w:tcW w:w="9495" w:type="dxa"/>
          </w:tcPr>
          <w:p w:rsidR="001C27A1" w:rsidRPr="007B7752" w:rsidRDefault="0021269E" w:rsidP="00B8715C">
            <w:pPr>
              <w:jc w:val="center"/>
              <w:rPr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sz w:val="28"/>
                <w:szCs w:val="28"/>
              </w:rPr>
              <w:t>История</w:t>
            </w:r>
          </w:p>
        </w:tc>
      </w:tr>
    </w:tbl>
    <w:p w:rsidR="001C27A1" w:rsidRDefault="001C27A1" w:rsidP="001C27A1">
      <w:pPr>
        <w:jc w:val="center"/>
        <w:rPr>
          <w:i/>
        </w:rPr>
      </w:pPr>
      <w:r>
        <w:rPr>
          <w:i/>
        </w:rPr>
        <w:t>наименование дисциплины</w:t>
      </w:r>
    </w:p>
    <w:bookmarkEnd w:id="0"/>
    <w:bookmarkEnd w:id="1"/>
    <w:p w:rsidR="001C27A1" w:rsidRDefault="001C27A1" w:rsidP="00AE789B"/>
    <w:p w:rsidR="00AE789B" w:rsidRDefault="00AE789B" w:rsidP="00AE789B"/>
    <w:p w:rsidR="00AE789B" w:rsidRDefault="00AE789B" w:rsidP="00AE789B"/>
    <w:tbl>
      <w:tblPr>
        <w:tblStyle w:val="a3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961"/>
      </w:tblGrid>
      <w:tr w:rsidR="00EC4E22" w:rsidTr="00B8715C">
        <w:tc>
          <w:tcPr>
            <w:tcW w:w="5393" w:type="dxa"/>
          </w:tcPr>
          <w:p w:rsidR="00EC4E22" w:rsidRPr="00EC4E22" w:rsidRDefault="00EC4E22" w:rsidP="00B8715C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</w:tcPr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Рабочая программа рассмотрена и одобрена н</w:t>
            </w:r>
            <w:r w:rsidR="004710D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а заседании кафедры экономических и гуманитарных дисциплин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Зав. кафедрой</w:t>
            </w:r>
          </w:p>
          <w:p w:rsidR="00EC4E22" w:rsidRP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_</w:t>
            </w:r>
            <w:r w:rsidR="004710DA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 </w:t>
            </w:r>
            <w:proofErr w:type="spellStart"/>
            <w:r w:rsidR="004710DA">
              <w:rPr>
                <w:rFonts w:eastAsia="Times New Roman"/>
                <w:color w:val="000000"/>
                <w:spacing w:val="-2"/>
                <w:sz w:val="28"/>
                <w:szCs w:val="28"/>
              </w:rPr>
              <w:t>Л.К.Гурьева</w:t>
            </w:r>
            <w:proofErr w:type="spellEnd"/>
          </w:p>
          <w:p w:rsidR="00EC4E22" w:rsidRPr="00EC4E22" w:rsidRDefault="00EC4E22" w:rsidP="00EC4E22">
            <w:pPr>
              <w:shd w:val="clear" w:color="auto" w:fill="FFFFFF"/>
              <w:tabs>
                <w:tab w:val="left" w:leader="underscore" w:pos="2443"/>
              </w:tabs>
              <w:spacing w:before="120" w:after="120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Разработчик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t>: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br/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преподавател</w:t>
            </w:r>
            <w:r w:rsidR="00603F82">
              <w:rPr>
                <w:rFonts w:eastAsia="Times New Roman"/>
                <w:color w:val="000000"/>
                <w:spacing w:val="-2"/>
                <w:sz w:val="28"/>
                <w:szCs w:val="28"/>
              </w:rPr>
              <w:t>ь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 ГБПОУ УКРТБ</w:t>
            </w:r>
          </w:p>
          <w:p w:rsidR="00EC4E22" w:rsidRDefault="00EC4E22" w:rsidP="00EC4E22">
            <w:pPr>
              <w:shd w:val="clear" w:color="auto" w:fill="FFFFFF"/>
              <w:spacing w:before="120" w:after="120" w:line="274" w:lineRule="exact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__________________ </w:t>
            </w:r>
            <w:r w:rsidR="0021269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>.</w:t>
            </w:r>
            <w:r w:rsidR="00FA42C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В</w:t>
            </w:r>
            <w:r w:rsidRPr="00EC4E22"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r w:rsidR="0021269E">
              <w:rPr>
                <w:rFonts w:eastAsia="Times New Roman"/>
                <w:color w:val="000000"/>
                <w:spacing w:val="-2"/>
                <w:sz w:val="28"/>
                <w:szCs w:val="28"/>
              </w:rPr>
              <w:t>Носков</w:t>
            </w:r>
          </w:p>
          <w:p w:rsidR="00FA42CE" w:rsidRDefault="00FA42CE" w:rsidP="00FA42CE">
            <w:pPr>
              <w:shd w:val="clear" w:color="auto" w:fill="FFFFFF"/>
              <w:spacing w:before="120" w:after="120" w:line="274" w:lineRule="exact"/>
            </w:pPr>
          </w:p>
        </w:tc>
      </w:tr>
    </w:tbl>
    <w:p w:rsidR="00AE789B" w:rsidRDefault="00AE789B" w:rsidP="00AE789B"/>
    <w:p w:rsidR="00AE789B" w:rsidRDefault="00AE789B" w:rsidP="00AE789B"/>
    <w:p w:rsidR="00AE789B" w:rsidRDefault="00AE789B" w:rsidP="00AE789B"/>
    <w:p w:rsidR="00AE789B" w:rsidRPr="00EC4E22" w:rsidRDefault="00AE789B" w:rsidP="00AE789B">
      <w:pPr>
        <w:rPr>
          <w:sz w:val="22"/>
        </w:rPr>
      </w:pPr>
    </w:p>
    <w:p w:rsidR="00AE789B" w:rsidRPr="00EC4E22" w:rsidRDefault="00EC4E22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Уфа</w:t>
      </w:r>
    </w:p>
    <w:p w:rsidR="00AE789B" w:rsidRPr="00EC4E22" w:rsidRDefault="00AE789B" w:rsidP="00AE789B">
      <w:pPr>
        <w:jc w:val="center"/>
        <w:rPr>
          <w:sz w:val="28"/>
          <w:szCs w:val="24"/>
        </w:rPr>
      </w:pPr>
      <w:r w:rsidRPr="00EC4E22">
        <w:rPr>
          <w:sz w:val="28"/>
          <w:szCs w:val="24"/>
        </w:rPr>
        <w:t>2017 год</w:t>
      </w:r>
    </w:p>
    <w:p w:rsidR="00AE789B" w:rsidRPr="00F80BE0" w:rsidRDefault="00AE789B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66FDF">
              <w:rPr>
                <w:sz w:val="28"/>
                <w:szCs w:val="28"/>
              </w:rPr>
              <w:t>стория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321E67">
        <w:rPr>
          <w:rFonts w:eastAsia="Times New Roman"/>
          <w:b/>
          <w:color w:val="000000"/>
          <w:spacing w:val="-4"/>
          <w:sz w:val="28"/>
          <w:szCs w:val="28"/>
        </w:rPr>
        <w:t>15.02.10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 xml:space="preserve"> </w:t>
      </w:r>
      <w:proofErr w:type="spellStart"/>
      <w:r w:rsidR="00321E67">
        <w:rPr>
          <w:rFonts w:eastAsia="Times New Roman"/>
          <w:b/>
          <w:color w:val="000000"/>
          <w:spacing w:val="-4"/>
          <w:sz w:val="28"/>
          <w:szCs w:val="28"/>
        </w:rPr>
        <w:t>Мехатроника</w:t>
      </w:r>
      <w:proofErr w:type="spellEnd"/>
      <w:r w:rsidR="00321E67">
        <w:rPr>
          <w:rFonts w:eastAsia="Times New Roman"/>
          <w:b/>
          <w:color w:val="000000"/>
          <w:spacing w:val="-4"/>
          <w:sz w:val="28"/>
          <w:szCs w:val="28"/>
        </w:rPr>
        <w:t xml:space="preserve"> и мобильная робототехника (по отраслям)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321E67">
        <w:rPr>
          <w:rFonts w:eastAsia="Times New Roman"/>
          <w:b/>
          <w:color w:val="000000"/>
          <w:sz w:val="28"/>
          <w:szCs w:val="28"/>
        </w:rPr>
        <w:t>15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  <w:r w:rsidR="00321E67">
        <w:rPr>
          <w:rFonts w:eastAsia="Times New Roman"/>
          <w:b/>
          <w:color w:val="000000"/>
          <w:sz w:val="28"/>
          <w:szCs w:val="28"/>
        </w:rPr>
        <w:t>Машиностроение.</w:t>
      </w:r>
    </w:p>
    <w:p w:rsidR="00321E67" w:rsidRPr="007729B8" w:rsidRDefault="0026595E" w:rsidP="00321E67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321E67">
        <w:rPr>
          <w:rFonts w:eastAsia="Times New Roman"/>
          <w:b/>
          <w:color w:val="000000"/>
          <w:sz w:val="28"/>
          <w:szCs w:val="28"/>
        </w:rPr>
        <w:t>15</w:t>
      </w:r>
      <w:r w:rsidR="00321E67" w:rsidRPr="007729B8">
        <w:rPr>
          <w:rFonts w:eastAsia="Times New Roman"/>
          <w:b/>
          <w:color w:val="000000"/>
          <w:sz w:val="28"/>
          <w:szCs w:val="28"/>
        </w:rPr>
        <w:t xml:space="preserve">.00.00 </w:t>
      </w:r>
      <w:r w:rsidR="00321E67">
        <w:rPr>
          <w:rFonts w:eastAsia="Times New Roman"/>
          <w:b/>
          <w:color w:val="000000"/>
          <w:sz w:val="28"/>
          <w:szCs w:val="28"/>
        </w:rPr>
        <w:t>Машиностроение.</w:t>
      </w:r>
    </w:p>
    <w:p w:rsidR="002753FC" w:rsidRDefault="002753FC" w:rsidP="00321E6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21269E">
        <w:rPr>
          <w:sz w:val="28"/>
          <w:szCs w:val="28"/>
        </w:rPr>
        <w:t>«История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603F82" w:rsidRPr="007729B8"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21269E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философии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170846" w:rsidRPr="000255C6" w:rsidRDefault="0017084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Менеджмент в профессиональной деятельности;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Введение в специальность</w:t>
      </w:r>
      <w:r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2" w:name="OLE_LINK127"/>
      <w:bookmarkStart w:id="3" w:name="OLE_LINK128"/>
      <w:bookmarkStart w:id="4" w:name="OLE_LINK129"/>
      <w:bookmarkStart w:id="5" w:name="OLE_LINK130"/>
      <w:bookmarkStart w:id="6" w:name="OLE_LINK131"/>
      <w:bookmarkStart w:id="7" w:name="OLE_LINK132"/>
      <w:bookmarkStart w:id="8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21269E" w:rsidRPr="0021269E" w:rsidRDefault="0021269E" w:rsidP="0021269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1269E">
        <w:rPr>
          <w:sz w:val="28"/>
          <w:szCs w:val="28"/>
        </w:rPr>
        <w:t xml:space="preserve">Ориентироваться в современной экономической, политической и культурной ситуации в России и мире. </w:t>
      </w:r>
    </w:p>
    <w:p w:rsidR="007E5692" w:rsidRDefault="0021269E" w:rsidP="0021269E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  <w:r w:rsidRPr="007C77BC">
        <w:rPr>
          <w:sz w:val="22"/>
          <w:szCs w:val="22"/>
        </w:rPr>
        <w:t xml:space="preserve"> </w:t>
      </w:r>
    </w:p>
    <w:p w:rsidR="0021269E" w:rsidRDefault="0021269E" w:rsidP="002126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1269E" w:rsidRPr="00B9340A" w:rsidRDefault="0026595E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7E5692" w:rsidRPr="002A05CD" w:rsidRDefault="0021269E" w:rsidP="0021269E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направления развития ключевых регионов мира на рубеже веков (XX и XXI вв.)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Сущность и причины локальных, региональных, межгосударственных конфликтов в конце XX - начале XXI вв.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lastRenderedPageBreak/>
        <w:t>Назначение ООН, НАТО, ЕС и других организаций и основные направления их деятельности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 роли науки, культуры и религии в сохранении и укреплении национа</w:t>
      </w:r>
      <w:r>
        <w:rPr>
          <w:sz w:val="28"/>
          <w:szCs w:val="28"/>
        </w:rPr>
        <w:t>льных и государственных традиц</w:t>
      </w:r>
      <w:r w:rsidR="00B9340A">
        <w:rPr>
          <w:sz w:val="28"/>
          <w:szCs w:val="28"/>
        </w:rPr>
        <w:t>ий</w:t>
      </w:r>
      <w:r w:rsidR="007E5692" w:rsidRPr="002A05CD">
        <w:rPr>
          <w:sz w:val="28"/>
          <w:szCs w:val="28"/>
        </w:rPr>
        <w:t>;</w:t>
      </w:r>
    </w:p>
    <w:p w:rsidR="007E5692" w:rsidRPr="00B9340A" w:rsidRDefault="00B9340A" w:rsidP="00B9340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B9340A"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</w:t>
      </w:r>
      <w:r w:rsidR="007E5692" w:rsidRPr="00B9340A">
        <w:rPr>
          <w:sz w:val="28"/>
          <w:szCs w:val="28"/>
        </w:rPr>
        <w:t>;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B9340A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6</w:t>
      </w:r>
      <w:r w:rsidRPr="002753FC">
        <w:rPr>
          <w:color w:val="000000"/>
          <w:sz w:val="28"/>
          <w:szCs w:val="28"/>
        </w:rPr>
        <w:t xml:space="preserve">. </w:t>
      </w:r>
      <w:r w:rsidRPr="0098191B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>ОК</w:t>
      </w:r>
      <w:proofErr w:type="gramEnd"/>
      <w:r w:rsidRPr="002753FC">
        <w:rPr>
          <w:color w:val="000000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B9340A" w:rsidRDefault="00B9340A" w:rsidP="00B9340A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 10. </w:t>
      </w:r>
      <w:r w:rsidRPr="00291C4A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:rsidR="00BA4357" w:rsidRDefault="00BA4357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9340A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B9340A" w:rsidRPr="00D06089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B9340A" w:rsidRPr="009B0636" w:rsidTr="00B9340A">
        <w:trPr>
          <w:jc w:val="center"/>
        </w:trPr>
        <w:tc>
          <w:tcPr>
            <w:tcW w:w="1308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 xml:space="preserve">Код ПК, </w:t>
            </w:r>
            <w:proofErr w:type="gramStart"/>
            <w:r w:rsidRPr="00170846">
              <w:rPr>
                <w:b/>
                <w:i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B9340A" w:rsidRPr="009B0636" w:rsidTr="00B9340A">
        <w:trPr>
          <w:trHeight w:val="327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1.</w:t>
            </w:r>
          </w:p>
        </w:tc>
        <w:tc>
          <w:tcPr>
            <w:tcW w:w="4463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2.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</w:t>
            </w:r>
            <w:r w:rsidRPr="00170846">
              <w:rPr>
                <w:iCs/>
                <w:sz w:val="24"/>
                <w:szCs w:val="24"/>
              </w:rPr>
              <w:lastRenderedPageBreak/>
              <w:t xml:space="preserve">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  <w:r w:rsidRPr="00170846">
              <w:rPr>
                <w:iCs/>
                <w:sz w:val="24"/>
                <w:szCs w:val="24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4.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5.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6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9.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B9340A" w:rsidRPr="009B0636" w:rsidTr="00B9340A">
        <w:trPr>
          <w:trHeight w:val="1276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</w:t>
            </w:r>
            <w:proofErr w:type="gramEnd"/>
            <w:r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 10</w:t>
            </w:r>
          </w:p>
        </w:tc>
        <w:tc>
          <w:tcPr>
            <w:tcW w:w="4463" w:type="dxa"/>
            <w:vAlign w:val="center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Применять в профессиональной деятельности инструкций на государственном и иностранном языке.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Вести общение на профессиональные темы</w:t>
            </w:r>
          </w:p>
        </w:tc>
        <w:tc>
          <w:tcPr>
            <w:tcW w:w="4204" w:type="dxa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особенности произношения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D73B1C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М</w:t>
      </w:r>
      <w:r w:rsidR="0026595E" w:rsidRPr="00D73B1C">
        <w:rPr>
          <w:rFonts w:eastAsia="Times New Roman"/>
          <w:spacing w:val="-2"/>
          <w:sz w:val="28"/>
          <w:szCs w:val="28"/>
        </w:rPr>
        <w:t>аксимальн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D73B1C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="008D741A"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 xml:space="preserve">48 </w:t>
      </w:r>
      <w:r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.</w:t>
      </w:r>
    </w:p>
    <w:p w:rsidR="00E13AE2" w:rsidRPr="00D73B1C" w:rsidRDefault="002753FC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О</w:t>
      </w:r>
      <w:r w:rsidR="0026595E" w:rsidRPr="00D73B1C">
        <w:rPr>
          <w:rFonts w:eastAsia="Times New Roman"/>
          <w:spacing w:val="-2"/>
          <w:sz w:val="28"/>
          <w:szCs w:val="28"/>
        </w:rPr>
        <w:t>бязательн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аудиторн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>4</w:t>
      </w:r>
      <w:r w:rsidR="00CC52AF" w:rsidRPr="00D73B1C">
        <w:rPr>
          <w:rFonts w:eastAsia="Times New Roman"/>
          <w:spacing w:val="-2"/>
          <w:sz w:val="28"/>
          <w:szCs w:val="28"/>
        </w:rPr>
        <w:t>6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26595E"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,</w:t>
      </w:r>
      <w:r w:rsidRPr="00D73B1C">
        <w:rPr>
          <w:sz w:val="28"/>
          <w:szCs w:val="28"/>
        </w:rPr>
        <w:t xml:space="preserve"> </w:t>
      </w:r>
      <w:r w:rsidR="0026595E" w:rsidRPr="00D73B1C">
        <w:rPr>
          <w:rFonts w:eastAsia="Times New Roman"/>
          <w:spacing w:val="-2"/>
          <w:sz w:val="28"/>
          <w:szCs w:val="28"/>
        </w:rPr>
        <w:t>самостоятельн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работ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CC52AF" w:rsidRPr="00D73B1C">
        <w:rPr>
          <w:rFonts w:eastAsia="Times New Roman"/>
          <w:sz w:val="28"/>
          <w:szCs w:val="28"/>
        </w:rPr>
        <w:t>2 часа</w:t>
      </w:r>
      <w:r w:rsidR="00D73B1C" w:rsidRPr="00D73B1C">
        <w:rPr>
          <w:rFonts w:eastAsia="Times New Roman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</w:t>
            </w:r>
            <w:r w:rsidR="00130605" w:rsidRPr="00D73B1C">
              <w:rPr>
                <w:b/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D73B1C" w:rsidRDefault="00321E6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bookmarkStart w:id="9" w:name="OLE_LINK34"/>
            <w:bookmarkStart w:id="10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9"/>
            <w:bookmarkEnd w:id="10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2185" w:type="dxa"/>
          </w:tcPr>
          <w:p w:rsidR="002753FC" w:rsidRPr="005F5F29" w:rsidRDefault="00BA4357" w:rsidP="00B8715C">
            <w:pPr>
              <w:jc w:val="center"/>
              <w:rPr>
                <w:sz w:val="24"/>
                <w:szCs w:val="24"/>
              </w:rPr>
            </w:pPr>
            <w:r w:rsidRPr="005F5F29"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D73B1C" w:rsidRDefault="000E67E0" w:rsidP="006E7B13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                                  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D11FC0">
              <w:rPr>
                <w:bCs/>
                <w:sz w:val="24"/>
                <w:szCs w:val="24"/>
              </w:rPr>
              <w:t>18</w:t>
            </w:r>
            <w:r w:rsidR="00BA2D88">
              <w:rPr>
                <w:bCs/>
                <w:sz w:val="24"/>
                <w:szCs w:val="24"/>
              </w:rPr>
              <w:t>-1</w:t>
            </w:r>
            <w:r w:rsidR="00D11FC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713CCD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B66074" w:rsidRDefault="004A335C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D25C36" w:rsidP="00447A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4A335C"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="004A335C" w:rsidRPr="001E52EA">
              <w:rPr>
                <w:sz w:val="24"/>
                <w:szCs w:val="24"/>
              </w:rPr>
              <w:t>социо</w:t>
            </w:r>
            <w:proofErr w:type="spellEnd"/>
            <w:r w:rsidR="004A335C" w:rsidRPr="001E52EA">
              <w:rPr>
                <w:sz w:val="24"/>
                <w:szCs w:val="24"/>
              </w:rPr>
              <w:t>-экономических отношений и их взаимосвязь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CB6F90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1E52EA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Мировые региональные, отечественные 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                                </w:t>
            </w:r>
            <w:r w:rsidR="009F39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713CCD" w:rsidRPr="001E52EA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</w:p>
          <w:p w:rsidR="00FD0DC0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66074" w:rsidRDefault="004A335C" w:rsidP="004A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4A335C" w:rsidRDefault="004A335C" w:rsidP="00593394">
            <w:pPr>
              <w:jc w:val="both"/>
              <w:rPr>
                <w:bCs/>
                <w:sz w:val="24"/>
                <w:szCs w:val="24"/>
              </w:rPr>
            </w:pP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</w:t>
            </w:r>
            <w:r w:rsidR="004A335C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му «Особенности развития современной </w:t>
            </w:r>
            <w:r w:rsidR="00CE60B6">
              <w:rPr>
                <w:rFonts w:eastAsiaTheme="minorEastAsia"/>
                <w:b w:val="0"/>
                <w:kern w:val="0"/>
                <w:sz w:val="24"/>
                <w:szCs w:val="24"/>
              </w:rPr>
              <w:t>Европы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CE60B6" w:rsidRDefault="00CE60B6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CE60B6">
              <w:rPr>
                <w:sz w:val="24"/>
                <w:szCs w:val="24"/>
              </w:rPr>
              <w:t>Сообщение на тему «Особенности развития современной Европы»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13CCD" w:rsidRPr="001E52EA" w:rsidRDefault="00713CCD" w:rsidP="00713CCD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межгосударственных </w:t>
            </w:r>
            <w:r w:rsidRPr="001E52EA">
              <w:rPr>
                <w:sz w:val="24"/>
                <w:szCs w:val="24"/>
              </w:rPr>
              <w:lastRenderedPageBreak/>
              <w:t xml:space="preserve">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  <w:p w:rsidR="007C0F49" w:rsidRPr="00B66074" w:rsidRDefault="007C0F49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A0CC1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 </w:t>
            </w:r>
            <w:r w:rsidR="00CE60B6" w:rsidRPr="001E52EA">
              <w:rPr>
                <w:sz w:val="24"/>
                <w:szCs w:val="24"/>
              </w:rPr>
              <w:t xml:space="preserve">Сущность </w:t>
            </w:r>
            <w:r w:rsidR="00CE60B6">
              <w:rPr>
                <w:sz w:val="24"/>
                <w:szCs w:val="24"/>
              </w:rPr>
              <w:t xml:space="preserve">и причины </w:t>
            </w:r>
            <w:r w:rsidR="00CE60B6"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</w:t>
            </w:r>
            <w:r w:rsidR="00CE60B6" w:rsidRPr="001E52EA">
              <w:rPr>
                <w:bCs/>
                <w:sz w:val="24"/>
                <w:szCs w:val="24"/>
              </w:rPr>
              <w:t xml:space="preserve"> – начале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XXI</w:t>
            </w:r>
            <w:r w:rsidR="00CE60B6"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CE60B6"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5F5F29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1E52EA" w:rsidRDefault="009F392F" w:rsidP="00593394">
            <w:pPr>
              <w:jc w:val="both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210EA6" w:rsidRDefault="009F392F" w:rsidP="005F5F29">
            <w:pPr>
              <w:jc w:val="both"/>
              <w:rPr>
                <w:b/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BA4357">
        <w:trPr>
          <w:trHeight w:val="136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820F41" w:rsidRDefault="005D20B2" w:rsidP="00CE60B6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321E67">
              <w:rPr>
                <w:bCs/>
                <w:sz w:val="24"/>
                <w:szCs w:val="24"/>
              </w:rPr>
              <w:t xml:space="preserve">,3 </w:t>
            </w:r>
            <w:r w:rsidR="00CE60B6"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 w:rsidR="00BA4357">
              <w:rPr>
                <w:sz w:val="24"/>
                <w:szCs w:val="24"/>
              </w:rPr>
              <w:t>сударственных конфликтов</w:t>
            </w:r>
            <w:r w:rsidR="00CE60B6"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713CCD" w:rsidP="00713CCD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1020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CE60B6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</w:t>
            </w:r>
            <w:r w:rsidR="005F5F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210EA6" w:rsidRDefault="00BA4357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A4357" w:rsidRDefault="00BA4357" w:rsidP="00210EA6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27233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21E67" w:rsidP="00BF4DD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BF4DDD">
              <w:rPr>
                <w:bCs/>
                <w:sz w:val="24"/>
                <w:szCs w:val="24"/>
              </w:rPr>
              <w:t>.</w:t>
            </w:r>
            <w:r w:rsidR="00CE60B6"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 w:rsidR="003C3BF4">
              <w:rPr>
                <w:sz w:val="24"/>
                <w:szCs w:val="24"/>
              </w:rPr>
              <w:t>Основные тенденции развития ведущих стран мира</w:t>
            </w:r>
            <w:r w:rsidR="00CE60B6"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21E67" w:rsidP="00BF4DD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5,6</w:t>
            </w:r>
            <w:r w:rsidR="00BF4DDD">
              <w:rPr>
                <w:bCs/>
                <w:sz w:val="24"/>
                <w:szCs w:val="24"/>
              </w:rPr>
              <w:t>.</w:t>
            </w:r>
            <w:r w:rsidR="003F2F62" w:rsidRPr="00376A5E">
              <w:rPr>
                <w:bCs/>
                <w:sz w:val="24"/>
                <w:szCs w:val="24"/>
              </w:rPr>
              <w:t>Публичное выступление</w:t>
            </w:r>
            <w:r w:rsidR="003F2F62" w:rsidRPr="00210EA6">
              <w:rPr>
                <w:bCs/>
                <w:sz w:val="24"/>
                <w:szCs w:val="24"/>
              </w:rPr>
              <w:t xml:space="preserve">, </w:t>
            </w:r>
            <w:r w:rsidR="00CE60B6">
              <w:rPr>
                <w:bCs/>
                <w:sz w:val="24"/>
                <w:szCs w:val="24"/>
              </w:rPr>
              <w:t>на тему «</w:t>
            </w:r>
            <w:r w:rsidR="003C3BF4">
              <w:rPr>
                <w:bCs/>
                <w:sz w:val="24"/>
                <w:szCs w:val="24"/>
              </w:rPr>
              <w:t>Процессы развития ведущих стран мира</w:t>
            </w:r>
            <w:r w:rsid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3C3BF4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C3BF4"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 w:rsidR="003C3BF4">
              <w:rPr>
                <w:bCs/>
                <w:sz w:val="24"/>
                <w:szCs w:val="24"/>
              </w:rPr>
              <w:t>о</w:t>
            </w:r>
            <w:proofErr w:type="gramEnd"/>
            <w:r w:rsidR="003C3BF4">
              <w:rPr>
                <w:bCs/>
                <w:sz w:val="24"/>
                <w:szCs w:val="24"/>
              </w:rPr>
              <w:t xml:space="preserve"> основных мировых религиях.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953A13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  <w:r w:rsidR="00321E67">
              <w:rPr>
                <w:bCs/>
                <w:sz w:val="24"/>
                <w:szCs w:val="24"/>
              </w:rPr>
              <w:t xml:space="preserve">. Культура как фактор укрепления государственных традиций.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F4B5A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236D69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  <w:r w:rsidR="00321E67">
              <w:rPr>
                <w:bCs/>
                <w:sz w:val="24"/>
                <w:szCs w:val="24"/>
              </w:rPr>
              <w:t xml:space="preserve">, подготовить выступление </w:t>
            </w:r>
            <w:proofErr w:type="gramStart"/>
            <w:r w:rsidR="00321E67">
              <w:rPr>
                <w:bCs/>
                <w:sz w:val="24"/>
                <w:szCs w:val="24"/>
              </w:rPr>
              <w:t>о</w:t>
            </w:r>
            <w:proofErr w:type="gramEnd"/>
            <w:r w:rsidR="00321E67">
              <w:rPr>
                <w:bCs/>
                <w:sz w:val="24"/>
                <w:szCs w:val="24"/>
              </w:rPr>
              <w:t xml:space="preserve"> основных государственных традициях России.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713CC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3C3BF4" w:rsidRDefault="003C3BF4" w:rsidP="00210EA6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8A4E9A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  <w:r w:rsidR="00321E67">
              <w:rPr>
                <w:sz w:val="24"/>
                <w:szCs w:val="24"/>
              </w:rPr>
              <w:t>.</w:t>
            </w:r>
            <w:r w:rsidR="00321E67" w:rsidRPr="003C3BF4">
              <w:rPr>
                <w:sz w:val="24"/>
                <w:szCs w:val="24"/>
              </w:rPr>
              <w:t xml:space="preserve"> Основные направления деятельности ЕС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04C99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C423A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321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57-59</w:t>
            </w:r>
            <w:r w:rsidR="00321E67">
              <w:rPr>
                <w:bCs/>
                <w:sz w:val="24"/>
                <w:szCs w:val="24"/>
              </w:rPr>
              <w:t xml:space="preserve">, </w:t>
            </w:r>
            <w:r w:rsidR="00321E67" w:rsidRPr="003C5379">
              <w:rPr>
                <w:bCs/>
                <w:sz w:val="24"/>
                <w:szCs w:val="24"/>
              </w:rPr>
              <w:t xml:space="preserve">стр. </w:t>
            </w:r>
            <w:r w:rsidR="00321E67"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32"/>
        </w:trPr>
        <w:tc>
          <w:tcPr>
            <w:tcW w:w="2411" w:type="dxa"/>
            <w:vMerge w:val="restart"/>
          </w:tcPr>
          <w:p w:rsidR="00BA4357" w:rsidRPr="00B66074" w:rsidRDefault="00BA4357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Содержание и назначение  </w:t>
            </w:r>
            <w:proofErr w:type="gramStart"/>
            <w:r w:rsidRPr="001E52EA">
              <w:rPr>
                <w:rStyle w:val="af"/>
                <w:b w:val="0"/>
                <w:i w:val="0"/>
              </w:rPr>
              <w:t>правовых</w:t>
            </w:r>
            <w:proofErr w:type="gramEnd"/>
            <w:r w:rsidRPr="001E52EA">
              <w:rPr>
                <w:rStyle w:val="af"/>
                <w:b w:val="0"/>
                <w:i w:val="0"/>
              </w:rPr>
              <w:t xml:space="preserve"> и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законодательных </w:t>
            </w:r>
            <w:r w:rsidRPr="001E52EA">
              <w:rPr>
                <w:rStyle w:val="af"/>
                <w:b w:val="0"/>
                <w:i w:val="0"/>
              </w:rPr>
              <w:lastRenderedPageBreak/>
              <w:t>актов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мирового и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регионального</w:t>
            </w:r>
          </w:p>
          <w:p w:rsidR="00BA4357" w:rsidRPr="00B66074" w:rsidRDefault="00BA4357" w:rsidP="004A335C">
            <w:pPr>
              <w:jc w:val="center"/>
              <w:rPr>
                <w:sz w:val="24"/>
                <w:szCs w:val="24"/>
              </w:rPr>
            </w:pPr>
            <w:r w:rsidRPr="001E52EA">
              <w:rPr>
                <w:rStyle w:val="af"/>
                <w:b w:val="0"/>
              </w:rPr>
              <w:t>значения</w:t>
            </w:r>
          </w:p>
        </w:tc>
        <w:tc>
          <w:tcPr>
            <w:tcW w:w="10206" w:type="dxa"/>
          </w:tcPr>
          <w:p w:rsidR="00BA4357" w:rsidRPr="00B6607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321E6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4357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A4357" w:rsidRPr="00B66074" w:rsidTr="00593394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3C3BF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53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</w:t>
            </w:r>
            <w:r w:rsidR="005F5F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063B77">
        <w:trPr>
          <w:trHeight w:val="572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66074" w:rsidRDefault="00BA4357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>.</w:t>
            </w:r>
            <w:r w:rsidR="005F5F29">
              <w:rPr>
                <w:sz w:val="24"/>
                <w:szCs w:val="24"/>
              </w:rPr>
              <w:t xml:space="preserve"> Законодательные акты </w:t>
            </w:r>
            <w:r w:rsidR="005F5F29" w:rsidRPr="00C93D4E">
              <w:rPr>
                <w:sz w:val="24"/>
                <w:szCs w:val="24"/>
              </w:rPr>
              <w:t xml:space="preserve"> регионального значения</w:t>
            </w:r>
            <w:r w:rsidR="005F5F2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9F392F">
        <w:trPr>
          <w:trHeight w:val="856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Default="00BA4357" w:rsidP="0006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 w:rsidR="005F5F29">
              <w:rPr>
                <w:bCs/>
                <w:sz w:val="24"/>
                <w:szCs w:val="24"/>
              </w:rPr>
              <w:t>165</w:t>
            </w:r>
            <w:r>
              <w:rPr>
                <w:bCs/>
                <w:sz w:val="24"/>
                <w:szCs w:val="24"/>
              </w:rPr>
              <w:t>-167</w:t>
            </w:r>
          </w:p>
          <w:p w:rsidR="00BA4357" w:rsidRPr="00C93D4E" w:rsidRDefault="00BA4357" w:rsidP="003C3BF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2D2E44" w:rsidRDefault="00D73B1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D2E4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C93D4E" w:rsidRDefault="0026595E" w:rsidP="005F5F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 </w:t>
      </w:r>
      <w:r w:rsidR="005F5F29">
        <w:rPr>
          <w:rFonts w:eastAsia="Times New Roman"/>
          <w:color w:val="000000"/>
          <w:sz w:val="28"/>
          <w:szCs w:val="24"/>
        </w:rPr>
        <w:t>1.</w:t>
      </w:r>
      <w:r w:rsidR="00C93D4E" w:rsidRPr="00C93D4E">
        <w:rPr>
          <w:rFonts w:eastAsia="Times New Roman"/>
          <w:color w:val="000000"/>
          <w:sz w:val="28"/>
          <w:szCs w:val="28"/>
        </w:rPr>
        <w:t>Учебное пособие / Самыгин П. С., Самыгин С. И., Шевелев В. Н., Шевеле</w:t>
      </w:r>
      <w:r w:rsidR="00C41CF6">
        <w:rPr>
          <w:rFonts w:eastAsia="Times New Roman"/>
          <w:color w:val="000000"/>
          <w:sz w:val="28"/>
          <w:szCs w:val="28"/>
        </w:rPr>
        <w:t>ва Е. В. - М.: НИЦ ИНФРА-М, 2014</w:t>
      </w:r>
      <w:r w:rsidR="00C93D4E" w:rsidRPr="00C93D4E">
        <w:rPr>
          <w:rFonts w:eastAsia="Times New Roman"/>
          <w:color w:val="000000"/>
          <w:sz w:val="28"/>
          <w:szCs w:val="28"/>
        </w:rPr>
        <w:t>. - 528 с.: 60x90 1/16. - (Среднее профессиональное образование) (Переплёт) ISBN 978-5-16-004507</w:t>
      </w:r>
    </w:p>
    <w:p w:rsidR="00CD7E62" w:rsidRPr="00CD7E62" w:rsidRDefault="00CD7E62" w:rsidP="00CD7E6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Pr="00CD7E62">
        <w:rPr>
          <w:rFonts w:eastAsia="Times New Roman"/>
          <w:color w:val="000000"/>
          <w:sz w:val="28"/>
          <w:szCs w:val="28"/>
        </w:rPr>
        <w:t>.История (для всех специальностей СПО)</w:t>
      </w:r>
      <w:proofErr w:type="gramStart"/>
      <w:r w:rsidRPr="00CD7E62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D7E62">
        <w:rPr>
          <w:rFonts w:eastAsia="Times New Roman"/>
          <w:color w:val="000000"/>
          <w:sz w:val="28"/>
          <w:szCs w:val="28"/>
        </w:rPr>
        <w:t xml:space="preserve"> учебник для студентов учреждений сред. Проф. Образования / В.В. Артемов, Ю.Н. </w:t>
      </w:r>
      <w:proofErr w:type="spellStart"/>
      <w:r w:rsidRPr="00CD7E62">
        <w:rPr>
          <w:rFonts w:eastAsia="Times New Roman"/>
          <w:color w:val="000000"/>
          <w:sz w:val="28"/>
          <w:szCs w:val="28"/>
        </w:rPr>
        <w:t>Лубченков</w:t>
      </w:r>
      <w:proofErr w:type="spellEnd"/>
      <w:r w:rsidRPr="00CD7E62">
        <w:rPr>
          <w:rFonts w:eastAsia="Times New Roman"/>
          <w:color w:val="000000"/>
          <w:sz w:val="28"/>
          <w:szCs w:val="28"/>
        </w:rPr>
        <w:t>. -</w:t>
      </w:r>
      <w:r w:rsidR="00B01B41">
        <w:rPr>
          <w:rFonts w:eastAsia="Times New Roman"/>
          <w:color w:val="000000"/>
          <w:sz w:val="28"/>
          <w:szCs w:val="28"/>
        </w:rPr>
        <w:t xml:space="preserve"> 4-е изд., </w:t>
      </w:r>
      <w:proofErr w:type="spellStart"/>
      <w:r w:rsidR="00B01B41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="00B01B41">
        <w:rPr>
          <w:rFonts w:eastAsia="Times New Roman"/>
          <w:color w:val="000000"/>
          <w:sz w:val="28"/>
          <w:szCs w:val="28"/>
        </w:rPr>
        <w:t>. - М.: Издатель</w:t>
      </w:r>
      <w:r w:rsidRPr="00CD7E62">
        <w:rPr>
          <w:rFonts w:eastAsia="Times New Roman"/>
          <w:color w:val="000000"/>
          <w:sz w:val="28"/>
          <w:szCs w:val="28"/>
        </w:rPr>
        <w:t>ский центр "Академия", 2015. - 256 с.</w:t>
      </w:r>
    </w:p>
    <w:p w:rsidR="00CD7E62" w:rsidRPr="00CD7E62" w:rsidRDefault="00CD7E62" w:rsidP="00CD7E6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Pr="00CD7E62">
        <w:rPr>
          <w:rFonts w:eastAsia="Times New Roman"/>
          <w:color w:val="000000"/>
          <w:sz w:val="28"/>
          <w:szCs w:val="28"/>
        </w:rPr>
        <w:t>. История: Учебное пособие / Самыгин П. С., Самыг</w:t>
      </w:r>
      <w:r w:rsidR="00B01B41">
        <w:rPr>
          <w:rFonts w:eastAsia="Times New Roman"/>
          <w:color w:val="000000"/>
          <w:sz w:val="28"/>
          <w:szCs w:val="28"/>
        </w:rPr>
        <w:t>ин С. И., Шевелев В. Н., Шевеле</w:t>
      </w:r>
      <w:bookmarkStart w:id="11" w:name="_GoBack"/>
      <w:bookmarkEnd w:id="11"/>
      <w:r w:rsidRPr="00CD7E62">
        <w:rPr>
          <w:rFonts w:eastAsia="Times New Roman"/>
          <w:color w:val="000000"/>
          <w:sz w:val="28"/>
          <w:szCs w:val="28"/>
        </w:rPr>
        <w:t>ва Е. В. - М.: НИЦ ИНФРА-М, 2016. - 528 с.: 60x90 1/16. - (Среднее профессиональное образование) (Переплёт) ISBN 978-5-16-004507-8</w:t>
      </w:r>
    </w:p>
    <w:p w:rsidR="00CD7E62" w:rsidRPr="00C93D4E" w:rsidRDefault="00CD7E62" w:rsidP="00CD7E62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4</w:t>
      </w:r>
      <w:r w:rsidRPr="00CD7E62">
        <w:rPr>
          <w:rFonts w:eastAsia="Times New Roman"/>
          <w:color w:val="000000"/>
          <w:sz w:val="28"/>
          <w:szCs w:val="28"/>
        </w:rPr>
        <w:t>. История Отечества</w:t>
      </w:r>
      <w:proofErr w:type="gramStart"/>
      <w:r w:rsidRPr="00CD7E62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D7E62">
        <w:rPr>
          <w:rFonts w:eastAsia="Times New Roman"/>
          <w:color w:val="000000"/>
          <w:sz w:val="28"/>
          <w:szCs w:val="28"/>
        </w:rPr>
        <w:t xml:space="preserve"> С древнейших времен до наших дней</w:t>
      </w:r>
      <w:proofErr w:type="gramStart"/>
      <w:r w:rsidRPr="00CD7E62">
        <w:rPr>
          <w:rFonts w:eastAsia="Times New Roman"/>
          <w:color w:val="000000"/>
          <w:sz w:val="28"/>
          <w:szCs w:val="28"/>
        </w:rPr>
        <w:t xml:space="preserve"> :</w:t>
      </w:r>
      <w:proofErr w:type="gramEnd"/>
      <w:r w:rsidRPr="00CD7E62">
        <w:rPr>
          <w:rFonts w:eastAsia="Times New Roman"/>
          <w:color w:val="000000"/>
          <w:sz w:val="28"/>
          <w:szCs w:val="28"/>
        </w:rPr>
        <w:t xml:space="preserve"> учебник для студентов учреждений сред. Проф. Образования / В.В. Артемов, Ю.Н. </w:t>
      </w:r>
      <w:proofErr w:type="spellStart"/>
      <w:r w:rsidRPr="00CD7E62">
        <w:rPr>
          <w:rFonts w:eastAsia="Times New Roman"/>
          <w:color w:val="000000"/>
          <w:sz w:val="28"/>
          <w:szCs w:val="28"/>
        </w:rPr>
        <w:t>Лубченков</w:t>
      </w:r>
      <w:proofErr w:type="spellEnd"/>
      <w:r w:rsidRPr="00CD7E62">
        <w:rPr>
          <w:rFonts w:eastAsia="Times New Roman"/>
          <w:color w:val="000000"/>
          <w:sz w:val="28"/>
          <w:szCs w:val="28"/>
        </w:rPr>
        <w:t xml:space="preserve">. - 19-е изд. </w:t>
      </w:r>
      <w:proofErr w:type="spellStart"/>
      <w:r w:rsidRPr="00CD7E62">
        <w:rPr>
          <w:rFonts w:eastAsia="Times New Roman"/>
          <w:color w:val="000000"/>
          <w:sz w:val="28"/>
          <w:szCs w:val="28"/>
        </w:rPr>
        <w:t>Испр</w:t>
      </w:r>
      <w:proofErr w:type="spellEnd"/>
      <w:r w:rsidRPr="00CD7E62">
        <w:rPr>
          <w:rFonts w:eastAsia="Times New Roman"/>
          <w:color w:val="000000"/>
          <w:sz w:val="28"/>
          <w:szCs w:val="28"/>
        </w:rPr>
        <w:t xml:space="preserve">. - М.: Издательский центр "Академия", 2015. - 384 </w:t>
      </w:r>
      <w:proofErr w:type="gramStart"/>
      <w:r w:rsidRPr="00CD7E62">
        <w:rPr>
          <w:rFonts w:eastAsia="Times New Roman"/>
          <w:color w:val="000000"/>
          <w:sz w:val="28"/>
          <w:szCs w:val="28"/>
        </w:rPr>
        <w:t>с</w:t>
      </w:r>
      <w:proofErr w:type="gramEnd"/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381156" w:rsidRPr="00C41CF6" w:rsidRDefault="00C93D4E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C41CF6">
        <w:rPr>
          <w:sz w:val="28"/>
          <w:szCs w:val="28"/>
        </w:rPr>
        <w:t>История России, 1917-2007</w:t>
      </w:r>
      <w:proofErr w:type="gramStart"/>
      <w:r w:rsidRPr="00C41CF6">
        <w:rPr>
          <w:sz w:val="28"/>
          <w:szCs w:val="28"/>
        </w:rPr>
        <w:t xml:space="preserve"> :</w:t>
      </w:r>
      <w:proofErr w:type="gramEnd"/>
      <w:r w:rsidRPr="00C41CF6">
        <w:rPr>
          <w:sz w:val="28"/>
          <w:szCs w:val="28"/>
        </w:rPr>
        <w:t xml:space="preserve"> учеб</w:t>
      </w:r>
      <w:r w:rsidR="00AA3869" w:rsidRPr="00C41CF6">
        <w:rPr>
          <w:sz w:val="28"/>
          <w:szCs w:val="28"/>
        </w:rPr>
        <w:t xml:space="preserve">ное пособие для студентов </w:t>
      </w:r>
      <w:r w:rsidR="00DE2BB6" w:rsidRPr="00C41CF6">
        <w:rPr>
          <w:sz w:val="28"/>
          <w:szCs w:val="28"/>
        </w:rPr>
        <w:t xml:space="preserve"> учебных заведений</w:t>
      </w:r>
      <w:r w:rsidRPr="00C41CF6">
        <w:rPr>
          <w:sz w:val="28"/>
          <w:szCs w:val="28"/>
        </w:rPr>
        <w:t xml:space="preserve"> / А. С.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, А. И. Вдовин. - Изд. 2-е, доп. и </w:t>
      </w:r>
      <w:proofErr w:type="spellStart"/>
      <w:r w:rsidRPr="00C41CF6">
        <w:rPr>
          <w:sz w:val="28"/>
          <w:szCs w:val="28"/>
        </w:rPr>
        <w:t>перера</w:t>
      </w:r>
      <w:r w:rsidR="00481B24">
        <w:rPr>
          <w:sz w:val="28"/>
          <w:szCs w:val="28"/>
        </w:rPr>
        <w:t>б</w:t>
      </w:r>
      <w:proofErr w:type="spellEnd"/>
      <w:r w:rsidR="00481B24">
        <w:rPr>
          <w:sz w:val="28"/>
          <w:szCs w:val="28"/>
        </w:rPr>
        <w:t>. - Москва</w:t>
      </w:r>
      <w:proofErr w:type="gramStart"/>
      <w:r w:rsidR="00481B24">
        <w:rPr>
          <w:sz w:val="28"/>
          <w:szCs w:val="28"/>
        </w:rPr>
        <w:t xml:space="preserve"> :</w:t>
      </w:r>
      <w:proofErr w:type="gramEnd"/>
      <w:r w:rsidR="00481B24">
        <w:rPr>
          <w:sz w:val="28"/>
          <w:szCs w:val="28"/>
        </w:rPr>
        <w:t xml:space="preserve"> Аспект-пресс, 2013</w:t>
      </w:r>
      <w:r w:rsidRPr="00C41CF6">
        <w:rPr>
          <w:sz w:val="28"/>
          <w:szCs w:val="28"/>
        </w:rPr>
        <w:t>. - 831, [1] с.</w:t>
      </w:r>
      <w:proofErr w:type="gramStart"/>
      <w:r w:rsidRPr="00C41CF6">
        <w:rPr>
          <w:sz w:val="28"/>
          <w:szCs w:val="28"/>
        </w:rPr>
        <w:t xml:space="preserve"> ;</w:t>
      </w:r>
      <w:proofErr w:type="gramEnd"/>
      <w:r w:rsidRPr="00C41CF6">
        <w:rPr>
          <w:sz w:val="28"/>
          <w:szCs w:val="28"/>
        </w:rPr>
        <w:t xml:space="preserve"> 22. - </w:t>
      </w:r>
      <w:proofErr w:type="gramStart"/>
      <w:r w:rsidRPr="00C41CF6">
        <w:rPr>
          <w:sz w:val="28"/>
          <w:szCs w:val="28"/>
        </w:rPr>
        <w:t xml:space="preserve">На 4-й с. обл. авт.: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 А. С. - д. ист. н., проф., Вдовин А. И. - д. ист. н., проф., акад. Акад. </w:t>
      </w:r>
      <w:proofErr w:type="spellStart"/>
      <w:r w:rsidRPr="00C41CF6">
        <w:rPr>
          <w:sz w:val="28"/>
          <w:szCs w:val="28"/>
        </w:rPr>
        <w:t>гуманит</w:t>
      </w:r>
      <w:proofErr w:type="spellEnd"/>
      <w:r w:rsidRPr="00C41CF6">
        <w:rPr>
          <w:sz w:val="28"/>
          <w:szCs w:val="28"/>
        </w:rPr>
        <w:t xml:space="preserve">. наук </w:t>
      </w:r>
      <w:proofErr w:type="spellStart"/>
      <w:r w:rsidRPr="00C41CF6">
        <w:rPr>
          <w:sz w:val="28"/>
          <w:szCs w:val="28"/>
        </w:rPr>
        <w:t>Библиогр</w:t>
      </w:r>
      <w:proofErr w:type="spellEnd"/>
      <w:r w:rsidRPr="00C41CF6">
        <w:rPr>
          <w:sz w:val="28"/>
          <w:szCs w:val="28"/>
        </w:rPr>
        <w:t>.: с. 798-809.</w:t>
      </w:r>
      <w:proofErr w:type="gramEnd"/>
      <w:r w:rsidRPr="00C41CF6">
        <w:rPr>
          <w:sz w:val="28"/>
          <w:szCs w:val="28"/>
        </w:rPr>
        <w:t xml:space="preserve"> - Имен. указ</w:t>
      </w:r>
      <w:proofErr w:type="gramStart"/>
      <w:r w:rsidRPr="00C41CF6">
        <w:rPr>
          <w:sz w:val="28"/>
          <w:szCs w:val="28"/>
        </w:rPr>
        <w:t xml:space="preserve">.: </w:t>
      </w:r>
      <w:proofErr w:type="gramEnd"/>
      <w:r w:rsidRPr="00C41CF6">
        <w:rPr>
          <w:sz w:val="28"/>
          <w:szCs w:val="28"/>
        </w:rPr>
        <w:t>с. 810-830. - 3000 экз. - ISBN 978-5-7567-0491-4 .</w:t>
      </w:r>
    </w:p>
    <w:p w:rsidR="00C41CF6" w:rsidRPr="00C41CF6" w:rsidRDefault="00C41CF6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E13AE2">
        <w:rPr>
          <w:sz w:val="28"/>
          <w:szCs w:val="28"/>
        </w:rPr>
        <w:lastRenderedPageBreak/>
        <w:t>Новейшая история России, 1914-2008</w:t>
      </w:r>
      <w:proofErr w:type="gramStart"/>
      <w:r w:rsidRPr="00E13AE2">
        <w:rPr>
          <w:sz w:val="28"/>
          <w:szCs w:val="28"/>
        </w:rPr>
        <w:t xml:space="preserve"> :</w:t>
      </w:r>
      <w:proofErr w:type="gramEnd"/>
      <w:r w:rsidRPr="00E13AE2">
        <w:rPr>
          <w:sz w:val="28"/>
          <w:szCs w:val="28"/>
        </w:rPr>
        <w:t xml:space="preserve"> учебное пособие для студентов ССУЗ / С.-</w:t>
      </w:r>
      <w:proofErr w:type="spellStart"/>
      <w:r w:rsidRPr="00E13AE2">
        <w:rPr>
          <w:sz w:val="28"/>
          <w:szCs w:val="28"/>
        </w:rPr>
        <w:t>Петерб</w:t>
      </w:r>
      <w:proofErr w:type="spellEnd"/>
      <w:r w:rsidRPr="00E13AE2">
        <w:rPr>
          <w:sz w:val="28"/>
          <w:szCs w:val="28"/>
        </w:rPr>
        <w:t xml:space="preserve">. гос. ун-т [В. А. Кутузов и др.] ; под ред. М. В. </w:t>
      </w:r>
      <w:proofErr w:type="spellStart"/>
      <w:r w:rsidRPr="00E13AE2">
        <w:rPr>
          <w:sz w:val="28"/>
          <w:szCs w:val="28"/>
        </w:rPr>
        <w:t>Ходякова</w:t>
      </w:r>
      <w:proofErr w:type="spellEnd"/>
      <w:r w:rsidRPr="00E13AE2">
        <w:rPr>
          <w:sz w:val="28"/>
          <w:szCs w:val="28"/>
        </w:rPr>
        <w:t xml:space="preserve">. - 3-е изд., </w:t>
      </w:r>
      <w:proofErr w:type="spellStart"/>
      <w:r w:rsidRPr="00E13AE2">
        <w:rPr>
          <w:sz w:val="28"/>
          <w:szCs w:val="28"/>
        </w:rPr>
        <w:t>испр</w:t>
      </w:r>
      <w:proofErr w:type="spellEnd"/>
      <w:r w:rsidRPr="00E13AE2">
        <w:rPr>
          <w:sz w:val="28"/>
          <w:szCs w:val="28"/>
        </w:rPr>
        <w:t>. и доп. - М</w:t>
      </w:r>
      <w:r w:rsidR="00481B24">
        <w:rPr>
          <w:sz w:val="28"/>
          <w:szCs w:val="28"/>
        </w:rPr>
        <w:t>осква : Высшее образование, 2013</w:t>
      </w:r>
      <w:r w:rsidRPr="00E13AE2">
        <w:rPr>
          <w:sz w:val="28"/>
          <w:szCs w:val="28"/>
        </w:rPr>
        <w:t>. - 526 с. ; 22 см. - (Университеты России)</w:t>
      </w:r>
      <w:proofErr w:type="gramStart"/>
      <w:r w:rsidRPr="00E13AE2">
        <w:rPr>
          <w:sz w:val="28"/>
          <w:szCs w:val="28"/>
        </w:rPr>
        <w:t xml:space="preserve"> .</w:t>
      </w:r>
      <w:proofErr w:type="gramEnd"/>
      <w:r w:rsidRPr="00E13AE2">
        <w:rPr>
          <w:sz w:val="28"/>
          <w:szCs w:val="28"/>
        </w:rPr>
        <w:t xml:space="preserve"> - </w:t>
      </w:r>
      <w:proofErr w:type="spellStart"/>
      <w:r w:rsidRPr="00E13AE2">
        <w:rPr>
          <w:sz w:val="28"/>
          <w:szCs w:val="28"/>
        </w:rPr>
        <w:t>Библиогр</w:t>
      </w:r>
      <w:proofErr w:type="spellEnd"/>
      <w:r w:rsidRPr="00E13AE2">
        <w:rPr>
          <w:sz w:val="28"/>
          <w:szCs w:val="28"/>
        </w:rPr>
        <w:t>.: с. 521-526 и в конце глав. - 1500 экз. - ISBN 978-5-9692-0339-6 .</w:t>
      </w:r>
    </w:p>
    <w:p w:rsidR="00C93D4E" w:rsidRDefault="00C93D4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CD7E62" w:rsidRDefault="00CD7E62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о</w:t>
            </w:r>
            <w:r w:rsidR="002A67E8" w:rsidRPr="002A67E8">
              <w:rPr>
                <w:sz w:val="24"/>
                <w:szCs w:val="24"/>
              </w:rPr>
              <w:t>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2" w:name="OLE_LINK148"/>
            <w:bookmarkStart w:id="13" w:name="OLE_LINK149"/>
            <w:bookmarkStart w:id="14" w:name="OLE_LINK150"/>
            <w:bookmarkStart w:id="15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ем практических заданий № 1-</w:t>
            </w:r>
            <w:r w:rsidR="00321E67">
              <w:rPr>
                <w:rFonts w:eastAsia="Times New Roman"/>
                <w:sz w:val="24"/>
                <w:szCs w:val="28"/>
              </w:rPr>
              <w:t>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2"/>
            <w:bookmarkEnd w:id="13"/>
            <w:bookmarkEnd w:id="14"/>
            <w:bookmarkEnd w:id="15"/>
            <w:r w:rsidR="00321E67">
              <w:rPr>
                <w:rFonts w:eastAsia="Times New Roman"/>
                <w:sz w:val="24"/>
                <w:szCs w:val="28"/>
              </w:rPr>
              <w:t>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в</w:t>
            </w:r>
            <w:r w:rsidR="002A67E8" w:rsidRPr="002A67E8">
              <w:rPr>
                <w:sz w:val="24"/>
                <w:szCs w:val="24"/>
              </w:rPr>
              <w:t>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ением практических заданий № 1-</w:t>
            </w:r>
            <w:r w:rsidR="00321E67">
              <w:rPr>
                <w:rFonts w:eastAsia="Times New Roman"/>
                <w:sz w:val="24"/>
                <w:szCs w:val="28"/>
              </w:rPr>
              <w:t>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</w:t>
            </w:r>
            <w:r w:rsidR="00C41CF6" w:rsidRPr="00C41CF6">
              <w:rPr>
                <w:rFonts w:eastAsia="Times New Roman"/>
                <w:sz w:val="24"/>
                <w:szCs w:val="28"/>
              </w:rPr>
              <w:t>нения практических заданий № 1-</w:t>
            </w:r>
            <w:r w:rsidR="00321E67">
              <w:rPr>
                <w:rFonts w:eastAsia="Times New Roman"/>
                <w:sz w:val="24"/>
                <w:szCs w:val="28"/>
              </w:rPr>
              <w:t>6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B278A6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направления развития ключевых регионов мира на рубеже веков (XX и XXI вв.). 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Сущность и причины локальных, региональных, межгосударственных конфликтов в конце XX - начале XXI вв. 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</w:t>
            </w:r>
            <w:r w:rsidR="002A67E8">
              <w:t>регионов мира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  <w:r w:rsidR="002A67E8" w:rsidRPr="007C77BC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7C77BC" w:rsidRDefault="00EE664C" w:rsidP="002A67E8">
            <w:pPr>
              <w:pStyle w:val="Default"/>
              <w:rPr>
                <w:sz w:val="22"/>
                <w:szCs w:val="22"/>
              </w:rPr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>О роли науки, культуры и религии в сохранении и укреплении национальных и государственных традиций</w:t>
            </w:r>
            <w:r w:rsidR="002A67E8" w:rsidRPr="007C77BC">
              <w:rPr>
                <w:sz w:val="22"/>
                <w:szCs w:val="22"/>
              </w:rPr>
              <w:t xml:space="preserve">. </w:t>
            </w:r>
          </w:p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 xml:space="preserve">Содержание и назначение </w:t>
            </w:r>
            <w:r w:rsidR="002A67E8" w:rsidRPr="002A67E8">
              <w:rPr>
                <w:sz w:val="24"/>
                <w:szCs w:val="24"/>
              </w:rPr>
              <w:lastRenderedPageBreak/>
              <w:t>важнейших правовых и законодательных актов мирового и регионального значения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="00580EC3">
              <w:rPr>
                <w:rFonts w:eastAsia="Times New Roman"/>
                <w:color w:val="000000"/>
                <w:sz w:val="24"/>
                <w:szCs w:val="28"/>
              </w:rPr>
              <w:t>5, 6.7.8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6E2359" w:rsidRDefault="00F0319B" w:rsidP="00CD7E62">
      <w:pPr>
        <w:shd w:val="clear" w:color="auto" w:fill="FFFFFF"/>
        <w:ind w:firstLine="709"/>
        <w:rPr>
          <w:b/>
          <w:sz w:val="28"/>
          <w:szCs w:val="24"/>
        </w:r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sectPr w:rsidR="00CA6DC7" w:rsidRPr="006E2359" w:rsidSect="00CD7E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CF" w:rsidRDefault="00A25DCF" w:rsidP="006E118D">
      <w:r>
        <w:separator/>
      </w:r>
    </w:p>
  </w:endnote>
  <w:endnote w:type="continuationSeparator" w:id="0">
    <w:p w:rsidR="00A25DCF" w:rsidRDefault="00A25DC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E9A" w:rsidRPr="006E118D" w:rsidRDefault="0071265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8A4E9A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01B41">
          <w:rPr>
            <w:noProof/>
            <w:sz w:val="24"/>
          </w:rPr>
          <w:t>10</w:t>
        </w:r>
        <w:r w:rsidRPr="006E118D">
          <w:rPr>
            <w:sz w:val="24"/>
          </w:rPr>
          <w:fldChar w:fldCharType="end"/>
        </w:r>
      </w:p>
    </w:sdtContent>
  </w:sdt>
  <w:p w:rsidR="008A4E9A" w:rsidRDefault="008A4E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CF" w:rsidRDefault="00A25DCF" w:rsidP="006E118D">
      <w:r>
        <w:separator/>
      </w:r>
    </w:p>
  </w:footnote>
  <w:footnote w:type="continuationSeparator" w:id="0">
    <w:p w:rsidR="00A25DCF" w:rsidRDefault="00A25DCF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255C6"/>
    <w:rsid w:val="00060D5B"/>
    <w:rsid w:val="00063B77"/>
    <w:rsid w:val="00077C6E"/>
    <w:rsid w:val="000809CF"/>
    <w:rsid w:val="00087FC2"/>
    <w:rsid w:val="000E258E"/>
    <w:rsid w:val="000E67E0"/>
    <w:rsid w:val="001304CB"/>
    <w:rsid w:val="00130605"/>
    <w:rsid w:val="00141C29"/>
    <w:rsid w:val="00146BE7"/>
    <w:rsid w:val="00151599"/>
    <w:rsid w:val="001550BF"/>
    <w:rsid w:val="001646B4"/>
    <w:rsid w:val="001706E8"/>
    <w:rsid w:val="00170846"/>
    <w:rsid w:val="00180703"/>
    <w:rsid w:val="001C27A1"/>
    <w:rsid w:val="001D4774"/>
    <w:rsid w:val="001D52F9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C1B6E"/>
    <w:rsid w:val="002D2E44"/>
    <w:rsid w:val="002D567E"/>
    <w:rsid w:val="00300572"/>
    <w:rsid w:val="0030682E"/>
    <w:rsid w:val="00310EFB"/>
    <w:rsid w:val="0031569E"/>
    <w:rsid w:val="00321E67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B30E2"/>
    <w:rsid w:val="003C3BF4"/>
    <w:rsid w:val="003C5379"/>
    <w:rsid w:val="003E24BC"/>
    <w:rsid w:val="003F2F62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7AAD"/>
    <w:rsid w:val="00481B24"/>
    <w:rsid w:val="00483CAA"/>
    <w:rsid w:val="004936AB"/>
    <w:rsid w:val="004A2927"/>
    <w:rsid w:val="004A335C"/>
    <w:rsid w:val="004B06B8"/>
    <w:rsid w:val="004C650B"/>
    <w:rsid w:val="004D456E"/>
    <w:rsid w:val="004E00F4"/>
    <w:rsid w:val="004E4064"/>
    <w:rsid w:val="004E6CC9"/>
    <w:rsid w:val="00504B32"/>
    <w:rsid w:val="00504C99"/>
    <w:rsid w:val="005301F8"/>
    <w:rsid w:val="00541519"/>
    <w:rsid w:val="005467E1"/>
    <w:rsid w:val="00550B15"/>
    <w:rsid w:val="00553F3B"/>
    <w:rsid w:val="00580EC3"/>
    <w:rsid w:val="00593394"/>
    <w:rsid w:val="005A4FAB"/>
    <w:rsid w:val="005A6707"/>
    <w:rsid w:val="005D20B2"/>
    <w:rsid w:val="005F4B5A"/>
    <w:rsid w:val="005F5F29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2654"/>
    <w:rsid w:val="00713CCD"/>
    <w:rsid w:val="00713D10"/>
    <w:rsid w:val="007159EB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3B47"/>
    <w:rsid w:val="00820F41"/>
    <w:rsid w:val="0083284B"/>
    <w:rsid w:val="00851A6E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D741A"/>
    <w:rsid w:val="008E7A21"/>
    <w:rsid w:val="008F5C07"/>
    <w:rsid w:val="00931F7D"/>
    <w:rsid w:val="00932EC8"/>
    <w:rsid w:val="0093663C"/>
    <w:rsid w:val="00944303"/>
    <w:rsid w:val="00953A13"/>
    <w:rsid w:val="0098191B"/>
    <w:rsid w:val="009943F1"/>
    <w:rsid w:val="009B201B"/>
    <w:rsid w:val="009F392F"/>
    <w:rsid w:val="009F62E1"/>
    <w:rsid w:val="00A17419"/>
    <w:rsid w:val="00A25DCF"/>
    <w:rsid w:val="00A26B1B"/>
    <w:rsid w:val="00A332FA"/>
    <w:rsid w:val="00A51329"/>
    <w:rsid w:val="00A65552"/>
    <w:rsid w:val="00A70687"/>
    <w:rsid w:val="00A760D8"/>
    <w:rsid w:val="00A839F3"/>
    <w:rsid w:val="00A95667"/>
    <w:rsid w:val="00AA18BB"/>
    <w:rsid w:val="00AA3869"/>
    <w:rsid w:val="00AB7106"/>
    <w:rsid w:val="00AD36E8"/>
    <w:rsid w:val="00AE789B"/>
    <w:rsid w:val="00AF2577"/>
    <w:rsid w:val="00B01B41"/>
    <w:rsid w:val="00B278A6"/>
    <w:rsid w:val="00B42893"/>
    <w:rsid w:val="00B52646"/>
    <w:rsid w:val="00B66074"/>
    <w:rsid w:val="00B66FDF"/>
    <w:rsid w:val="00B82931"/>
    <w:rsid w:val="00B8715C"/>
    <w:rsid w:val="00B92C28"/>
    <w:rsid w:val="00B9340A"/>
    <w:rsid w:val="00BA054D"/>
    <w:rsid w:val="00BA2D88"/>
    <w:rsid w:val="00BA4357"/>
    <w:rsid w:val="00BB0737"/>
    <w:rsid w:val="00BB0F97"/>
    <w:rsid w:val="00BE122F"/>
    <w:rsid w:val="00BE65A5"/>
    <w:rsid w:val="00BF4DDD"/>
    <w:rsid w:val="00BF5A98"/>
    <w:rsid w:val="00C15CE2"/>
    <w:rsid w:val="00C41CF6"/>
    <w:rsid w:val="00C5285C"/>
    <w:rsid w:val="00C54D8B"/>
    <w:rsid w:val="00C85E76"/>
    <w:rsid w:val="00C93D4E"/>
    <w:rsid w:val="00CA6DC7"/>
    <w:rsid w:val="00CB07F7"/>
    <w:rsid w:val="00CB6F90"/>
    <w:rsid w:val="00CC52AF"/>
    <w:rsid w:val="00CC56A0"/>
    <w:rsid w:val="00CD3035"/>
    <w:rsid w:val="00CD7E62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73B1C"/>
    <w:rsid w:val="00D7647A"/>
    <w:rsid w:val="00D77679"/>
    <w:rsid w:val="00DB5AAE"/>
    <w:rsid w:val="00DB5EC1"/>
    <w:rsid w:val="00DE2BB6"/>
    <w:rsid w:val="00E13AE2"/>
    <w:rsid w:val="00E24748"/>
    <w:rsid w:val="00E5189C"/>
    <w:rsid w:val="00E55C1D"/>
    <w:rsid w:val="00E6524F"/>
    <w:rsid w:val="00E71AB6"/>
    <w:rsid w:val="00E71F6F"/>
    <w:rsid w:val="00E86AC1"/>
    <w:rsid w:val="00EB03DA"/>
    <w:rsid w:val="00EC4E22"/>
    <w:rsid w:val="00EC5795"/>
    <w:rsid w:val="00ED63CB"/>
    <w:rsid w:val="00EE0AEA"/>
    <w:rsid w:val="00EE664C"/>
    <w:rsid w:val="00EF4808"/>
    <w:rsid w:val="00EF6C3C"/>
    <w:rsid w:val="00F0319B"/>
    <w:rsid w:val="00F233BE"/>
    <w:rsid w:val="00F24E24"/>
    <w:rsid w:val="00F65F34"/>
    <w:rsid w:val="00F6725E"/>
    <w:rsid w:val="00F74919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3</cp:revision>
  <dcterms:created xsi:type="dcterms:W3CDTF">2018-11-08T10:23:00Z</dcterms:created>
  <dcterms:modified xsi:type="dcterms:W3CDTF">2018-11-08T10:23:00Z</dcterms:modified>
</cp:coreProperties>
</file>