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9267F7" w:rsidRPr="00FE69E4" w:rsidTr="009267F7">
        <w:tc>
          <w:tcPr>
            <w:tcW w:w="1129" w:type="dxa"/>
            <w:shd w:val="clear" w:color="auto" w:fill="auto"/>
          </w:tcPr>
          <w:p w:rsidR="009267F7" w:rsidRPr="00FE69E4" w:rsidRDefault="009267F7" w:rsidP="009267F7">
            <w:pPr>
              <w:jc w:val="center"/>
              <w:rPr>
                <w:sz w:val="28"/>
                <w:szCs w:val="28"/>
              </w:rPr>
            </w:pPr>
            <w:r w:rsidRPr="00FE69E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267F7" w:rsidRPr="00FE69E4" w:rsidRDefault="009267F7" w:rsidP="009267F7">
            <w:pPr>
              <w:jc w:val="center"/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267F7" w:rsidRPr="00FE69E4" w:rsidRDefault="009267F7" w:rsidP="009267F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E69E4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267F7" w:rsidRPr="00FE69E4" w:rsidRDefault="009267F7" w:rsidP="009267F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E69E4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E5CC5" w:rsidRPr="00FE69E4" w:rsidRDefault="00AE5CC5" w:rsidP="00AE5CC5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078"/>
      </w:tblGrid>
      <w:tr w:rsidR="009267F7" w:rsidRPr="00FE69E4" w:rsidTr="009267F7">
        <w:trPr>
          <w:trHeight w:val="2452"/>
          <w:jc w:val="right"/>
        </w:trPr>
        <w:tc>
          <w:tcPr>
            <w:tcW w:w="4078" w:type="dxa"/>
          </w:tcPr>
          <w:p w:rsidR="009267F7" w:rsidRPr="00FE69E4" w:rsidRDefault="009267F7" w:rsidP="009267F7">
            <w:pPr>
              <w:rPr>
                <w:sz w:val="28"/>
                <w:szCs w:val="28"/>
              </w:rPr>
            </w:pPr>
          </w:p>
          <w:p w:rsidR="009267F7" w:rsidRPr="00FE69E4" w:rsidRDefault="009267F7" w:rsidP="009267F7">
            <w:pPr>
              <w:rPr>
                <w:sz w:val="28"/>
                <w:szCs w:val="28"/>
              </w:rPr>
            </w:pPr>
          </w:p>
          <w:p w:rsidR="009267F7" w:rsidRPr="00FE69E4" w:rsidRDefault="009267F7" w:rsidP="009267F7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УТВЕРЖДАЮ</w:t>
            </w:r>
          </w:p>
          <w:p w:rsidR="009267F7" w:rsidRPr="00FE69E4" w:rsidRDefault="009267F7" w:rsidP="009267F7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 xml:space="preserve">Зам. директора </w:t>
            </w:r>
          </w:p>
          <w:p w:rsidR="009267F7" w:rsidRPr="00FE69E4" w:rsidRDefault="009267F7" w:rsidP="009267F7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_____________ Л.Р. Туктарова</w:t>
            </w:r>
          </w:p>
          <w:p w:rsidR="009267F7" w:rsidRPr="00FE69E4" w:rsidRDefault="009267F7" w:rsidP="009267F7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«29» августа 2017 г.</w:t>
            </w:r>
          </w:p>
        </w:tc>
      </w:tr>
    </w:tbl>
    <w:p w:rsidR="00AE5CC5" w:rsidRPr="00FE69E4" w:rsidRDefault="00AE5CC5" w:rsidP="00AE5CC5">
      <w:pPr>
        <w:ind w:firstLine="720"/>
        <w:rPr>
          <w:sz w:val="28"/>
          <w:szCs w:val="28"/>
        </w:rPr>
      </w:pPr>
    </w:p>
    <w:p w:rsidR="00AE5CC5" w:rsidRPr="00FE69E4" w:rsidRDefault="00AE5CC5" w:rsidP="00AE5CC5">
      <w:pPr>
        <w:ind w:firstLine="720"/>
        <w:rPr>
          <w:sz w:val="28"/>
          <w:szCs w:val="28"/>
        </w:rPr>
      </w:pPr>
    </w:p>
    <w:p w:rsidR="00AE5CC5" w:rsidRPr="00FE69E4" w:rsidRDefault="00AE5CC5" w:rsidP="00AE5CC5">
      <w:pPr>
        <w:ind w:firstLine="720"/>
        <w:rPr>
          <w:sz w:val="28"/>
          <w:szCs w:val="28"/>
        </w:rPr>
      </w:pPr>
    </w:p>
    <w:p w:rsidR="00AE5CC5" w:rsidRPr="00FE69E4" w:rsidRDefault="00AE5CC5" w:rsidP="00AE5CC5">
      <w:pPr>
        <w:ind w:firstLine="720"/>
        <w:rPr>
          <w:sz w:val="28"/>
          <w:szCs w:val="28"/>
        </w:rPr>
      </w:pPr>
    </w:p>
    <w:p w:rsidR="00AE5CC5" w:rsidRPr="00FE69E4" w:rsidRDefault="00AE5CC5" w:rsidP="00AE5CC5">
      <w:pPr>
        <w:ind w:firstLine="720"/>
        <w:rPr>
          <w:sz w:val="28"/>
          <w:szCs w:val="28"/>
        </w:rPr>
      </w:pPr>
    </w:p>
    <w:p w:rsidR="00AE5CC5" w:rsidRPr="00FE69E4" w:rsidRDefault="00AE5CC5" w:rsidP="00AE5CC5">
      <w:pPr>
        <w:jc w:val="center"/>
        <w:rPr>
          <w:b/>
          <w:bCs/>
          <w:sz w:val="28"/>
          <w:szCs w:val="28"/>
        </w:rPr>
      </w:pPr>
      <w:r w:rsidRPr="00FE69E4">
        <w:rPr>
          <w:b/>
          <w:bCs/>
          <w:sz w:val="28"/>
          <w:szCs w:val="28"/>
        </w:rPr>
        <w:t>РАБОЧАЯ ПРОГРАММА ПРОФЕССИОНАЛЬНОГО МОДУЛЯ</w:t>
      </w:r>
    </w:p>
    <w:p w:rsidR="00AE5CC5" w:rsidRPr="00FE69E4" w:rsidRDefault="00AE5CC5" w:rsidP="00AE5CC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AE5CC5" w:rsidRPr="00FE69E4" w:rsidTr="0072208D">
        <w:trPr>
          <w:jc w:val="center"/>
        </w:trPr>
        <w:tc>
          <w:tcPr>
            <w:tcW w:w="10008" w:type="dxa"/>
          </w:tcPr>
          <w:p w:rsidR="00AE5CC5" w:rsidRPr="00FE69E4" w:rsidRDefault="00AE5CC5" w:rsidP="00AE5CC5">
            <w:pPr>
              <w:jc w:val="center"/>
            </w:pPr>
            <w:r w:rsidRPr="00FE69E4">
              <w:rPr>
                <w:sz w:val="28"/>
              </w:rPr>
              <w:t xml:space="preserve">Техническое обслуживание оборудования защищенных телекоммуникационных </w:t>
            </w:r>
          </w:p>
        </w:tc>
      </w:tr>
      <w:tr w:rsidR="00AE5CC5" w:rsidRPr="00FE69E4" w:rsidTr="0072208D">
        <w:trPr>
          <w:jc w:val="center"/>
        </w:trPr>
        <w:tc>
          <w:tcPr>
            <w:tcW w:w="10008" w:type="dxa"/>
          </w:tcPr>
          <w:p w:rsidR="00AE5CC5" w:rsidRPr="00FE69E4" w:rsidRDefault="00AE5CC5" w:rsidP="00AE5CC5">
            <w:pPr>
              <w:jc w:val="center"/>
            </w:pPr>
            <w:r w:rsidRPr="00FE69E4">
              <w:rPr>
                <w:sz w:val="28"/>
              </w:rPr>
              <w:t>сетей и систем</w:t>
            </w:r>
          </w:p>
        </w:tc>
      </w:tr>
    </w:tbl>
    <w:p w:rsidR="00AE5CC5" w:rsidRPr="00FE69E4" w:rsidRDefault="00AE5CC5" w:rsidP="00AE5CC5">
      <w:pPr>
        <w:jc w:val="center"/>
        <w:rPr>
          <w:i/>
          <w:sz w:val="20"/>
          <w:szCs w:val="20"/>
        </w:rPr>
      </w:pPr>
      <w:r w:rsidRPr="00FE69E4">
        <w:rPr>
          <w:i/>
          <w:sz w:val="20"/>
          <w:szCs w:val="20"/>
        </w:rPr>
        <w:t>название программы профессионального модуля</w:t>
      </w:r>
    </w:p>
    <w:p w:rsidR="00AE5CC5" w:rsidRPr="00FE69E4" w:rsidRDefault="00AE5CC5" w:rsidP="0072208D">
      <w:pPr>
        <w:ind w:firstLine="2410"/>
        <w:rPr>
          <w:sz w:val="28"/>
          <w:szCs w:val="28"/>
        </w:rPr>
      </w:pPr>
    </w:p>
    <w:p w:rsidR="001D7501" w:rsidRPr="00FE69E4" w:rsidRDefault="001D7501" w:rsidP="0072208D">
      <w:pPr>
        <w:ind w:firstLine="2410"/>
        <w:rPr>
          <w:sz w:val="28"/>
          <w:szCs w:val="28"/>
        </w:rPr>
      </w:pPr>
    </w:p>
    <w:p w:rsidR="00AE5CC5" w:rsidRPr="00FE69E4" w:rsidRDefault="00AE5CC5" w:rsidP="001D7501">
      <w:pPr>
        <w:rPr>
          <w:b/>
          <w:sz w:val="28"/>
          <w:szCs w:val="28"/>
        </w:rPr>
      </w:pPr>
      <w:r w:rsidRPr="00FE69E4">
        <w:rPr>
          <w:b/>
          <w:sz w:val="28"/>
          <w:szCs w:val="28"/>
        </w:rPr>
        <w:t>Специальность: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AE5CC5" w:rsidRPr="00FE69E4" w:rsidTr="0072208D">
        <w:trPr>
          <w:jc w:val="center"/>
        </w:trPr>
        <w:tc>
          <w:tcPr>
            <w:tcW w:w="9073" w:type="dxa"/>
          </w:tcPr>
          <w:p w:rsidR="00AE5CC5" w:rsidRPr="00FE69E4" w:rsidRDefault="00AE5CC5" w:rsidP="0072208D">
            <w:pPr>
              <w:jc w:val="both"/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10.02.02 Информационная безопасность телекоммуникационных  систем</w:t>
            </w:r>
          </w:p>
        </w:tc>
      </w:tr>
    </w:tbl>
    <w:p w:rsidR="00AE5CC5" w:rsidRPr="00FE69E4" w:rsidRDefault="00AE5CC5" w:rsidP="0072208D">
      <w:pPr>
        <w:ind w:firstLine="2268"/>
        <w:jc w:val="both"/>
        <w:rPr>
          <w:i/>
          <w:sz w:val="20"/>
          <w:szCs w:val="20"/>
        </w:rPr>
      </w:pPr>
      <w:r w:rsidRPr="00FE69E4">
        <w:rPr>
          <w:sz w:val="28"/>
          <w:szCs w:val="28"/>
        </w:rPr>
        <w:t xml:space="preserve">     </w:t>
      </w:r>
      <w:r w:rsidRPr="00FE69E4">
        <w:rPr>
          <w:i/>
          <w:sz w:val="20"/>
          <w:szCs w:val="20"/>
        </w:rPr>
        <w:tab/>
      </w:r>
    </w:p>
    <w:p w:rsidR="00AE5CC5" w:rsidRPr="00FE69E4" w:rsidRDefault="00AE5CC5" w:rsidP="001D7501">
      <w:pPr>
        <w:rPr>
          <w:sz w:val="28"/>
          <w:szCs w:val="28"/>
        </w:rPr>
      </w:pPr>
      <w:r w:rsidRPr="00FE69E4">
        <w:rPr>
          <w:b/>
          <w:sz w:val="28"/>
          <w:szCs w:val="28"/>
        </w:rPr>
        <w:t>Уровень подготовки:</w:t>
      </w:r>
      <w:r w:rsidRPr="00FE69E4">
        <w:rPr>
          <w:sz w:val="28"/>
          <w:szCs w:val="28"/>
        </w:rPr>
        <w:t xml:space="preserve"> </w:t>
      </w:r>
      <w:r w:rsidR="001D7501" w:rsidRPr="00FE69E4">
        <w:rPr>
          <w:sz w:val="28"/>
          <w:szCs w:val="28"/>
        </w:rPr>
        <w:t>базовый</w:t>
      </w:r>
    </w:p>
    <w:p w:rsidR="00AE5CC5" w:rsidRPr="00FE69E4" w:rsidRDefault="00AE5CC5" w:rsidP="00AE5CC5">
      <w:pPr>
        <w:ind w:left="1416" w:firstLine="708"/>
        <w:rPr>
          <w:i/>
          <w:iCs/>
          <w:sz w:val="28"/>
          <w:szCs w:val="28"/>
        </w:rPr>
      </w:pPr>
    </w:p>
    <w:p w:rsidR="00AE5CC5" w:rsidRPr="00FE69E4" w:rsidRDefault="00AE5CC5" w:rsidP="00AE5CC5">
      <w:pPr>
        <w:ind w:left="1416" w:firstLine="708"/>
        <w:rPr>
          <w:i/>
          <w:iCs/>
          <w:sz w:val="28"/>
          <w:szCs w:val="28"/>
        </w:rPr>
      </w:pPr>
    </w:p>
    <w:p w:rsidR="00AE5CC5" w:rsidRPr="00FE69E4" w:rsidRDefault="00AE5CC5" w:rsidP="00AE5CC5">
      <w:pPr>
        <w:ind w:left="1416" w:firstLine="708"/>
        <w:rPr>
          <w:i/>
          <w:iCs/>
          <w:sz w:val="28"/>
          <w:szCs w:val="28"/>
        </w:rPr>
      </w:pPr>
    </w:p>
    <w:p w:rsidR="009267F7" w:rsidRPr="00FE69E4" w:rsidRDefault="009267F7" w:rsidP="00AE5CC5">
      <w:pPr>
        <w:ind w:left="1416" w:firstLine="708"/>
        <w:rPr>
          <w:i/>
          <w:iCs/>
          <w:sz w:val="28"/>
          <w:szCs w:val="28"/>
        </w:rPr>
      </w:pPr>
    </w:p>
    <w:p w:rsidR="00AE5CC5" w:rsidRPr="00FE69E4" w:rsidRDefault="00AE5CC5" w:rsidP="00AE5CC5">
      <w:pPr>
        <w:ind w:left="1416" w:firstLine="708"/>
        <w:rPr>
          <w:i/>
          <w:iCs/>
          <w:sz w:val="28"/>
          <w:szCs w:val="28"/>
        </w:rPr>
      </w:pPr>
    </w:p>
    <w:tbl>
      <w:tblPr>
        <w:tblW w:w="4345" w:type="dxa"/>
        <w:jc w:val="right"/>
        <w:tblLayout w:type="fixed"/>
        <w:tblLook w:val="01E0" w:firstRow="1" w:lastRow="1" w:firstColumn="1" w:lastColumn="1" w:noHBand="0" w:noVBand="0"/>
      </w:tblPr>
      <w:tblGrid>
        <w:gridCol w:w="4345"/>
      </w:tblGrid>
      <w:tr w:rsidR="00AE5CC5" w:rsidRPr="00FE69E4" w:rsidTr="00AE5CC5">
        <w:trPr>
          <w:trHeight w:val="1164"/>
          <w:jc w:val="right"/>
        </w:trPr>
        <w:tc>
          <w:tcPr>
            <w:tcW w:w="4345" w:type="dxa"/>
          </w:tcPr>
          <w:p w:rsidR="00AE5CC5" w:rsidRPr="00FE69E4" w:rsidRDefault="00AE5CC5" w:rsidP="00AE5CC5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СОГЛАСОВАНО</w:t>
            </w:r>
          </w:p>
          <w:p w:rsidR="00AE5CC5" w:rsidRPr="00FE69E4" w:rsidRDefault="00AE5CC5" w:rsidP="00AE5CC5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Зав. кафедрой</w:t>
            </w:r>
          </w:p>
          <w:p w:rsidR="00AE5CC5" w:rsidRPr="00FE69E4" w:rsidRDefault="00AE5CC5" w:rsidP="009267F7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 xml:space="preserve">_____________ </w:t>
            </w:r>
            <w:r w:rsidR="009267F7" w:rsidRPr="00FE69E4">
              <w:rPr>
                <w:sz w:val="28"/>
                <w:szCs w:val="28"/>
              </w:rPr>
              <w:t>Г.Г.Хакимова</w:t>
            </w:r>
          </w:p>
        </w:tc>
      </w:tr>
      <w:tr w:rsidR="00AE5CC5" w:rsidRPr="00FE69E4" w:rsidTr="00AE5CC5">
        <w:trPr>
          <w:trHeight w:val="1164"/>
          <w:jc w:val="right"/>
        </w:trPr>
        <w:tc>
          <w:tcPr>
            <w:tcW w:w="4345" w:type="dxa"/>
          </w:tcPr>
          <w:p w:rsidR="00AE5CC5" w:rsidRPr="00FE69E4" w:rsidRDefault="00AE5CC5" w:rsidP="00AE5CC5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РАЗРАБОТАЛ:</w:t>
            </w:r>
          </w:p>
          <w:p w:rsidR="00AE5CC5" w:rsidRPr="00FE69E4" w:rsidRDefault="00AE5CC5" w:rsidP="00AE5CC5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Преподаватель</w:t>
            </w:r>
          </w:p>
          <w:p w:rsidR="00AE5CC5" w:rsidRPr="00FE69E4" w:rsidRDefault="00AE5CC5" w:rsidP="00AE5CC5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 xml:space="preserve">_____________ </w:t>
            </w:r>
            <w:proofErr w:type="spellStart"/>
            <w:r w:rsidR="009267F7" w:rsidRPr="00FE69E4">
              <w:rPr>
                <w:sz w:val="28"/>
                <w:szCs w:val="28"/>
              </w:rPr>
              <w:t>Э.Р.Кабирова</w:t>
            </w:r>
            <w:proofErr w:type="spellEnd"/>
            <w:r w:rsidRPr="00FE69E4">
              <w:rPr>
                <w:sz w:val="28"/>
                <w:szCs w:val="28"/>
              </w:rPr>
              <w:t xml:space="preserve"> </w:t>
            </w:r>
          </w:p>
          <w:p w:rsidR="00EE7FB4" w:rsidRPr="00FE69E4" w:rsidRDefault="00EE7FB4" w:rsidP="00EE7FB4">
            <w:pPr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 xml:space="preserve">_____________ Г.М.Королькова </w:t>
            </w:r>
          </w:p>
          <w:p w:rsidR="009267F7" w:rsidRPr="00FE69E4" w:rsidRDefault="009267F7" w:rsidP="009267F7">
            <w:pPr>
              <w:rPr>
                <w:sz w:val="28"/>
                <w:szCs w:val="28"/>
              </w:rPr>
            </w:pPr>
          </w:p>
          <w:p w:rsidR="009267F7" w:rsidRPr="00FE69E4" w:rsidRDefault="009267F7" w:rsidP="009267F7">
            <w:pPr>
              <w:rPr>
                <w:sz w:val="28"/>
                <w:szCs w:val="28"/>
              </w:rPr>
            </w:pPr>
          </w:p>
          <w:p w:rsidR="009267F7" w:rsidRDefault="009267F7" w:rsidP="009267F7">
            <w:pPr>
              <w:rPr>
                <w:sz w:val="28"/>
                <w:szCs w:val="28"/>
              </w:rPr>
            </w:pPr>
          </w:p>
          <w:p w:rsidR="009A43F1" w:rsidRDefault="009A43F1" w:rsidP="009267F7">
            <w:pPr>
              <w:rPr>
                <w:sz w:val="28"/>
                <w:szCs w:val="28"/>
              </w:rPr>
            </w:pPr>
          </w:p>
          <w:p w:rsidR="009A43F1" w:rsidRPr="00FE69E4" w:rsidRDefault="009A43F1" w:rsidP="009267F7">
            <w:pPr>
              <w:rPr>
                <w:sz w:val="28"/>
                <w:szCs w:val="28"/>
              </w:rPr>
            </w:pPr>
          </w:p>
        </w:tc>
      </w:tr>
    </w:tbl>
    <w:p w:rsidR="001D7501" w:rsidRPr="00FE69E4" w:rsidRDefault="0072208D" w:rsidP="001D7501">
      <w:pPr>
        <w:jc w:val="center"/>
        <w:rPr>
          <w:sz w:val="28"/>
          <w:szCs w:val="28"/>
        </w:rPr>
      </w:pPr>
      <w:r w:rsidRPr="00FE69E4">
        <w:rPr>
          <w:sz w:val="28"/>
          <w:szCs w:val="28"/>
        </w:rPr>
        <w:t>Уфа 2017 г.</w:t>
      </w:r>
    </w:p>
    <w:p w:rsidR="00B7733D" w:rsidRPr="00FE69E4" w:rsidRDefault="00B7733D" w:rsidP="001D7501">
      <w:pPr>
        <w:jc w:val="center"/>
        <w:rPr>
          <w:sz w:val="28"/>
          <w:szCs w:val="28"/>
        </w:rPr>
      </w:pPr>
      <w:r w:rsidRPr="00FE69E4">
        <w:rPr>
          <w:b/>
          <w:sz w:val="28"/>
          <w:szCs w:val="28"/>
        </w:rPr>
        <w:lastRenderedPageBreak/>
        <w:t>СОДЕРЖАНИЕ</w:t>
      </w:r>
    </w:p>
    <w:p w:rsidR="00B7733D" w:rsidRPr="00FE69E4" w:rsidRDefault="00B7733D" w:rsidP="00B7733D">
      <w:pPr>
        <w:jc w:val="center"/>
        <w:rPr>
          <w:sz w:val="28"/>
          <w:szCs w:val="28"/>
        </w:rPr>
      </w:pPr>
    </w:p>
    <w:p w:rsidR="001D7501" w:rsidRPr="00FE69E4" w:rsidRDefault="001D7501" w:rsidP="00B7733D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673"/>
      </w:tblGrid>
      <w:tr w:rsidR="00B7733D" w:rsidRPr="00FE69E4" w:rsidTr="00AF4468">
        <w:tc>
          <w:tcPr>
            <w:tcW w:w="9180" w:type="dxa"/>
            <w:shd w:val="clear" w:color="auto" w:fill="auto"/>
          </w:tcPr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8505"/>
              <w:gridCol w:w="851"/>
            </w:tblGrid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>1. Паспорт рабочей программы профессионального модуля</w:t>
                  </w:r>
                </w:p>
              </w:tc>
              <w:tc>
                <w:tcPr>
                  <w:tcW w:w="851" w:type="dxa"/>
                </w:tcPr>
                <w:p w:rsidR="001D7501" w:rsidRPr="00FE69E4" w:rsidRDefault="001D7501" w:rsidP="001D7501">
                  <w:pPr>
                    <w:jc w:val="center"/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1D750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>2. Результаты освоения профессионального модуля</w:t>
                  </w:r>
                </w:p>
              </w:tc>
              <w:tc>
                <w:tcPr>
                  <w:tcW w:w="851" w:type="dxa"/>
                </w:tcPr>
                <w:p w:rsidR="001D7501" w:rsidRPr="00FE69E4" w:rsidRDefault="009A43F1" w:rsidP="001D75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1D750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>3. Структура и содержание профессионального модуля</w:t>
                  </w:r>
                </w:p>
              </w:tc>
              <w:tc>
                <w:tcPr>
                  <w:tcW w:w="851" w:type="dxa"/>
                </w:tcPr>
                <w:p w:rsidR="001D7501" w:rsidRPr="00FE69E4" w:rsidRDefault="009A43F1" w:rsidP="001D75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1D750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>4. Условия реализации профессионального модуля</w:t>
                  </w:r>
                </w:p>
              </w:tc>
              <w:tc>
                <w:tcPr>
                  <w:tcW w:w="851" w:type="dxa"/>
                </w:tcPr>
                <w:p w:rsidR="001D7501" w:rsidRPr="00FE69E4" w:rsidRDefault="009A43F1" w:rsidP="001D7501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1D750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>5. Контроль и оценка результатов освоения профессионально</w:t>
                  </w:r>
                  <w:r w:rsidR="00FF64BE">
                    <w:rPr>
                      <w:sz w:val="28"/>
                      <w:szCs w:val="28"/>
                    </w:rPr>
                    <w:t>го</w:t>
                  </w:r>
                  <w:r w:rsidRPr="00FE69E4">
                    <w:rPr>
                      <w:sz w:val="28"/>
                      <w:szCs w:val="28"/>
                    </w:rPr>
                    <w:t xml:space="preserve"> модуля</w:t>
                  </w:r>
                </w:p>
              </w:tc>
              <w:tc>
                <w:tcPr>
                  <w:tcW w:w="851" w:type="dxa"/>
                </w:tcPr>
                <w:p w:rsidR="001D7501" w:rsidRPr="009A43F1" w:rsidRDefault="009A43F1" w:rsidP="009A43F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</w:t>
                  </w: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1D750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>Приложение 1</w:t>
                  </w:r>
                </w:p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</w:p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9A43F1" w:rsidP="001D75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</w:t>
                  </w:r>
                </w:p>
                <w:p w:rsidR="001D7501" w:rsidRPr="00FE69E4" w:rsidRDefault="001D7501" w:rsidP="001D7501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D7501" w:rsidRPr="00FE69E4" w:rsidRDefault="001D7501" w:rsidP="001D7501">
                  <w:pPr>
                    <w:rPr>
                      <w:sz w:val="28"/>
                      <w:szCs w:val="28"/>
                    </w:rPr>
                  </w:pPr>
                  <w:r w:rsidRPr="00FE69E4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9267F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9267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9267F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9267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D7501" w:rsidRPr="00FE69E4" w:rsidTr="009267F7">
              <w:tc>
                <w:tcPr>
                  <w:tcW w:w="8505" w:type="dxa"/>
                </w:tcPr>
                <w:p w:rsidR="001D7501" w:rsidRPr="00FE69E4" w:rsidRDefault="001D7501" w:rsidP="009267F7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1D7501" w:rsidRPr="00FE69E4" w:rsidRDefault="001D7501" w:rsidP="009267F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/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snapToGrid w:val="0"/>
              <w:rPr>
                <w:sz w:val="28"/>
                <w:szCs w:val="28"/>
              </w:rPr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DC5250">
            <w:pPr>
              <w:jc w:val="center"/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DC5250">
            <w:pPr>
              <w:jc w:val="center"/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DC5250">
            <w:pPr>
              <w:jc w:val="center"/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B7733D" w:rsidRPr="00FE69E4" w:rsidRDefault="00B7733D" w:rsidP="00AF446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B7733D" w:rsidRPr="00FE69E4" w:rsidRDefault="00B7733D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7733D" w:rsidRPr="00FE69E4" w:rsidTr="00AF4468">
        <w:tc>
          <w:tcPr>
            <w:tcW w:w="9180" w:type="dxa"/>
            <w:shd w:val="clear" w:color="auto" w:fill="auto"/>
          </w:tcPr>
          <w:p w:rsidR="00DC5250" w:rsidRPr="00FE69E4" w:rsidRDefault="00DC5250" w:rsidP="00AF4468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DC5250" w:rsidRPr="00FE69E4" w:rsidRDefault="00DC5250" w:rsidP="009C7CCE">
            <w:pPr>
              <w:jc w:val="center"/>
            </w:pPr>
          </w:p>
        </w:tc>
      </w:tr>
    </w:tbl>
    <w:p w:rsidR="00B7733D" w:rsidRPr="00FE69E4" w:rsidRDefault="00B7733D" w:rsidP="00B7733D">
      <w:pPr>
        <w:pageBreakBefore/>
        <w:jc w:val="center"/>
        <w:rPr>
          <w:sz w:val="28"/>
        </w:rPr>
      </w:pPr>
      <w:r w:rsidRPr="00FE69E4">
        <w:rPr>
          <w:b/>
          <w:sz w:val="28"/>
          <w:szCs w:val="28"/>
        </w:rPr>
        <w:lastRenderedPageBreak/>
        <w:t>1. ПАСПОРТ ПРОГРАММЫ ПРОФЕССИОНАЛЬНОГО МОДУЛЯ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B7733D" w:rsidRPr="00FE69E4" w:rsidTr="00AF4468">
        <w:trPr>
          <w:trHeight w:val="158"/>
        </w:trPr>
        <w:tc>
          <w:tcPr>
            <w:tcW w:w="10008" w:type="dxa"/>
            <w:tcBorders>
              <w:bottom w:val="single" w:sz="4" w:space="0" w:color="000000"/>
            </w:tcBorders>
            <w:shd w:val="clear" w:color="auto" w:fill="auto"/>
          </w:tcPr>
          <w:p w:rsidR="00B7733D" w:rsidRPr="00FE69E4" w:rsidRDefault="00B7733D" w:rsidP="00AF4468">
            <w:pPr>
              <w:jc w:val="center"/>
            </w:pPr>
            <w:r w:rsidRPr="00FE69E4">
              <w:rPr>
                <w:sz w:val="28"/>
              </w:rPr>
              <w:t>Техническое обслуживание оборудования защищенных</w:t>
            </w:r>
          </w:p>
        </w:tc>
      </w:tr>
      <w:tr w:rsidR="00B7733D" w:rsidRPr="00FE69E4" w:rsidTr="00AF4468">
        <w:trPr>
          <w:trHeight w:val="157"/>
        </w:trPr>
        <w:tc>
          <w:tcPr>
            <w:tcW w:w="10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7733D" w:rsidRPr="00FE69E4" w:rsidRDefault="00B7733D" w:rsidP="00F054AD">
            <w:pPr>
              <w:jc w:val="center"/>
            </w:pPr>
            <w:r w:rsidRPr="00FE69E4">
              <w:rPr>
                <w:sz w:val="28"/>
              </w:rPr>
              <w:t>телекоммуникационных систем</w:t>
            </w:r>
          </w:p>
        </w:tc>
      </w:tr>
    </w:tbl>
    <w:p w:rsidR="00B7733D" w:rsidRPr="00FE69E4" w:rsidRDefault="00B7733D" w:rsidP="00B7733D">
      <w:pPr>
        <w:tabs>
          <w:tab w:val="left" w:pos="0"/>
        </w:tabs>
        <w:jc w:val="center"/>
        <w:rPr>
          <w:sz w:val="28"/>
          <w:szCs w:val="28"/>
        </w:rPr>
      </w:pPr>
      <w:r w:rsidRPr="00FE69E4">
        <w:rPr>
          <w:i/>
          <w:sz w:val="20"/>
          <w:szCs w:val="20"/>
        </w:rPr>
        <w:t>название профессионального модуля</w:t>
      </w:r>
    </w:p>
    <w:p w:rsidR="00B7733D" w:rsidRPr="00FE69E4" w:rsidRDefault="00B7733D" w:rsidP="00B7733D">
      <w:pPr>
        <w:tabs>
          <w:tab w:val="left" w:pos="0"/>
        </w:tabs>
        <w:ind w:firstLine="720"/>
        <w:rPr>
          <w:sz w:val="28"/>
          <w:szCs w:val="28"/>
        </w:rPr>
      </w:pPr>
    </w:p>
    <w:p w:rsidR="001D7501" w:rsidRPr="00FE69E4" w:rsidRDefault="001D7501" w:rsidP="001D7501">
      <w:pPr>
        <w:rPr>
          <w:sz w:val="28"/>
          <w:szCs w:val="28"/>
        </w:rPr>
      </w:pPr>
      <w:r w:rsidRPr="00FE69E4">
        <w:rPr>
          <w:b/>
          <w:sz w:val="28"/>
          <w:szCs w:val="28"/>
        </w:rPr>
        <w:t>1.1. Область применения программы</w:t>
      </w:r>
    </w:p>
    <w:p w:rsidR="001D7501" w:rsidRPr="00FE69E4" w:rsidRDefault="001D7501" w:rsidP="001D7501">
      <w:pPr>
        <w:tabs>
          <w:tab w:val="left" w:pos="0"/>
        </w:tabs>
        <w:ind w:firstLine="720"/>
        <w:rPr>
          <w:sz w:val="28"/>
          <w:szCs w:val="28"/>
        </w:rPr>
      </w:pPr>
    </w:p>
    <w:p w:rsidR="007C788D" w:rsidRPr="0007760E" w:rsidRDefault="007C788D" w:rsidP="007C788D">
      <w:pPr>
        <w:ind w:firstLine="709"/>
        <w:jc w:val="both"/>
        <w:rPr>
          <w:sz w:val="28"/>
          <w:szCs w:val="28"/>
        </w:rPr>
      </w:pPr>
      <w:r w:rsidRPr="0007760E">
        <w:rPr>
          <w:sz w:val="28"/>
          <w:szCs w:val="28"/>
        </w:rPr>
        <w:t xml:space="preserve">Рабочая программа профессионального модуля является частью программы подготовки специалистов среднего звена в соответствии с ФГОС СПО </w:t>
      </w:r>
      <w:r w:rsidRPr="00D932EF">
        <w:rPr>
          <w:b/>
          <w:sz w:val="28"/>
          <w:szCs w:val="28"/>
        </w:rPr>
        <w:t>1</w:t>
      </w:r>
      <w:r w:rsidRPr="00FF0F4D">
        <w:rPr>
          <w:b/>
          <w:sz w:val="28"/>
          <w:szCs w:val="28"/>
        </w:rPr>
        <w:t>0.02.0</w:t>
      </w:r>
      <w:r>
        <w:rPr>
          <w:b/>
          <w:sz w:val="28"/>
          <w:szCs w:val="28"/>
        </w:rPr>
        <w:t>2 Информационная безопасность телекоммуникационных систем</w:t>
      </w:r>
      <w:r w:rsidRPr="0007760E">
        <w:rPr>
          <w:sz w:val="28"/>
          <w:szCs w:val="28"/>
        </w:rPr>
        <w:t xml:space="preserve">, входящей в укрупненную группу специальностей </w:t>
      </w:r>
      <w:r w:rsidRPr="00D932EF">
        <w:rPr>
          <w:b/>
          <w:sz w:val="28"/>
          <w:szCs w:val="28"/>
        </w:rPr>
        <w:t>1</w:t>
      </w:r>
      <w:r w:rsidRPr="0007760E">
        <w:rPr>
          <w:b/>
          <w:sz w:val="28"/>
          <w:szCs w:val="28"/>
        </w:rPr>
        <w:t>0.00.00 Информа</w:t>
      </w:r>
      <w:r>
        <w:rPr>
          <w:b/>
          <w:sz w:val="28"/>
          <w:szCs w:val="28"/>
        </w:rPr>
        <w:t>ционная безопасность.</w:t>
      </w:r>
    </w:p>
    <w:p w:rsidR="007C788D" w:rsidRPr="0007760E" w:rsidRDefault="007C788D" w:rsidP="007C788D">
      <w:pPr>
        <w:ind w:firstLine="709"/>
        <w:jc w:val="both"/>
        <w:rPr>
          <w:sz w:val="28"/>
          <w:szCs w:val="28"/>
        </w:rPr>
      </w:pPr>
      <w:r w:rsidRPr="0007760E">
        <w:rPr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Pr="00D932EF">
        <w:rPr>
          <w:b/>
          <w:sz w:val="28"/>
          <w:szCs w:val="28"/>
        </w:rPr>
        <w:t>1</w:t>
      </w:r>
      <w:r w:rsidRPr="0007760E">
        <w:rPr>
          <w:b/>
          <w:sz w:val="28"/>
          <w:szCs w:val="28"/>
        </w:rPr>
        <w:t>0.00.00 Информа</w:t>
      </w:r>
      <w:r>
        <w:rPr>
          <w:b/>
          <w:sz w:val="28"/>
          <w:szCs w:val="28"/>
        </w:rPr>
        <w:t xml:space="preserve">ционная безопасность </w:t>
      </w:r>
      <w:r w:rsidRPr="0007760E">
        <w:rPr>
          <w:sz w:val="28"/>
          <w:szCs w:val="28"/>
        </w:rPr>
        <w:t>в части освоения основного вида деятельности (ВД):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1D7501" w:rsidRPr="00FE69E4" w:rsidTr="001D7501">
        <w:trPr>
          <w:trHeight w:val="300"/>
        </w:trPr>
        <w:tc>
          <w:tcPr>
            <w:tcW w:w="10008" w:type="dxa"/>
            <w:tcBorders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r w:rsidRPr="00FE69E4">
              <w:rPr>
                <w:sz w:val="28"/>
              </w:rPr>
              <w:t xml:space="preserve">Техническое обслуживание оборудования защищенных телекоммуникационных </w:t>
            </w:r>
          </w:p>
        </w:tc>
      </w:tr>
      <w:tr w:rsidR="001D7501" w:rsidRPr="00FE69E4" w:rsidTr="001D7501">
        <w:trPr>
          <w:trHeight w:val="345"/>
        </w:trPr>
        <w:tc>
          <w:tcPr>
            <w:tcW w:w="10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r w:rsidRPr="00FE69E4">
              <w:rPr>
                <w:sz w:val="28"/>
              </w:rPr>
              <w:t>систем</w:t>
            </w:r>
          </w:p>
        </w:tc>
      </w:tr>
    </w:tbl>
    <w:p w:rsidR="001D7501" w:rsidRPr="00FE69E4" w:rsidRDefault="001D7501" w:rsidP="001D7501">
      <w:pPr>
        <w:jc w:val="both"/>
        <w:rPr>
          <w:sz w:val="28"/>
          <w:szCs w:val="28"/>
        </w:rPr>
      </w:pPr>
      <w:r w:rsidRPr="00FE69E4">
        <w:rPr>
          <w:sz w:val="28"/>
          <w:szCs w:val="28"/>
        </w:rPr>
        <w:t>и соответствующих профессиональных компетенций (ПК):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9424"/>
      </w:tblGrid>
      <w:tr w:rsidR="001D7501" w:rsidRPr="00FE69E4" w:rsidTr="001D7501"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1.1</w:t>
            </w:r>
          </w:p>
        </w:tc>
        <w:tc>
          <w:tcPr>
            <w:tcW w:w="9424" w:type="dxa"/>
            <w:tcBorders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 xml:space="preserve">Устанавливать, конфигурировать оборудование защищенных </w:t>
            </w:r>
          </w:p>
        </w:tc>
      </w:tr>
      <w:tr w:rsidR="001D7501" w:rsidRPr="00FE69E4" w:rsidTr="001D7501">
        <w:tc>
          <w:tcPr>
            <w:tcW w:w="584" w:type="dxa"/>
            <w:tcBorders>
              <w:top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телекоммуникационных систем</w:t>
            </w:r>
          </w:p>
        </w:tc>
      </w:tr>
      <w:tr w:rsidR="001D7501" w:rsidRPr="00FE69E4" w:rsidTr="001D7501"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1.2</w:t>
            </w: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Эксплуатировать оборудование защищенных телекоммуникационных</w:t>
            </w:r>
          </w:p>
        </w:tc>
      </w:tr>
      <w:tr w:rsidR="001D7501" w:rsidRPr="00FE69E4" w:rsidTr="001D7501">
        <w:tc>
          <w:tcPr>
            <w:tcW w:w="584" w:type="dxa"/>
            <w:tcBorders>
              <w:top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систем</w:t>
            </w:r>
          </w:p>
        </w:tc>
      </w:tr>
      <w:tr w:rsidR="001D7501" w:rsidRPr="00FE69E4" w:rsidTr="001D7501">
        <w:trPr>
          <w:trHeight w:val="158"/>
        </w:trPr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1.3</w:t>
            </w: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Осуществлять техническое обслуживание, диагностирование, устранение</w:t>
            </w:r>
          </w:p>
        </w:tc>
      </w:tr>
      <w:tr w:rsidR="001D7501" w:rsidRPr="00FE69E4" w:rsidTr="001D7501">
        <w:trPr>
          <w:trHeight w:val="157"/>
        </w:trPr>
        <w:tc>
          <w:tcPr>
            <w:tcW w:w="584" w:type="dxa"/>
            <w:tcBorders>
              <w:top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отказов, настройку и ремонт оборудования, проводить его аттестацию</w:t>
            </w:r>
          </w:p>
        </w:tc>
      </w:tr>
      <w:tr w:rsidR="001D7501" w:rsidRPr="00FE69E4" w:rsidTr="001D7501">
        <w:tc>
          <w:tcPr>
            <w:tcW w:w="584" w:type="dxa"/>
            <w:tcBorders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FE69E4">
              <w:rPr>
                <w:sz w:val="28"/>
                <w:szCs w:val="28"/>
              </w:rPr>
              <w:t>1.4</w:t>
            </w: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Организовывать мероприятия по охране труда и технике безопасности</w:t>
            </w:r>
          </w:p>
        </w:tc>
      </w:tr>
      <w:tr w:rsidR="001D7501" w:rsidRPr="00FE69E4" w:rsidTr="001D7501">
        <w:trPr>
          <w:trHeight w:val="158"/>
        </w:trPr>
        <w:tc>
          <w:tcPr>
            <w:tcW w:w="58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в процессе эксплуатации телекоммуникационных систем и средств</w:t>
            </w:r>
          </w:p>
        </w:tc>
      </w:tr>
      <w:tr w:rsidR="001D7501" w:rsidRPr="00FE69E4" w:rsidTr="001D7501">
        <w:trPr>
          <w:trHeight w:val="157"/>
        </w:trPr>
        <w:tc>
          <w:tcPr>
            <w:tcW w:w="584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4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7501" w:rsidRPr="00FE69E4" w:rsidRDefault="001D7501" w:rsidP="001D7501">
            <w:pPr>
              <w:tabs>
                <w:tab w:val="left" w:pos="0"/>
              </w:tabs>
            </w:pPr>
            <w:r w:rsidRPr="00FE69E4">
              <w:rPr>
                <w:sz w:val="28"/>
                <w:szCs w:val="28"/>
              </w:rPr>
              <w:t>защиты информации в них</w:t>
            </w:r>
          </w:p>
        </w:tc>
      </w:tr>
    </w:tbl>
    <w:p w:rsidR="001D7501" w:rsidRPr="00FE69E4" w:rsidRDefault="001D7501" w:rsidP="001D7501">
      <w:pPr>
        <w:tabs>
          <w:tab w:val="left" w:pos="0"/>
        </w:tabs>
        <w:jc w:val="center"/>
        <w:rPr>
          <w:sz w:val="20"/>
          <w:szCs w:val="20"/>
        </w:rPr>
      </w:pPr>
    </w:p>
    <w:p w:rsidR="001D7501" w:rsidRPr="00FE69E4" w:rsidRDefault="001D7501" w:rsidP="001D7501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Рабочая программа профессионального модуля может быть использована в дополнительном образовании в рамках подготовки специалистов по курсу «</w:t>
      </w:r>
      <w:r w:rsidRPr="00FE69E4">
        <w:rPr>
          <w:sz w:val="28"/>
        </w:rPr>
        <w:t>Техническое обслуживание оборудования защищенных телекоммуникационных сетей и систем</w:t>
      </w:r>
      <w:r w:rsidRPr="00FE69E4">
        <w:rPr>
          <w:sz w:val="28"/>
          <w:szCs w:val="28"/>
        </w:rPr>
        <w:t>» на основании основного общего образования. Опыт работы не требуется.</w:t>
      </w:r>
    </w:p>
    <w:p w:rsidR="001D7501" w:rsidRPr="00FE69E4" w:rsidRDefault="001D7501" w:rsidP="001D7501">
      <w:pPr>
        <w:ind w:firstLine="720"/>
        <w:jc w:val="both"/>
        <w:rPr>
          <w:b/>
          <w:sz w:val="28"/>
          <w:szCs w:val="28"/>
        </w:rPr>
      </w:pPr>
      <w:r w:rsidRPr="00FE69E4">
        <w:rPr>
          <w:sz w:val="28"/>
          <w:szCs w:val="28"/>
        </w:rPr>
        <w:t>Рабочая программа составляется для очной, заочной, заочной с элементами дистанционных образовательных технологий формам обучения.</w:t>
      </w:r>
    </w:p>
    <w:p w:rsidR="002D0EB6" w:rsidRPr="00FE69E4" w:rsidRDefault="002D0EB6" w:rsidP="002D0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EB6" w:rsidRPr="00FE69E4" w:rsidRDefault="002D0EB6" w:rsidP="002D0EB6">
      <w:pPr>
        <w:jc w:val="both"/>
        <w:rPr>
          <w:sz w:val="28"/>
          <w:szCs w:val="28"/>
        </w:rPr>
      </w:pPr>
      <w:r w:rsidRPr="00FE69E4">
        <w:rPr>
          <w:b/>
          <w:sz w:val="28"/>
          <w:szCs w:val="28"/>
        </w:rPr>
        <w:t>1.3 Цели и задачи модуля – требования к результатам освоения модуля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rFonts w:eastAsia="Calibri"/>
          <w:sz w:val="28"/>
          <w:szCs w:val="28"/>
        </w:rPr>
      </w:pPr>
      <w:r w:rsidRPr="00FE69E4"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rFonts w:eastAsia="Calibri"/>
          <w:sz w:val="28"/>
          <w:szCs w:val="28"/>
        </w:rPr>
      </w:pPr>
      <w:r w:rsidRPr="00FE69E4">
        <w:rPr>
          <w:rFonts w:eastAsia="Calibri"/>
          <w:sz w:val="28"/>
          <w:szCs w:val="28"/>
        </w:rPr>
        <w:t>- эксплуатации оборудования защищенных телекоммуникационных систем;</w:t>
      </w:r>
    </w:p>
    <w:p w:rsidR="00866C44" w:rsidRPr="00FE69E4" w:rsidRDefault="00866C44" w:rsidP="00866C44">
      <w:pPr>
        <w:tabs>
          <w:tab w:val="left" w:pos="142"/>
          <w:tab w:val="left" w:pos="851"/>
        </w:tabs>
        <w:ind w:firstLine="720"/>
        <w:jc w:val="both"/>
        <w:rPr>
          <w:rFonts w:eastAsia="Calibri"/>
          <w:sz w:val="28"/>
          <w:szCs w:val="28"/>
        </w:rPr>
      </w:pPr>
      <w:r w:rsidRPr="00FE69E4">
        <w:rPr>
          <w:rFonts w:eastAsia="Calibri"/>
          <w:sz w:val="28"/>
          <w:szCs w:val="28"/>
        </w:rPr>
        <w:t>- диагностики составных частей защищенных телекоммуникационных систем;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rFonts w:eastAsia="Calibri"/>
          <w:sz w:val="28"/>
          <w:szCs w:val="28"/>
        </w:rPr>
        <w:t>- работы с технической документацией;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lastRenderedPageBreak/>
        <w:t>В результате освоения обязательной части модуля обучающийся должен уметь: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осуществлять техническую эксплуатацию линейных сооружений связи;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производить монтаж кабельных линий и оконечных кабельных устройств;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настраивать, эксплуатировать и обслуживать локальные вычислительные сети;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сопрягать между собой различные телекоммуникационные устройства;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производить настройку программного обеспечения коммутационного оборудования защищенных телекоммуникационных систем;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осуществлять настройку модемов, использующихся в защищенных телекоммуникационных системах;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производить испытания, проверку и приемку оборудования защищенных телекоммуникационных систем;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проверять функционирование, производить регулировку и контроль основных параметров источников питания радиоаппаратуры;</w:t>
      </w:r>
    </w:p>
    <w:p w:rsidR="00866C44" w:rsidRPr="00FE69E4" w:rsidRDefault="00866C44" w:rsidP="00866C44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оформлять эксплуатационную и ремонтную документацию;</w:t>
      </w:r>
    </w:p>
    <w:p w:rsidR="00866C44" w:rsidRPr="00FE69E4" w:rsidRDefault="00866C44" w:rsidP="002D0EB6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2D0EB6" w:rsidRPr="00FE69E4" w:rsidRDefault="002D0EB6" w:rsidP="002D0EB6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В результате освоения обязательной части модуля обучающийся должен знать: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передачи информации в системах электросвязи;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 модуляции;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временные и спектральные характеристики модулированных сигналов и периодической последовательности импульсов;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работы аналого-цифрового преобразования,  работы компандера, кодера и декодера;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свойства электромагнитных волн;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факсимильной передачи сообщений;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виды помех, методы их подавления;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разновидности проводных линий передачи;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конструкцию и характеристики электрических и оптических кабелей связи;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способы коммутации в сетях связи;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построения многоканальных систем передачи;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помехоустойчивого кодирования;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основные принципы синхронизации цифровых потоков;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основы маршрутизации в сетях передачи данных;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особенности построения и составные элементы сетей передачи данных;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построения сетей радиосвязи с подвижными элементами и их классификация;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типовые услуги цифровых систем связи, информационного обслуживания, предоставляемые пользователям;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построения и технические средства локальных сетей;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функционирования маршрутизаторов;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модемы, использующиеся в защищенных телекоммуникационных системах, принципы функционирования и подключения;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lastRenderedPageBreak/>
        <w:t>- спецификацию изделий, комплектующих, запасного имущества и ремонтных материалов, порядок их учета и хранения;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принципы организации технической эксплуатации защищенных телекоммуникационных систем;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методы организации и технологию ремонта оборудования защищенных телекоммуникационных систем;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периодичность проверок контрольно-измерительной аппаратуры;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принцип действия выпрямителей переменного тока;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 xml:space="preserve">- принципы работы стабилизаторов напряжения и тока, импульсных источников питания; 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rFonts w:eastAsia="Calibri"/>
          <w:b/>
          <w:sz w:val="28"/>
          <w:szCs w:val="28"/>
        </w:rPr>
      </w:pPr>
      <w:r w:rsidRPr="00FE69E4">
        <w:rPr>
          <w:sz w:val="28"/>
          <w:szCs w:val="28"/>
        </w:rPr>
        <w:t>- принципы защиты электронных устройств от недопустимых режимов работы.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ind w:firstLine="720"/>
        <w:jc w:val="both"/>
        <w:rPr>
          <w:rFonts w:eastAsia="Calibri"/>
          <w:b/>
          <w:sz w:val="28"/>
          <w:szCs w:val="28"/>
        </w:rPr>
      </w:pP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spacing w:line="276" w:lineRule="auto"/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В результате освоения вариативной части модуля обучающийся должен уметь: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spacing w:line="276" w:lineRule="auto"/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</w:t>
      </w:r>
      <w:r w:rsidRPr="00FE69E4">
        <w:t xml:space="preserve"> </w:t>
      </w:r>
      <w:r w:rsidRPr="00FE69E4">
        <w:rPr>
          <w:spacing w:val="-4"/>
          <w:sz w:val="28"/>
          <w:szCs w:val="28"/>
        </w:rPr>
        <w:t>рассчитывать</w:t>
      </w:r>
      <w:r w:rsidRPr="00FE69E4">
        <w:t xml:space="preserve"> </w:t>
      </w:r>
      <w:r w:rsidRPr="00FE69E4">
        <w:rPr>
          <w:sz w:val="28"/>
          <w:szCs w:val="28"/>
        </w:rPr>
        <w:t>и анализировать  характеристики антенн;</w:t>
      </w:r>
    </w:p>
    <w:p w:rsidR="002D0EB6" w:rsidRPr="00FE69E4" w:rsidRDefault="002D0EB6" w:rsidP="002D0EB6">
      <w:pPr>
        <w:ind w:firstLine="709"/>
        <w:rPr>
          <w:rFonts w:eastAsia="Calibri"/>
          <w:bCs/>
          <w:sz w:val="28"/>
          <w:szCs w:val="28"/>
        </w:rPr>
      </w:pPr>
      <w:r w:rsidRPr="00FE69E4">
        <w:rPr>
          <w:rFonts w:eastAsia="Calibri"/>
          <w:bCs/>
          <w:sz w:val="28"/>
          <w:szCs w:val="28"/>
        </w:rPr>
        <w:t xml:space="preserve">- читать и </w:t>
      </w:r>
      <w:r w:rsidRPr="00FE69E4">
        <w:rPr>
          <w:sz w:val="28"/>
          <w:szCs w:val="28"/>
        </w:rPr>
        <w:t>анализировать</w:t>
      </w:r>
      <w:r w:rsidRPr="00FE69E4">
        <w:rPr>
          <w:rFonts w:eastAsia="Calibri"/>
          <w:bCs/>
          <w:sz w:val="28"/>
          <w:szCs w:val="28"/>
        </w:rPr>
        <w:t xml:space="preserve"> структурные и электрические схемы </w:t>
      </w:r>
      <w:proofErr w:type="spellStart"/>
      <w:r w:rsidRPr="00FE69E4">
        <w:rPr>
          <w:rFonts w:eastAsia="Calibri"/>
          <w:bCs/>
          <w:sz w:val="28"/>
          <w:szCs w:val="28"/>
        </w:rPr>
        <w:t>приемо</w:t>
      </w:r>
      <w:proofErr w:type="spellEnd"/>
      <w:r w:rsidRPr="00FE69E4">
        <w:rPr>
          <w:rFonts w:eastAsia="Calibri"/>
          <w:bCs/>
          <w:sz w:val="28"/>
          <w:szCs w:val="28"/>
        </w:rPr>
        <w:t xml:space="preserve"> – передающих устройств;</w:t>
      </w:r>
    </w:p>
    <w:p w:rsidR="002D0EB6" w:rsidRPr="00FE69E4" w:rsidRDefault="002D0EB6" w:rsidP="002D0EB6">
      <w:pPr>
        <w:tabs>
          <w:tab w:val="left" w:pos="142"/>
          <w:tab w:val="left" w:pos="993"/>
        </w:tabs>
        <w:spacing w:line="276" w:lineRule="auto"/>
        <w:ind w:firstLine="720"/>
        <w:jc w:val="both"/>
        <w:rPr>
          <w:spacing w:val="-4"/>
          <w:sz w:val="28"/>
          <w:szCs w:val="28"/>
        </w:rPr>
      </w:pPr>
      <w:r w:rsidRPr="00FE69E4">
        <w:rPr>
          <w:spacing w:val="-4"/>
          <w:sz w:val="28"/>
          <w:szCs w:val="28"/>
        </w:rPr>
        <w:t>- рассчитывать основные параметры схем источников питания радиоаппаратуры;</w:t>
      </w:r>
    </w:p>
    <w:p w:rsidR="002D0EB6" w:rsidRPr="00FE69E4" w:rsidRDefault="002D0EB6" w:rsidP="002D0EB6">
      <w:pPr>
        <w:tabs>
          <w:tab w:val="left" w:pos="142"/>
          <w:tab w:val="left" w:pos="993"/>
        </w:tabs>
        <w:spacing w:line="276" w:lineRule="auto"/>
        <w:ind w:firstLine="720"/>
        <w:jc w:val="both"/>
        <w:rPr>
          <w:spacing w:val="-1"/>
          <w:sz w:val="28"/>
          <w:szCs w:val="28"/>
        </w:rPr>
      </w:pPr>
      <w:r w:rsidRPr="00FE69E4">
        <w:rPr>
          <w:sz w:val="28"/>
          <w:szCs w:val="28"/>
        </w:rPr>
        <w:t xml:space="preserve">- </w:t>
      </w:r>
      <w:r w:rsidRPr="00FE69E4">
        <w:rPr>
          <w:spacing w:val="-4"/>
          <w:sz w:val="28"/>
          <w:szCs w:val="28"/>
        </w:rPr>
        <w:t xml:space="preserve">рассчитывать основные параметры </w:t>
      </w:r>
      <w:r w:rsidRPr="00FE69E4">
        <w:rPr>
          <w:sz w:val="28"/>
          <w:szCs w:val="28"/>
        </w:rPr>
        <w:t>волоконно-оптических кабелей;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spacing w:line="276" w:lineRule="auto"/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 xml:space="preserve">- </w:t>
      </w:r>
      <w:r w:rsidRPr="00FE69E4">
        <w:rPr>
          <w:spacing w:val="-4"/>
          <w:sz w:val="28"/>
          <w:szCs w:val="28"/>
        </w:rPr>
        <w:t>рассчитывать</w:t>
      </w:r>
      <w:r w:rsidRPr="00FE69E4">
        <w:t xml:space="preserve"> </w:t>
      </w:r>
      <w:r w:rsidRPr="00FE69E4">
        <w:rPr>
          <w:sz w:val="28"/>
          <w:szCs w:val="28"/>
        </w:rPr>
        <w:t>коммутационный узел с коммутацией каналов.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spacing w:line="276" w:lineRule="auto"/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применять методы теории надёжности и систем массового обслуживания.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spacing w:line="276" w:lineRule="auto"/>
        <w:ind w:firstLine="720"/>
        <w:jc w:val="both"/>
        <w:rPr>
          <w:sz w:val="28"/>
          <w:szCs w:val="28"/>
        </w:rPr>
      </w:pP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spacing w:line="276" w:lineRule="auto"/>
        <w:ind w:right="58" w:firstLine="720"/>
        <w:rPr>
          <w:spacing w:val="-10"/>
          <w:sz w:val="28"/>
          <w:szCs w:val="28"/>
        </w:rPr>
      </w:pPr>
      <w:r w:rsidRPr="00FE69E4">
        <w:rPr>
          <w:sz w:val="28"/>
          <w:szCs w:val="28"/>
        </w:rPr>
        <w:t>В результате освоения вариативной части модуля обучающийся должен знать:</w:t>
      </w:r>
      <w:r w:rsidRPr="00FE69E4">
        <w:rPr>
          <w:spacing w:val="-10"/>
          <w:sz w:val="28"/>
          <w:szCs w:val="28"/>
        </w:rPr>
        <w:t xml:space="preserve"> </w:t>
      </w:r>
    </w:p>
    <w:p w:rsidR="002D0EB6" w:rsidRPr="00FE69E4" w:rsidRDefault="002D0EB6" w:rsidP="002D0EB6">
      <w:pPr>
        <w:shd w:val="clear" w:color="auto" w:fill="FFFFFF"/>
        <w:tabs>
          <w:tab w:val="left" w:pos="142"/>
          <w:tab w:val="left" w:pos="993"/>
        </w:tabs>
        <w:spacing w:line="276" w:lineRule="auto"/>
        <w:ind w:right="58" w:firstLine="720"/>
        <w:rPr>
          <w:sz w:val="28"/>
          <w:szCs w:val="28"/>
        </w:rPr>
      </w:pPr>
      <w:r w:rsidRPr="00FE69E4">
        <w:rPr>
          <w:spacing w:val="-10"/>
          <w:sz w:val="28"/>
          <w:szCs w:val="28"/>
        </w:rPr>
        <w:t>-</w:t>
      </w:r>
      <w:r w:rsidRPr="00FE69E4">
        <w:t xml:space="preserve"> </w:t>
      </w:r>
      <w:r w:rsidRPr="00FE69E4">
        <w:rPr>
          <w:sz w:val="28"/>
          <w:szCs w:val="28"/>
        </w:rPr>
        <w:t>основные характеристики и параметры антенн;</w:t>
      </w:r>
    </w:p>
    <w:p w:rsidR="002D0EB6" w:rsidRPr="00FE69E4" w:rsidRDefault="002D0EB6" w:rsidP="002D0EB6">
      <w:pPr>
        <w:ind w:firstLine="709"/>
        <w:rPr>
          <w:rFonts w:eastAsia="Calibri"/>
          <w:bCs/>
          <w:sz w:val="28"/>
          <w:szCs w:val="28"/>
        </w:rPr>
      </w:pPr>
      <w:r w:rsidRPr="00FE69E4">
        <w:rPr>
          <w:rFonts w:eastAsia="Calibri"/>
          <w:bCs/>
          <w:sz w:val="28"/>
          <w:szCs w:val="28"/>
        </w:rPr>
        <w:t>- элементную базу радиотехники;</w:t>
      </w:r>
    </w:p>
    <w:p w:rsidR="002D0EB6" w:rsidRPr="00FE69E4" w:rsidRDefault="002D0EB6" w:rsidP="002D0EB6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гальванические источники питания;</w:t>
      </w:r>
    </w:p>
    <w:p w:rsidR="002D0EB6" w:rsidRPr="00FE69E4" w:rsidRDefault="002D0EB6" w:rsidP="002D0EB6">
      <w:pPr>
        <w:tabs>
          <w:tab w:val="left" w:pos="142"/>
          <w:tab w:val="left" w:pos="993"/>
        </w:tabs>
        <w:ind w:firstLine="720"/>
        <w:jc w:val="both"/>
      </w:pPr>
      <w:r w:rsidRPr="00FE69E4">
        <w:rPr>
          <w:sz w:val="28"/>
          <w:szCs w:val="28"/>
        </w:rPr>
        <w:t>- сглаживающие фильтры и преобразователи напряжения;</w:t>
      </w:r>
    </w:p>
    <w:p w:rsidR="002D0EB6" w:rsidRPr="00FE69E4" w:rsidRDefault="002D0EB6" w:rsidP="002D0EB6">
      <w:pPr>
        <w:ind w:firstLine="709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параметры передачи электрических и оптических кабелей связи;</w:t>
      </w:r>
    </w:p>
    <w:p w:rsidR="002D0EB6" w:rsidRPr="00FE69E4" w:rsidRDefault="002D0EB6" w:rsidP="002D0EB6">
      <w:pPr>
        <w:shd w:val="clear" w:color="auto" w:fill="FFFFFF"/>
        <w:ind w:firstLine="709"/>
        <w:jc w:val="both"/>
        <w:rPr>
          <w:sz w:val="28"/>
          <w:szCs w:val="28"/>
        </w:rPr>
      </w:pPr>
      <w:r w:rsidRPr="00FE69E4">
        <w:rPr>
          <w:sz w:val="28"/>
          <w:szCs w:val="28"/>
        </w:rPr>
        <w:t xml:space="preserve">- модели </w:t>
      </w:r>
      <w:r w:rsidRPr="00FE69E4">
        <w:rPr>
          <w:sz w:val="28"/>
          <w:szCs w:val="28"/>
          <w:lang w:val="en-US"/>
        </w:rPr>
        <w:t>OSI</w:t>
      </w:r>
      <w:r w:rsidRPr="00FE69E4">
        <w:rPr>
          <w:sz w:val="28"/>
          <w:szCs w:val="28"/>
        </w:rPr>
        <w:t>;</w:t>
      </w:r>
    </w:p>
    <w:p w:rsidR="002D0EB6" w:rsidRPr="00FE69E4" w:rsidRDefault="002D0EB6" w:rsidP="002D0EB6">
      <w:pPr>
        <w:shd w:val="clear" w:color="auto" w:fill="FFFFFF"/>
        <w:ind w:firstLine="709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критерии надежности.</w:t>
      </w:r>
    </w:p>
    <w:p w:rsidR="002D0EB6" w:rsidRPr="00FE69E4" w:rsidRDefault="002D0EB6" w:rsidP="002D0EB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7733D" w:rsidRPr="00FE69E4" w:rsidRDefault="001D7501" w:rsidP="00B7733D">
      <w:pPr>
        <w:jc w:val="both"/>
        <w:rPr>
          <w:sz w:val="28"/>
          <w:szCs w:val="28"/>
        </w:rPr>
      </w:pPr>
      <w:r w:rsidRPr="00FE69E4">
        <w:rPr>
          <w:b/>
          <w:sz w:val="28"/>
          <w:szCs w:val="28"/>
        </w:rPr>
        <w:t>1.3</w:t>
      </w:r>
      <w:r w:rsidR="00B7733D" w:rsidRPr="00FE69E4">
        <w:rPr>
          <w:b/>
          <w:sz w:val="28"/>
          <w:szCs w:val="28"/>
        </w:rPr>
        <w:t xml:space="preserve"> Количество часов на освоение программы профессионального модуля</w:t>
      </w:r>
    </w:p>
    <w:p w:rsidR="00B7733D" w:rsidRPr="00FE69E4" w:rsidRDefault="00B7733D" w:rsidP="00B7733D">
      <w:pPr>
        <w:ind w:firstLine="720"/>
        <w:rPr>
          <w:sz w:val="28"/>
          <w:szCs w:val="28"/>
        </w:rPr>
      </w:pPr>
    </w:p>
    <w:p w:rsidR="00B7733D" w:rsidRPr="00FE69E4" w:rsidRDefault="00B7733D" w:rsidP="00B77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FE69E4">
        <w:rPr>
          <w:sz w:val="28"/>
          <w:szCs w:val="28"/>
        </w:rPr>
        <w:t xml:space="preserve">Всего – </w:t>
      </w:r>
      <w:r w:rsidR="00221761" w:rsidRPr="00FE69E4">
        <w:rPr>
          <w:sz w:val="28"/>
          <w:szCs w:val="28"/>
        </w:rPr>
        <w:t>1</w:t>
      </w:r>
      <w:r w:rsidR="001D7501" w:rsidRPr="00FE69E4">
        <w:rPr>
          <w:sz w:val="28"/>
          <w:szCs w:val="28"/>
        </w:rPr>
        <w:t>119</w:t>
      </w:r>
      <w:r w:rsidRPr="00FE69E4">
        <w:rPr>
          <w:sz w:val="28"/>
          <w:szCs w:val="28"/>
        </w:rPr>
        <w:t xml:space="preserve"> часов, в том числе:</w:t>
      </w:r>
    </w:p>
    <w:p w:rsidR="00B7733D" w:rsidRPr="00FE69E4" w:rsidRDefault="00B7733D" w:rsidP="00B77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FE69E4">
        <w:rPr>
          <w:sz w:val="28"/>
          <w:szCs w:val="28"/>
        </w:rPr>
        <w:t xml:space="preserve">максимальной учебной нагрузки обучающегося – </w:t>
      </w:r>
      <w:r w:rsidR="001D7501" w:rsidRPr="00FE69E4">
        <w:rPr>
          <w:sz w:val="28"/>
          <w:szCs w:val="28"/>
        </w:rPr>
        <w:t>759</w:t>
      </w:r>
      <w:r w:rsidRPr="00FE69E4">
        <w:rPr>
          <w:sz w:val="28"/>
          <w:szCs w:val="28"/>
        </w:rPr>
        <w:t xml:space="preserve"> часов, включая:</w:t>
      </w:r>
    </w:p>
    <w:p w:rsidR="00B7733D" w:rsidRPr="00FE69E4" w:rsidRDefault="00B7733D" w:rsidP="00B77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FE69E4">
        <w:rPr>
          <w:sz w:val="28"/>
          <w:szCs w:val="28"/>
        </w:rPr>
        <w:t xml:space="preserve">обязательной аудиторной учебной нагрузки обучающегося – </w:t>
      </w:r>
      <w:r w:rsidR="00221761" w:rsidRPr="00FE69E4">
        <w:rPr>
          <w:sz w:val="28"/>
          <w:szCs w:val="28"/>
        </w:rPr>
        <w:t>506</w:t>
      </w:r>
      <w:r w:rsidRPr="00FE69E4">
        <w:rPr>
          <w:sz w:val="28"/>
          <w:szCs w:val="28"/>
        </w:rPr>
        <w:t xml:space="preserve"> часов;</w:t>
      </w:r>
    </w:p>
    <w:p w:rsidR="00B7733D" w:rsidRPr="00FE69E4" w:rsidRDefault="00B7733D" w:rsidP="00B77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FE69E4">
        <w:rPr>
          <w:sz w:val="28"/>
          <w:szCs w:val="28"/>
        </w:rPr>
        <w:t xml:space="preserve">самостоятельной работы обучающегося – </w:t>
      </w:r>
      <w:r w:rsidR="001D7501" w:rsidRPr="00FE69E4">
        <w:rPr>
          <w:sz w:val="28"/>
          <w:szCs w:val="28"/>
        </w:rPr>
        <w:t>253</w:t>
      </w:r>
      <w:r w:rsidRPr="00FE69E4">
        <w:rPr>
          <w:sz w:val="28"/>
          <w:szCs w:val="28"/>
        </w:rPr>
        <w:t xml:space="preserve"> часа;</w:t>
      </w:r>
    </w:p>
    <w:p w:rsidR="00B7733D" w:rsidRPr="00FE69E4" w:rsidRDefault="00B7733D" w:rsidP="00B77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учебной  практики –</w:t>
      </w:r>
      <w:r w:rsidR="00AF4468" w:rsidRPr="00FE69E4">
        <w:rPr>
          <w:sz w:val="28"/>
          <w:szCs w:val="28"/>
        </w:rPr>
        <w:t>1</w:t>
      </w:r>
      <w:r w:rsidR="00221761" w:rsidRPr="00FE69E4">
        <w:rPr>
          <w:sz w:val="28"/>
          <w:szCs w:val="28"/>
        </w:rPr>
        <w:t>80</w:t>
      </w:r>
      <w:r w:rsidRPr="00FE69E4">
        <w:rPr>
          <w:sz w:val="28"/>
          <w:szCs w:val="28"/>
        </w:rPr>
        <w:t xml:space="preserve"> часов.</w:t>
      </w:r>
    </w:p>
    <w:p w:rsidR="00221761" w:rsidRPr="00FE69E4" w:rsidRDefault="00221761" w:rsidP="00B77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b/>
          <w:sz w:val="28"/>
          <w:szCs w:val="28"/>
        </w:rPr>
      </w:pPr>
      <w:r w:rsidRPr="00FE69E4">
        <w:rPr>
          <w:sz w:val="28"/>
          <w:szCs w:val="28"/>
        </w:rPr>
        <w:t>Производственная практика – 180 часов</w:t>
      </w:r>
    </w:p>
    <w:p w:rsidR="00B7733D" w:rsidRPr="00FE69E4" w:rsidRDefault="00B7733D" w:rsidP="00B7733D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</w:p>
    <w:p w:rsidR="00FE69E4" w:rsidRPr="00FE69E4" w:rsidRDefault="00FE69E4" w:rsidP="00FE69E4">
      <w:pPr>
        <w:pageBreakBefore/>
        <w:jc w:val="center"/>
        <w:rPr>
          <w:sz w:val="16"/>
          <w:szCs w:val="16"/>
        </w:rPr>
      </w:pPr>
      <w:r w:rsidRPr="00FE69E4">
        <w:rPr>
          <w:b/>
          <w:sz w:val="28"/>
          <w:szCs w:val="28"/>
        </w:rPr>
        <w:lastRenderedPageBreak/>
        <w:t xml:space="preserve">РЕЗУЛЬТАТЫ ОСВОЕНИЯ ПРОФЕССИОНАЛЬНОГО МОДУЛЯ </w:t>
      </w:r>
    </w:p>
    <w:p w:rsidR="00FE69E4" w:rsidRPr="00FE69E4" w:rsidRDefault="00FE69E4" w:rsidP="00FE69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FE69E4" w:rsidRPr="00FE69E4" w:rsidRDefault="00FE69E4" w:rsidP="00FE69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FE69E4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FE69E4" w:rsidRPr="00FE69E4" w:rsidTr="00FE69E4">
        <w:trPr>
          <w:trHeight w:val="158"/>
        </w:trPr>
        <w:tc>
          <w:tcPr>
            <w:tcW w:w="10008" w:type="dxa"/>
            <w:tcBorders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tabs>
                <w:tab w:val="left" w:pos="0"/>
              </w:tabs>
              <w:jc w:val="center"/>
            </w:pPr>
            <w:r w:rsidRPr="00FE69E4">
              <w:rPr>
                <w:sz w:val="28"/>
              </w:rPr>
              <w:t>Техническое обслуживание оборудования защищенных</w:t>
            </w:r>
          </w:p>
        </w:tc>
      </w:tr>
      <w:tr w:rsidR="00FE69E4" w:rsidRPr="00FE69E4" w:rsidTr="00FE69E4">
        <w:trPr>
          <w:trHeight w:val="157"/>
        </w:trPr>
        <w:tc>
          <w:tcPr>
            <w:tcW w:w="10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tabs>
                <w:tab w:val="left" w:pos="0"/>
              </w:tabs>
              <w:jc w:val="center"/>
            </w:pPr>
            <w:r w:rsidRPr="00FE69E4">
              <w:rPr>
                <w:sz w:val="28"/>
              </w:rPr>
              <w:t>телекоммуникационных сетей и систем</w:t>
            </w:r>
          </w:p>
        </w:tc>
      </w:tr>
    </w:tbl>
    <w:p w:rsidR="00FE69E4" w:rsidRPr="00FE69E4" w:rsidRDefault="00FE69E4" w:rsidP="00FE69E4">
      <w:pPr>
        <w:tabs>
          <w:tab w:val="left" w:pos="0"/>
        </w:tabs>
        <w:rPr>
          <w:i/>
          <w:sz w:val="20"/>
          <w:szCs w:val="20"/>
        </w:rPr>
      </w:pPr>
      <w:r w:rsidRPr="00FE69E4">
        <w:rPr>
          <w:sz w:val="28"/>
          <w:szCs w:val="28"/>
        </w:rPr>
        <w:t>в том числе профессиональными (ПК) и общими (ОК) компетенциями:</w:t>
      </w:r>
    </w:p>
    <w:p w:rsidR="00FE69E4" w:rsidRPr="00FE69E4" w:rsidRDefault="00FE69E4" w:rsidP="00FE69E4">
      <w:pPr>
        <w:tabs>
          <w:tab w:val="left" w:pos="0"/>
        </w:tabs>
        <w:rPr>
          <w:i/>
          <w:sz w:val="20"/>
          <w:szCs w:val="20"/>
        </w:rPr>
      </w:pPr>
    </w:p>
    <w:tbl>
      <w:tblPr>
        <w:tblW w:w="1019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689"/>
        <w:gridCol w:w="8508"/>
      </w:tblGrid>
      <w:tr w:rsidR="00FE69E4" w:rsidRPr="00FE69E4" w:rsidTr="00FE69E4">
        <w:trPr>
          <w:trHeight w:val="651"/>
        </w:trPr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widowControl w:val="0"/>
              <w:jc w:val="center"/>
              <w:rPr>
                <w:b/>
              </w:rPr>
            </w:pPr>
            <w:r w:rsidRPr="00FE69E4">
              <w:rPr>
                <w:b/>
              </w:rPr>
              <w:t>Код</w:t>
            </w:r>
          </w:p>
        </w:tc>
        <w:tc>
          <w:tcPr>
            <w:tcW w:w="85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widowControl w:val="0"/>
              <w:jc w:val="center"/>
            </w:pPr>
            <w:r w:rsidRPr="00FE69E4">
              <w:rPr>
                <w:b/>
              </w:rPr>
              <w:t>Наименование результата обучения</w:t>
            </w:r>
          </w:p>
        </w:tc>
      </w:tr>
      <w:tr w:rsidR="00FE69E4" w:rsidRPr="00FE69E4" w:rsidTr="00FE69E4"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ПК 1.1</w:t>
            </w:r>
          </w:p>
        </w:tc>
        <w:tc>
          <w:tcPr>
            <w:tcW w:w="85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shd w:val="clear" w:color="auto" w:fill="FFFFFF"/>
              <w:jc w:val="both"/>
            </w:pPr>
            <w:r w:rsidRPr="00FE69E4">
              <w:t>Устанавливать, конфигурировать оборудование защищенных телекоммуникационных систем.</w:t>
            </w:r>
          </w:p>
        </w:tc>
      </w:tr>
      <w:tr w:rsidR="00FE69E4" w:rsidRPr="00FE69E4" w:rsidTr="00FE69E4"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ПК 1.2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Эксплуатировать оборудование защищенных телекоммуникационных систем.</w:t>
            </w:r>
          </w:p>
        </w:tc>
      </w:tr>
      <w:tr w:rsidR="00FE69E4" w:rsidRPr="00FE69E4" w:rsidTr="00FE69E4"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ПК 1.3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Осуществлять техническое обслуживание, диагностирование, устранение отказов, настройку и ремонт оборудования, проводить его аттестацию.</w:t>
            </w:r>
          </w:p>
        </w:tc>
      </w:tr>
      <w:tr w:rsidR="00FE69E4" w:rsidRPr="00FE69E4" w:rsidTr="00FE69E4"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ПК 1.4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Организовывать мероприятия по охране труда и технике безопасности в процессе эксплуатации телекоммуникационных систем и средств защиты информации в них.</w:t>
            </w:r>
          </w:p>
        </w:tc>
      </w:tr>
      <w:tr w:rsidR="00FE69E4" w:rsidRPr="00FE69E4" w:rsidTr="00FE69E4"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tabs>
                <w:tab w:val="left" w:pos="900"/>
              </w:tabs>
              <w:ind w:left="0" w:firstLine="0"/>
              <w:jc w:val="both"/>
            </w:pPr>
            <w:r w:rsidRPr="00FE69E4">
              <w:t>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      </w:r>
          </w:p>
        </w:tc>
      </w:tr>
      <w:tr w:rsidR="00FE69E4" w:rsidRPr="00FE69E4" w:rsidTr="00FE69E4"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E69E4" w:rsidRPr="00FE69E4" w:rsidTr="00FE69E4">
        <w:trPr>
          <w:trHeight w:val="376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E69E4" w:rsidRPr="00FE69E4" w:rsidTr="00FE69E4">
        <w:trPr>
          <w:trHeight w:val="673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E69E4" w:rsidRPr="00FE69E4" w:rsidTr="00FE69E4">
        <w:trPr>
          <w:trHeight w:val="41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E69E4" w:rsidRPr="00FE69E4" w:rsidTr="00FE69E4">
        <w:trPr>
          <w:trHeight w:val="41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6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E69E4" w:rsidRPr="00FE69E4" w:rsidTr="00FE69E4">
        <w:trPr>
          <w:trHeight w:val="41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 xml:space="preserve">ОК 7 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FE69E4" w:rsidRPr="00FE69E4" w:rsidTr="00FE69E4">
        <w:trPr>
          <w:trHeight w:val="39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8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E69E4" w:rsidRPr="00FE69E4" w:rsidTr="00FE69E4">
        <w:trPr>
          <w:trHeight w:val="37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9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Ориентироваться в условиях частой смены технологий в профессиональной деятельности.</w:t>
            </w:r>
          </w:p>
        </w:tc>
      </w:tr>
      <w:tr w:rsidR="00FE69E4" w:rsidRPr="00FE69E4" w:rsidTr="00FE69E4">
        <w:trPr>
          <w:trHeight w:val="37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10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Формулировать задачи логического характера и применять средства математической логики для их решения.</w:t>
            </w:r>
          </w:p>
        </w:tc>
      </w:tr>
      <w:tr w:rsidR="00FE69E4" w:rsidRPr="00FE69E4" w:rsidTr="00FE69E4">
        <w:trPr>
          <w:trHeight w:val="673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11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Понимать физическую сущность задач, возникающих в оде профессиональной деятельности, и применять соответствующий физический аппарат для их решения.</w:t>
            </w:r>
          </w:p>
        </w:tc>
      </w:tr>
      <w:tr w:rsidR="00FE69E4" w:rsidRPr="00FE69E4" w:rsidTr="00FE69E4">
        <w:trPr>
          <w:trHeight w:val="461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12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Использовать вычислительную технику и прикладные программные пакеты для решения профессиональных задач.</w:t>
            </w:r>
          </w:p>
        </w:tc>
      </w:tr>
      <w:tr w:rsidR="00FE69E4" w:rsidRPr="00FE69E4" w:rsidTr="00FE69E4">
        <w:trPr>
          <w:trHeight w:val="382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widowControl w:val="0"/>
              <w:jc w:val="both"/>
            </w:pPr>
            <w:r w:rsidRPr="00FE69E4">
              <w:t>ОК 13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5"/>
              <w:widowControl w:val="0"/>
              <w:ind w:left="0" w:firstLine="0"/>
              <w:jc w:val="both"/>
            </w:pPr>
            <w:r w:rsidRPr="00FE69E4">
              <w:t>Ориентироваться в элементной базе устройств телекоммуникационных систем и обеспечения их информационной безопасности.</w:t>
            </w:r>
          </w:p>
        </w:tc>
      </w:tr>
    </w:tbl>
    <w:p w:rsidR="00FE69E4" w:rsidRPr="00FE69E4" w:rsidRDefault="00FE69E4" w:rsidP="00FE69E4">
      <w:pPr>
        <w:sectPr w:rsidR="00FE69E4" w:rsidRPr="00FE69E4">
          <w:footerReference w:type="even" r:id="rId9"/>
          <w:footerReference w:type="default" r:id="rId10"/>
          <w:footerReference w:type="first" r:id="rId11"/>
          <w:pgSz w:w="11906" w:h="16838"/>
          <w:pgMar w:top="851" w:right="851" w:bottom="851" w:left="1134" w:header="720" w:footer="709" w:gutter="0"/>
          <w:cols w:space="720"/>
          <w:titlePg/>
          <w:docGrid w:linePitch="360"/>
        </w:sectPr>
      </w:pPr>
    </w:p>
    <w:p w:rsidR="0072208D" w:rsidRPr="00FE69E4" w:rsidRDefault="0072208D" w:rsidP="00B7733D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</w:p>
    <w:p w:rsidR="00FE69E4" w:rsidRPr="00FE69E4" w:rsidRDefault="00FE69E4" w:rsidP="00FE69E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FE69E4">
        <w:rPr>
          <w:b/>
          <w:caps/>
          <w:sz w:val="28"/>
          <w:szCs w:val="28"/>
        </w:rPr>
        <w:t>3. СТРУКТУРА и ПРИМЕРНОЕ содержание профессионального модуля</w:t>
      </w:r>
    </w:p>
    <w:p w:rsidR="00FE69E4" w:rsidRPr="00FE69E4" w:rsidRDefault="00FE69E4" w:rsidP="00FE69E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  <w:r w:rsidRPr="00FE69E4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15861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2338"/>
        <w:gridCol w:w="2730"/>
        <w:gridCol w:w="1274"/>
        <w:gridCol w:w="882"/>
        <w:gridCol w:w="1767"/>
        <w:gridCol w:w="1217"/>
        <w:gridCol w:w="897"/>
        <w:gridCol w:w="1239"/>
        <w:gridCol w:w="6"/>
        <w:gridCol w:w="1204"/>
        <w:gridCol w:w="2307"/>
      </w:tblGrid>
      <w:tr w:rsidR="00FE69E4" w:rsidRPr="00FE69E4" w:rsidTr="00FE69E4">
        <w:trPr>
          <w:trHeight w:val="435"/>
        </w:trPr>
        <w:tc>
          <w:tcPr>
            <w:tcW w:w="23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rPr>
                <w:b/>
              </w:rPr>
              <w:t>Коды профессиональных компетенций</w:t>
            </w:r>
          </w:p>
        </w:tc>
        <w:tc>
          <w:tcPr>
            <w:tcW w:w="27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  <w:iCs/>
              </w:rPr>
            </w:pPr>
            <w:r w:rsidRPr="00FE69E4">
              <w:rPr>
                <w:b/>
              </w:rPr>
              <w:t>Наименования разделов профессионального модуля</w:t>
            </w:r>
            <w:r w:rsidRPr="00FE69E4">
              <w:rPr>
                <w:rStyle w:val="FootnoteCharacters"/>
                <w:b/>
              </w:rPr>
              <w:footnoteReference w:customMarkFollows="1" w:id="1"/>
              <w:t>*</w:t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i/>
                <w:iCs/>
              </w:rPr>
            </w:pPr>
            <w:r w:rsidRPr="00FE69E4">
              <w:rPr>
                <w:b/>
                <w:iCs/>
              </w:rPr>
              <w:t>Всего часов</w:t>
            </w:r>
          </w:p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60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rPr>
                <w:b/>
              </w:rPr>
              <w:t xml:space="preserve">Практика </w:t>
            </w:r>
          </w:p>
        </w:tc>
      </w:tr>
      <w:tr w:rsidR="00FE69E4" w:rsidRPr="00FE69E4" w:rsidTr="00FE69E4">
        <w:trPr>
          <w:trHeight w:val="435"/>
        </w:trPr>
        <w:tc>
          <w:tcPr>
            <w:tcW w:w="2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73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27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snapToGrid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38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21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Самостоятельная работа обучающегося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rPr>
                <w:b/>
              </w:rPr>
              <w:t>Учебная,</w:t>
            </w:r>
          </w:p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t>часов</w:t>
            </w:r>
          </w:p>
        </w:tc>
        <w:tc>
          <w:tcPr>
            <w:tcW w:w="23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rPr>
                <w:b/>
              </w:rPr>
              <w:t>Производственная (по профилю специальности),</w:t>
            </w:r>
          </w:p>
          <w:p w:rsidR="00FE69E4" w:rsidRPr="00FE69E4" w:rsidRDefault="00FE69E4" w:rsidP="00FE69E4">
            <w:pPr>
              <w:pStyle w:val="21"/>
              <w:widowControl w:val="0"/>
              <w:ind w:left="72"/>
              <w:rPr>
                <w:b/>
              </w:rPr>
            </w:pPr>
          </w:p>
        </w:tc>
      </w:tr>
      <w:tr w:rsidR="00FE69E4" w:rsidRPr="00FE69E4" w:rsidTr="00FE69E4">
        <w:trPr>
          <w:trHeight w:val="390"/>
        </w:trPr>
        <w:tc>
          <w:tcPr>
            <w:tcW w:w="233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</w:pPr>
            <w:r w:rsidRPr="00FE69E4">
              <w:rPr>
                <w:b/>
              </w:rPr>
              <w:t>Всего,</w:t>
            </w:r>
          </w:p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t>часов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</w:pPr>
            <w:r w:rsidRPr="00FE69E4">
              <w:rPr>
                <w:b/>
              </w:rPr>
              <w:t>в т.ч. лабораторные работы и практические занятия,</w:t>
            </w:r>
          </w:p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t>часов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rPr>
                <w:b/>
              </w:rPr>
              <w:t>в т.ч., курсовая работа (проект),</w:t>
            </w:r>
          </w:p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t>часов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</w:pPr>
            <w:r w:rsidRPr="00FE69E4">
              <w:rPr>
                <w:b/>
              </w:rPr>
              <w:t>Всего,</w:t>
            </w:r>
          </w:p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t>часов</w:t>
            </w:r>
          </w:p>
        </w:tc>
        <w:tc>
          <w:tcPr>
            <w:tcW w:w="12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rPr>
                <w:b/>
              </w:rPr>
              <w:t>в т.ч., курсовая работа (проект),</w:t>
            </w:r>
          </w:p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t>часов</w:t>
            </w: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snapToGrid w:val="0"/>
              <w:ind w:left="0" w:firstLine="0"/>
              <w:jc w:val="center"/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snapToGrid w:val="0"/>
              <w:ind w:left="72" w:firstLine="0"/>
              <w:jc w:val="center"/>
            </w:pPr>
          </w:p>
        </w:tc>
      </w:tr>
      <w:tr w:rsidR="00FE69E4" w:rsidRPr="00FE69E4" w:rsidTr="00FE69E4">
        <w:trPr>
          <w:trHeight w:val="390"/>
        </w:trPr>
        <w:tc>
          <w:tcPr>
            <w:tcW w:w="23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4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5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6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7</w:t>
            </w:r>
          </w:p>
        </w:tc>
        <w:tc>
          <w:tcPr>
            <w:tcW w:w="12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rPr>
                <w:b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rPr>
                <w:b/>
              </w:rPr>
              <w:t>9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rPr>
                <w:b/>
              </w:rPr>
              <w:t>10</w:t>
            </w:r>
          </w:p>
        </w:tc>
      </w:tr>
      <w:tr w:rsidR="00FE69E4" w:rsidRPr="00FE69E4" w:rsidTr="00FE69E4">
        <w:tc>
          <w:tcPr>
            <w:tcW w:w="23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>ПК 1.1.</w:t>
            </w:r>
          </w:p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>ПК 1.2.</w:t>
            </w:r>
          </w:p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>ПК 1.3.</w:t>
            </w:r>
          </w:p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>ПК 1.4.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>Раздел 1.</w:t>
            </w:r>
            <w:r w:rsidRPr="00FE69E4">
              <w:t xml:space="preserve"> Изучение приемо-передающих устройств, линейных сооружений связи и источников электропитания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384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</w:pPr>
            <w:r w:rsidRPr="00FE69E4">
              <w:rPr>
                <w:b/>
              </w:rPr>
              <w:t>256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t>126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t>-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</w:pPr>
            <w:r w:rsidRPr="00FE69E4">
              <w:t>128</w:t>
            </w:r>
          </w:p>
        </w:tc>
        <w:tc>
          <w:tcPr>
            <w:tcW w:w="12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t>-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  <w:rPr>
                <w:b/>
              </w:rPr>
            </w:pPr>
            <w:r w:rsidRPr="00FE69E4">
              <w:rPr>
                <w:b/>
              </w:rPr>
              <w:t>180</w:t>
            </w:r>
          </w:p>
        </w:tc>
        <w:tc>
          <w:tcPr>
            <w:tcW w:w="2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a6"/>
              <w:widowControl w:val="0"/>
              <w:spacing w:before="0" w:after="0"/>
              <w:jc w:val="center"/>
            </w:pPr>
            <w:r w:rsidRPr="00FE69E4">
              <w:rPr>
                <w:b/>
              </w:rPr>
              <w:t>-</w:t>
            </w:r>
          </w:p>
        </w:tc>
      </w:tr>
      <w:tr w:rsidR="00FE69E4" w:rsidRPr="00FE69E4" w:rsidTr="00FE69E4">
        <w:trPr>
          <w:trHeight w:val="555"/>
        </w:trPr>
        <w:tc>
          <w:tcPr>
            <w:tcW w:w="2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snapToGrid w:val="0"/>
              <w:rPr>
                <w:b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>Раздел 2.</w:t>
            </w:r>
            <w:r w:rsidRPr="00FE69E4">
              <w:t xml:space="preserve"> Изучение телекоммуникационных систем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FE69E4">
              <w:rPr>
                <w:b/>
              </w:rPr>
              <w:t>375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rPr>
                <w:b/>
              </w:rPr>
              <w:t>250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t>104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t>30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lang w:val="en-US"/>
              </w:rPr>
            </w:pPr>
            <w:r w:rsidRPr="00FE69E4">
              <w:t>125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FE69E4">
              <w:rPr>
                <w:b/>
              </w:rPr>
              <w:t>-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center"/>
            </w:pPr>
            <w:r w:rsidRPr="00FE69E4">
              <w:rPr>
                <w:b/>
              </w:rPr>
              <w:t>180</w:t>
            </w:r>
          </w:p>
        </w:tc>
      </w:tr>
      <w:tr w:rsidR="00FE69E4" w:rsidRPr="00FE69E4" w:rsidTr="00FE69E4">
        <w:trPr>
          <w:trHeight w:val="570"/>
        </w:trPr>
        <w:tc>
          <w:tcPr>
            <w:tcW w:w="2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snapToGrid w:val="0"/>
              <w:rPr>
                <w:b/>
              </w:rPr>
            </w:pP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>Учебная практика,</w:t>
            </w:r>
            <w:r w:rsidRPr="00FE69E4">
              <w:t xml:space="preserve"> часов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</w:pPr>
            <w:r w:rsidRPr="00FE69E4">
              <w:rPr>
                <w:b/>
              </w:rPr>
              <w:t>180</w:t>
            </w:r>
          </w:p>
        </w:tc>
        <w:tc>
          <w:tcPr>
            <w:tcW w:w="60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:rsidR="00FE69E4" w:rsidRPr="00FE69E4" w:rsidRDefault="00FE69E4" w:rsidP="00FE69E4">
            <w:pPr>
              <w:snapToGrid w:val="0"/>
              <w:jc w:val="center"/>
            </w:pP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:rsidR="00FE69E4" w:rsidRPr="00FE69E4" w:rsidRDefault="00FE69E4" w:rsidP="00FE69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</w:tcPr>
          <w:p w:rsidR="00FE69E4" w:rsidRPr="00FE69E4" w:rsidRDefault="00FE69E4" w:rsidP="00FE69E4">
            <w:pPr>
              <w:snapToGrid w:val="0"/>
              <w:jc w:val="center"/>
              <w:rPr>
                <w:b/>
              </w:rPr>
            </w:pPr>
          </w:p>
        </w:tc>
      </w:tr>
      <w:tr w:rsidR="00FE69E4" w:rsidRPr="00FE69E4" w:rsidTr="00FE69E4">
        <w:trPr>
          <w:trHeight w:val="570"/>
        </w:trPr>
        <w:tc>
          <w:tcPr>
            <w:tcW w:w="233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snapToGrid w:val="0"/>
              <w:rPr>
                <w:b/>
              </w:rPr>
            </w:pP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rPr>
                <w:b/>
              </w:rPr>
            </w:pPr>
            <w:r w:rsidRPr="00FE69E4">
              <w:rPr>
                <w:b/>
              </w:rPr>
              <w:t xml:space="preserve">Производственная практика, </w:t>
            </w:r>
            <w:r w:rsidRPr="00FE69E4">
              <w:t>часов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</w:pPr>
            <w:r w:rsidRPr="00FE69E4">
              <w:rPr>
                <w:b/>
              </w:rPr>
              <w:t>180</w:t>
            </w:r>
          </w:p>
        </w:tc>
        <w:tc>
          <w:tcPr>
            <w:tcW w:w="60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:rsidR="00FE69E4" w:rsidRPr="00FE69E4" w:rsidRDefault="00FE69E4" w:rsidP="00FE69E4">
            <w:pPr>
              <w:snapToGrid w:val="0"/>
              <w:jc w:val="center"/>
            </w:pP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0C0C0"/>
          </w:tcPr>
          <w:p w:rsidR="00FE69E4" w:rsidRPr="00FE69E4" w:rsidRDefault="00FE69E4" w:rsidP="00FE69E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</w:tcPr>
          <w:p w:rsidR="00FE69E4" w:rsidRPr="00FE69E4" w:rsidRDefault="00FE69E4" w:rsidP="00FE69E4">
            <w:pPr>
              <w:snapToGrid w:val="0"/>
              <w:jc w:val="center"/>
              <w:rPr>
                <w:b/>
              </w:rPr>
            </w:pPr>
          </w:p>
        </w:tc>
      </w:tr>
      <w:tr w:rsidR="00FE69E4" w:rsidRPr="00FE69E4" w:rsidTr="00FE69E4">
        <w:trPr>
          <w:trHeight w:val="46"/>
        </w:trPr>
        <w:tc>
          <w:tcPr>
            <w:tcW w:w="2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snapToGrid w:val="0"/>
              <w:ind w:left="0" w:firstLine="0"/>
              <w:rPr>
                <w:b/>
              </w:rPr>
            </w:pPr>
          </w:p>
        </w:tc>
        <w:tc>
          <w:tcPr>
            <w:tcW w:w="2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pStyle w:val="21"/>
              <w:widowControl w:val="0"/>
              <w:ind w:left="0" w:firstLine="0"/>
              <w:jc w:val="both"/>
              <w:rPr>
                <w:b/>
              </w:rPr>
            </w:pPr>
            <w:r w:rsidRPr="00FE69E4">
              <w:rPr>
                <w:b/>
              </w:rPr>
              <w:t>Всего: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1119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506</w:t>
            </w:r>
          </w:p>
        </w:tc>
        <w:tc>
          <w:tcPr>
            <w:tcW w:w="17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230</w:t>
            </w:r>
          </w:p>
        </w:tc>
        <w:tc>
          <w:tcPr>
            <w:tcW w:w="12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30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253</w:t>
            </w:r>
          </w:p>
        </w:tc>
        <w:tc>
          <w:tcPr>
            <w:tcW w:w="12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-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  <w:rPr>
                <w:b/>
              </w:rPr>
            </w:pPr>
            <w:r w:rsidRPr="00FE69E4">
              <w:rPr>
                <w:b/>
              </w:rPr>
              <w:t>180</w:t>
            </w:r>
          </w:p>
        </w:tc>
        <w:tc>
          <w:tcPr>
            <w:tcW w:w="2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E69E4" w:rsidRPr="00FE69E4" w:rsidRDefault="00FE69E4" w:rsidP="00FE69E4">
            <w:pPr>
              <w:jc w:val="center"/>
            </w:pPr>
            <w:r w:rsidRPr="00FE69E4">
              <w:rPr>
                <w:b/>
              </w:rPr>
              <w:t>180</w:t>
            </w:r>
          </w:p>
        </w:tc>
      </w:tr>
    </w:tbl>
    <w:p w:rsidR="00FE69E4" w:rsidRPr="00FE69E4" w:rsidRDefault="00FE69E4" w:rsidP="00FE69E4">
      <w:pPr>
        <w:pStyle w:val="a7"/>
        <w:spacing w:line="200" w:lineRule="exact"/>
        <w:jc w:val="both"/>
        <w:rPr>
          <w:sz w:val="18"/>
        </w:rPr>
      </w:pPr>
      <w:r w:rsidRPr="00FE69E4">
        <w:rPr>
          <w:rStyle w:val="ad"/>
          <w:sz w:val="18"/>
        </w:rPr>
        <w:t>*</w:t>
      </w:r>
      <w:r w:rsidRPr="00FE69E4">
        <w:rPr>
          <w:sz w:val="18"/>
        </w:rPr>
        <w:t xml:space="preserve"> Раздел профессионального модуля – часть примерной 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  <w:p w:rsidR="00FE69E4" w:rsidRPr="00FE69E4" w:rsidRDefault="00FE69E4" w:rsidP="00FE69E4">
      <w:pPr>
        <w:spacing w:line="200" w:lineRule="exact"/>
        <w:jc w:val="both"/>
        <w:rPr>
          <w:sz w:val="18"/>
        </w:rPr>
      </w:pPr>
      <w:r w:rsidRPr="00FE69E4">
        <w:rPr>
          <w:sz w:val="18"/>
          <w:vertAlign w:val="superscript"/>
        </w:rPr>
        <w:t>**</w:t>
      </w:r>
      <w:r w:rsidRPr="00FE69E4">
        <w:rPr>
          <w:sz w:val="18"/>
        </w:rPr>
        <w:t xml:space="preserve"> Производственная практика (по профилю специальности) может проводиться параллельно с теоретическими занятиями междисциплинарного курса (рассредоточено) или в специально выделенный период (концентрированно).</w:t>
      </w:r>
    </w:p>
    <w:p w:rsidR="00FE69E4" w:rsidRPr="00FE69E4" w:rsidRDefault="00FE69E4" w:rsidP="00FE69E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FE69E4" w:rsidRPr="00FE69E4" w:rsidRDefault="00FE69E4" w:rsidP="00FE69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firstLine="425"/>
        <w:jc w:val="both"/>
        <w:rPr>
          <w:b/>
          <w:sz w:val="28"/>
        </w:rPr>
      </w:pPr>
      <w:r w:rsidRPr="00FE69E4">
        <w:rPr>
          <w:b/>
          <w:caps/>
          <w:sz w:val="28"/>
        </w:rPr>
        <w:t>3.2. С</w:t>
      </w:r>
      <w:r w:rsidRPr="00FE69E4">
        <w:rPr>
          <w:b/>
          <w:sz w:val="28"/>
        </w:rPr>
        <w:t>одержание обучения по профессиональному модулю (ПМ)</w:t>
      </w:r>
    </w:p>
    <w:p w:rsidR="00B7733D" w:rsidRPr="00FE69E4" w:rsidRDefault="00B7733D" w:rsidP="00B7733D"/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10"/>
        <w:gridCol w:w="1733"/>
        <w:gridCol w:w="283"/>
        <w:gridCol w:w="567"/>
        <w:gridCol w:w="6"/>
        <w:gridCol w:w="9775"/>
        <w:gridCol w:w="142"/>
        <w:gridCol w:w="992"/>
        <w:gridCol w:w="992"/>
      </w:tblGrid>
      <w:tr w:rsidR="00E732AD" w:rsidRPr="00FE69E4" w:rsidTr="00E732AD">
        <w:trPr>
          <w:trHeight w:val="1564"/>
        </w:trPr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2AD" w:rsidRPr="00FE69E4" w:rsidRDefault="00E732AD" w:rsidP="00E732AD">
            <w:pPr>
              <w:jc w:val="center"/>
            </w:pPr>
            <w:r w:rsidRPr="00FE69E4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2AD" w:rsidRPr="00FE69E4" w:rsidRDefault="00E732AD" w:rsidP="00AF4468">
            <w:pPr>
              <w:jc w:val="center"/>
              <w:rPr>
                <w:b/>
              </w:rPr>
            </w:pPr>
            <w:r w:rsidRPr="00FE69E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32AD" w:rsidRPr="00FE69E4" w:rsidRDefault="00E732AD" w:rsidP="00AF4468">
            <w:pPr>
              <w:jc w:val="center"/>
            </w:pPr>
            <w:r w:rsidRPr="00FE69E4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32AD" w:rsidRPr="00FE69E4" w:rsidRDefault="00E732AD" w:rsidP="00AF4468">
            <w:pPr>
              <w:jc w:val="center"/>
            </w:pPr>
            <w:r w:rsidRPr="00FE69E4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B7733D" w:rsidRPr="00FE69E4" w:rsidTr="00C61D09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1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4</w:t>
            </w:r>
          </w:p>
        </w:tc>
      </w:tr>
      <w:tr w:rsidR="00B7733D" w:rsidRPr="00FE69E4" w:rsidTr="00C61D09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559FF">
            <w:pPr>
              <w:jc w:val="center"/>
            </w:pPr>
            <w:r w:rsidRPr="00FE69E4">
              <w:rPr>
                <w:b/>
                <w:bCs/>
              </w:rPr>
              <w:t xml:space="preserve">Курс </w:t>
            </w:r>
            <w:r w:rsidR="00A559FF">
              <w:rPr>
                <w:b/>
                <w:bCs/>
              </w:rPr>
              <w:t>3</w:t>
            </w:r>
            <w:r w:rsidRPr="00FE69E4">
              <w:rPr>
                <w:b/>
                <w:bCs/>
              </w:rPr>
              <w:t xml:space="preserve"> семестр </w:t>
            </w:r>
            <w:r w:rsidR="00A559FF">
              <w:rPr>
                <w:b/>
                <w:bCs/>
              </w:rPr>
              <w:t>5</w:t>
            </w:r>
            <w:r w:rsidR="00CB2508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/>
        </w:tc>
      </w:tr>
      <w:tr w:rsidR="00C61D09" w:rsidRPr="00FE69E4" w:rsidTr="00C61D09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1D09" w:rsidRPr="00FE69E4" w:rsidRDefault="00C61D09" w:rsidP="00AF4468">
            <w:pPr>
              <w:jc w:val="center"/>
            </w:pPr>
            <w:r w:rsidRPr="00FE69E4">
              <w:rPr>
                <w:b/>
              </w:rPr>
              <w:t>Раздел 1.</w:t>
            </w:r>
          </w:p>
          <w:p w:rsidR="00C61D09" w:rsidRPr="00FE69E4" w:rsidRDefault="00C61D09" w:rsidP="00AF4468">
            <w:pPr>
              <w:jc w:val="center"/>
            </w:pPr>
            <w:r w:rsidRPr="00FE69E4">
              <w:t>Изучение приемо-передающих устройств, линейных сооружений связи и источников электропитания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AD47CD" w:rsidP="00FE69E4">
            <w:pPr>
              <w:jc w:val="center"/>
            </w:pPr>
            <w:r w:rsidRPr="00FE69E4">
              <w:rPr>
                <w:b/>
              </w:rPr>
              <w:t>3</w:t>
            </w:r>
            <w:r w:rsidR="00FE69E4" w:rsidRPr="00FE69E4">
              <w:rPr>
                <w:b/>
              </w:rPr>
              <w:t>84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61D09" w:rsidRPr="00FE69E4" w:rsidRDefault="00C61D09" w:rsidP="00AF4468"/>
        </w:tc>
      </w:tr>
      <w:tr w:rsidR="00C61D09" w:rsidRPr="00FE69E4" w:rsidTr="00C61D09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1D09" w:rsidRPr="00FE69E4" w:rsidRDefault="00C61D09" w:rsidP="00AF4468">
            <w:pPr>
              <w:jc w:val="center"/>
            </w:pPr>
            <w:r w:rsidRPr="00FE69E4">
              <w:rPr>
                <w:rFonts w:eastAsia="Calibri"/>
                <w:b/>
                <w:bCs/>
              </w:rPr>
              <w:t>МДК 01.01</w:t>
            </w:r>
          </w:p>
          <w:p w:rsidR="00C61D09" w:rsidRPr="00FE69E4" w:rsidRDefault="00C61D09" w:rsidP="00AF4468">
            <w:pPr>
              <w:jc w:val="center"/>
            </w:pPr>
            <w:r w:rsidRPr="00FE69E4">
              <w:t>Приемо-передающие устройства, линейные сооружения связи и источники электропитания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AD47CD" w:rsidP="00FE69E4">
            <w:pPr>
              <w:jc w:val="center"/>
            </w:pPr>
            <w:r w:rsidRPr="00FE69E4">
              <w:rPr>
                <w:b/>
              </w:rPr>
              <w:t>3</w:t>
            </w:r>
            <w:r w:rsidR="00FE69E4" w:rsidRPr="00FE69E4">
              <w:rPr>
                <w:b/>
              </w:rPr>
              <w:t>84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61D09" w:rsidRPr="00FE69E4" w:rsidRDefault="00C61D09" w:rsidP="00AF4468"/>
        </w:tc>
      </w:tr>
      <w:tr w:rsidR="00C61D09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C61D09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1.1</w:t>
            </w:r>
          </w:p>
          <w:p w:rsidR="00C61D09" w:rsidRPr="00FE69E4" w:rsidRDefault="00C61D09" w:rsidP="00C61D09">
            <w:pPr>
              <w:jc w:val="center"/>
            </w:pPr>
            <w:r w:rsidRPr="00FE69E4">
              <w:rPr>
                <w:rFonts w:eastAsia="Calibri"/>
                <w:bCs/>
              </w:rPr>
              <w:t>Принцип передачи информации в системах электросвязи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61D09" w:rsidRPr="00FE69E4" w:rsidRDefault="00C61D09" w:rsidP="00AF4468">
            <w:pPr>
              <w:jc w:val="center"/>
            </w:pPr>
          </w:p>
        </w:tc>
      </w:tr>
      <w:tr w:rsidR="00B7733D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C61D09">
            <w:r w:rsidRPr="00FE69E4">
              <w:rPr>
                <w:rFonts w:eastAsia="Calibri"/>
                <w:lang w:val="en-US"/>
              </w:rPr>
              <w:t xml:space="preserve">   </w:t>
            </w:r>
            <w:r w:rsidR="00B7733D" w:rsidRPr="00FE69E4">
              <w:rPr>
                <w:rFonts w:eastAsia="Calibri"/>
              </w:rPr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Общие понятия, относящиеся к передаче информации на расстояние (информация – сообщения – связь)</w:t>
            </w:r>
          </w:p>
          <w:p w:rsidR="00B7733D" w:rsidRPr="00FE69E4" w:rsidRDefault="00B7733D" w:rsidP="00AF4468">
            <w:pPr>
              <w:rPr>
                <w:rFonts w:eastAsia="Calibri"/>
                <w:bCs/>
                <w:lang w:val="en-US"/>
              </w:rPr>
            </w:pPr>
            <w:r w:rsidRPr="00FE69E4">
              <w:t>Информация, сообщения, сигнал. Системы связи, принцип радиосвязи. Классификация диапазонов радиоволн. Понятие об излучении электромагнитных волн. Элементы теории распространения радиоволн. Особенности систем радиосвязи.</w:t>
            </w:r>
            <w:r w:rsidRPr="00FE69E4">
              <w:rPr>
                <w:rFonts w:eastAsia="Calibri"/>
                <w:b/>
                <w:bCs/>
              </w:rPr>
              <w:t xml:space="preserve"> </w:t>
            </w:r>
            <w:r w:rsidRPr="00FE69E4">
              <w:rPr>
                <w:rFonts w:eastAsia="Calibri"/>
                <w:bCs/>
              </w:rPr>
              <w:t>Свойства электромагнитных волн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C61D09">
            <w:r w:rsidRPr="00FE69E4">
              <w:rPr>
                <w:rFonts w:eastAsia="Calibri"/>
                <w:lang w:val="en-US"/>
              </w:rPr>
              <w:t xml:space="preserve">   </w:t>
            </w:r>
            <w:r w:rsidR="00B7733D" w:rsidRPr="00FE69E4">
              <w:rPr>
                <w:rFonts w:eastAsia="Calibri"/>
              </w:rPr>
              <w:t>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Приемные антенны и их эквивалентные схемы</w:t>
            </w:r>
            <w:r w:rsidRPr="00FE69E4">
              <w:t xml:space="preserve"> </w:t>
            </w:r>
          </w:p>
          <w:p w:rsidR="00B7733D" w:rsidRPr="00FE69E4" w:rsidRDefault="00B7733D" w:rsidP="00AF4468">
            <w:pPr>
              <w:rPr>
                <w:rFonts w:eastAsia="Calibri"/>
                <w:bCs/>
              </w:rPr>
            </w:pPr>
            <w:r w:rsidRPr="00FE69E4">
              <w:t xml:space="preserve">Основные характеристики и параметры антенн. Антенны метровых, дециметровых и сантиметровых волн. Антенны </w:t>
            </w:r>
            <w:proofErr w:type="spellStart"/>
            <w:r w:rsidRPr="00FE69E4">
              <w:t>декаметровых</w:t>
            </w:r>
            <w:proofErr w:type="spellEnd"/>
            <w:r w:rsidRPr="00FE69E4">
              <w:t xml:space="preserve"> волн.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C61D09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C61D09">
            <w:pPr>
              <w:rPr>
                <w:lang w:val="en-US"/>
              </w:rPr>
            </w:pPr>
            <w:r w:rsidRPr="00FE69E4">
              <w:rPr>
                <w:rFonts w:eastAsia="Calibri"/>
                <w:lang w:val="en-US"/>
              </w:rPr>
              <w:t>1</w:t>
            </w:r>
            <w:r w:rsidRPr="00FE69E4">
              <w:rPr>
                <w:rFonts w:eastAsia="Calibri"/>
              </w:rPr>
              <w:t>,</w:t>
            </w:r>
            <w:r w:rsidRPr="00FE69E4">
              <w:rPr>
                <w:rFonts w:eastAsia="Calibri"/>
                <w:lang w:val="en-US"/>
              </w:rPr>
              <w:t>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rFonts w:eastAsia="Calibri"/>
                <w:b/>
                <w:bCs/>
              </w:rPr>
            </w:pPr>
            <w:r w:rsidRPr="00FE69E4">
              <w:t>Расчет и анализ характеристик антенн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FE285E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85E" w:rsidRPr="00FE69E4" w:rsidRDefault="00FE285E" w:rsidP="00761471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1.2.</w:t>
            </w:r>
          </w:p>
          <w:p w:rsidR="00FE285E" w:rsidRPr="00FE69E4" w:rsidRDefault="00FE285E" w:rsidP="00761471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Cs/>
              </w:rPr>
              <w:t>Принцип модуляции.</w:t>
            </w:r>
          </w:p>
          <w:p w:rsidR="00FE285E" w:rsidRPr="00FE69E4" w:rsidRDefault="00FE285E" w:rsidP="00761471">
            <w:pPr>
              <w:jc w:val="center"/>
            </w:pPr>
            <w:r w:rsidRPr="00FE69E4">
              <w:rPr>
                <w:rFonts w:eastAsia="Calibri"/>
                <w:bCs/>
              </w:rPr>
              <w:t>Временные и спектральные характеристики модулированных сигналов и периодической последовательности импульсов.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E" w:rsidRPr="00FE69E4" w:rsidRDefault="00FE285E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E" w:rsidRPr="00FE69E4" w:rsidRDefault="00FE285E" w:rsidP="009F2CC6">
            <w:pPr>
              <w:jc w:val="center"/>
              <w:rPr>
                <w:b/>
              </w:rPr>
            </w:pPr>
            <w:r w:rsidRPr="00FE69E4">
              <w:rPr>
                <w:b/>
              </w:rPr>
              <w:t>1</w:t>
            </w:r>
            <w:r w:rsidR="009F2CC6">
              <w:rPr>
                <w:b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E285E" w:rsidRPr="00FE69E4" w:rsidRDefault="00FE285E" w:rsidP="00AF4468">
            <w:pPr>
              <w:jc w:val="center"/>
            </w:pPr>
          </w:p>
        </w:tc>
      </w:tr>
      <w:tr w:rsidR="009F2CC6" w:rsidRPr="00FE69E4" w:rsidTr="00E732AD">
        <w:trPr>
          <w:trHeight w:val="1932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76147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C61D09">
            <w:pPr>
              <w:rPr>
                <w:rFonts w:eastAsia="Calibri"/>
              </w:rPr>
            </w:pPr>
            <w:r w:rsidRPr="00FE69E4">
              <w:rPr>
                <w:rFonts w:eastAsia="Calibri"/>
                <w:lang w:val="en-US"/>
              </w:rPr>
              <w:t xml:space="preserve">   </w:t>
            </w:r>
            <w:r w:rsidRPr="00FE69E4">
              <w:rPr>
                <w:rFonts w:eastAsia="Calibri"/>
              </w:rPr>
              <w:t>1</w:t>
            </w:r>
          </w:p>
          <w:p w:rsidR="009F2CC6" w:rsidRPr="00FE69E4" w:rsidRDefault="009F2CC6" w:rsidP="00FE285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FE285E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Модуляция и управление информационными параметрами сигналов</w:t>
            </w:r>
          </w:p>
          <w:p w:rsidR="009F2CC6" w:rsidRPr="00FE69E4" w:rsidRDefault="009F2CC6" w:rsidP="00FE285E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Классификация сигналов и методов модуляции. Методы амплитудной, фазовой и частотной модуляции. Принципы амплитудной и частотной модуляции. Принципы импульсной и цифровой модуляции.</w:t>
            </w:r>
          </w:p>
          <w:p w:rsidR="009F2CC6" w:rsidRPr="00FE69E4" w:rsidRDefault="009F2CC6" w:rsidP="00FE285E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Характеристики модулированных сигналов</w:t>
            </w:r>
          </w:p>
          <w:p w:rsidR="009F2CC6" w:rsidRPr="00FE69E4" w:rsidRDefault="009F2CC6" w:rsidP="00FE285E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Временные характеристики сигналов. Спектральные характеристики сигналов Связь между временными и спектральными характеристиками модулированных сигналов.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AF446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F2CC6" w:rsidRPr="00FE69E4" w:rsidRDefault="009F2CC6" w:rsidP="00AF4468">
            <w:pPr>
              <w:jc w:val="center"/>
            </w:pPr>
            <w:r w:rsidRPr="00FE69E4">
              <w:t>2</w:t>
            </w:r>
          </w:p>
        </w:tc>
      </w:tr>
      <w:tr w:rsidR="00FE285E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85E" w:rsidRPr="00FE69E4" w:rsidRDefault="00FE285E" w:rsidP="00761471">
            <w:pPr>
              <w:jc w:val="center"/>
            </w:pP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E" w:rsidRPr="00FE69E4" w:rsidRDefault="00FE285E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285E" w:rsidRPr="00FE69E4" w:rsidRDefault="00FE285E" w:rsidP="00AF4468">
            <w:pPr>
              <w:jc w:val="center"/>
            </w:pPr>
            <w:r w:rsidRPr="00FE69E4"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E285E" w:rsidRPr="00FE69E4" w:rsidRDefault="00FE285E" w:rsidP="00AF4468">
            <w:pPr>
              <w:jc w:val="center"/>
            </w:pPr>
          </w:p>
        </w:tc>
      </w:tr>
      <w:tr w:rsidR="00FE285E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85E" w:rsidRPr="00FE69E4" w:rsidRDefault="00FE285E" w:rsidP="00761471">
            <w:pPr>
              <w:jc w:val="center"/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85E" w:rsidRPr="00FE69E4" w:rsidRDefault="00FE285E" w:rsidP="00C61D09">
            <w:r w:rsidRPr="00FE69E4">
              <w:rPr>
                <w:rFonts w:eastAsia="Calibri"/>
              </w:rPr>
              <w:t>3,4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285E" w:rsidRPr="00FE69E4" w:rsidRDefault="00FE285E" w:rsidP="00AF4468">
            <w:pPr>
              <w:rPr>
                <w:rFonts w:eastAsia="Calibri"/>
                <w:b/>
                <w:bCs/>
              </w:rPr>
            </w:pPr>
            <w:r w:rsidRPr="00FE69E4">
              <w:t xml:space="preserve">Анализ видов </w:t>
            </w:r>
            <w:proofErr w:type="gramStart"/>
            <w:r w:rsidRPr="00FE69E4">
              <w:t>модуляции</w:t>
            </w:r>
            <w:proofErr w:type="gramEnd"/>
            <w:r w:rsidRPr="00FE69E4">
              <w:t xml:space="preserve"> используемых в </w:t>
            </w:r>
            <w:proofErr w:type="spellStart"/>
            <w:r w:rsidRPr="00FE69E4">
              <w:t>приемо</w:t>
            </w:r>
            <w:proofErr w:type="spellEnd"/>
            <w:r w:rsidRPr="00FE69E4">
              <w:t xml:space="preserve"> – передающих устройствах.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285E" w:rsidRPr="00FE69E4" w:rsidRDefault="00FE285E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E285E" w:rsidRPr="00FE69E4" w:rsidRDefault="00FE285E" w:rsidP="00AF4468">
            <w:pPr>
              <w:jc w:val="center"/>
            </w:pPr>
          </w:p>
        </w:tc>
      </w:tr>
      <w:tr w:rsidR="00FE285E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E" w:rsidRPr="00FE69E4" w:rsidRDefault="00FE285E" w:rsidP="00761471">
            <w:pPr>
              <w:jc w:val="center"/>
            </w:pP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285E" w:rsidRPr="00FE69E4" w:rsidRDefault="00FE285E" w:rsidP="00C61D09">
            <w:r w:rsidRPr="00FE69E4">
              <w:rPr>
                <w:rFonts w:eastAsia="Calibri"/>
              </w:rPr>
              <w:t>5,6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285E" w:rsidRPr="00FE69E4" w:rsidRDefault="00FE285E" w:rsidP="00AF4468">
            <w:pPr>
              <w:rPr>
                <w:rFonts w:eastAsia="Calibri"/>
                <w:b/>
                <w:bCs/>
              </w:rPr>
            </w:pPr>
            <w:r w:rsidRPr="00FE69E4">
              <w:t>Определение временных и спектральных характеристик компонентов сигнала.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85E" w:rsidRPr="00FE69E4" w:rsidRDefault="00FE285E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FE285E" w:rsidRPr="00FE69E4" w:rsidRDefault="00FE285E" w:rsidP="00AF4468">
            <w:pPr>
              <w:jc w:val="center"/>
            </w:pPr>
          </w:p>
        </w:tc>
      </w:tr>
      <w:tr w:rsidR="00761471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761471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1.3</w:t>
            </w:r>
          </w:p>
          <w:p w:rsidR="00761471" w:rsidRPr="00FE69E4" w:rsidRDefault="00761471" w:rsidP="00761471">
            <w:pPr>
              <w:jc w:val="center"/>
            </w:pPr>
            <w:r w:rsidRPr="00FE69E4">
              <w:rPr>
                <w:rFonts w:eastAsia="Calibri"/>
                <w:bCs/>
              </w:rPr>
              <w:t>Основные понятия радиотехники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CE06D3" w:rsidP="00AF44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  <w:tr w:rsidR="00CE06D3" w:rsidRPr="00FE69E4" w:rsidTr="00E732AD">
        <w:trPr>
          <w:trHeight w:val="1656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6D3" w:rsidRPr="00FE69E4" w:rsidRDefault="00CE06D3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E06D3" w:rsidRPr="00FE69E4" w:rsidRDefault="00CE06D3" w:rsidP="00C61D09">
            <w:pPr>
              <w:rPr>
                <w:rFonts w:eastAsia="Calibri"/>
              </w:rPr>
            </w:pPr>
            <w:r w:rsidRPr="00FE69E4">
              <w:rPr>
                <w:rFonts w:eastAsia="Calibri"/>
                <w:lang w:val="en-US"/>
              </w:rPr>
              <w:t xml:space="preserve">   </w:t>
            </w:r>
            <w:r w:rsidRPr="00FE69E4">
              <w:rPr>
                <w:rFonts w:eastAsia="Calibri"/>
              </w:rPr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E06D3" w:rsidRPr="00FE69E4" w:rsidRDefault="00CE06D3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Элементная база радиотехники</w:t>
            </w:r>
          </w:p>
          <w:p w:rsidR="00CE06D3" w:rsidRPr="00FE69E4" w:rsidRDefault="00CE06D3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Cs/>
              </w:rPr>
              <w:t>Пассивные и активные элементы радиоэлектронной аппаратуры: классификация, условно графические обозначения (УГО), маркировка.</w:t>
            </w:r>
          </w:p>
          <w:p w:rsidR="00CE06D3" w:rsidRPr="00FE69E4" w:rsidRDefault="00CE06D3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 xml:space="preserve">Чтение и анализ структурных и электрических схем </w:t>
            </w:r>
            <w:proofErr w:type="spellStart"/>
            <w:r w:rsidRPr="00FE69E4">
              <w:rPr>
                <w:rFonts w:eastAsia="Calibri"/>
                <w:b/>
                <w:bCs/>
              </w:rPr>
              <w:t>приемо</w:t>
            </w:r>
            <w:proofErr w:type="spellEnd"/>
            <w:r w:rsidRPr="00FE69E4">
              <w:rPr>
                <w:rFonts w:eastAsia="Calibri"/>
                <w:b/>
                <w:bCs/>
              </w:rPr>
              <w:t xml:space="preserve"> – передающих устройств</w:t>
            </w:r>
          </w:p>
          <w:p w:rsidR="00CE06D3" w:rsidRPr="00FE69E4" w:rsidRDefault="00CE06D3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Cs/>
              </w:rPr>
              <w:t>Условные графические обозначения радиопередающих и приемных устройств систем радиосвязи в схемах электрических структурных и принципиальных.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6D3" w:rsidRPr="00FE69E4" w:rsidRDefault="00CE06D3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06D3" w:rsidRPr="00FE69E4" w:rsidRDefault="00CE06D3" w:rsidP="00AF4468">
            <w:pPr>
              <w:jc w:val="center"/>
            </w:pPr>
            <w:r w:rsidRPr="00FE69E4">
              <w:t>2</w:t>
            </w:r>
          </w:p>
        </w:tc>
      </w:tr>
      <w:tr w:rsidR="00761471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52327B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71" w:rsidRPr="00FE69E4" w:rsidRDefault="00C61D09" w:rsidP="00C61D09">
            <w:pPr>
              <w:jc w:val="center"/>
            </w:pPr>
            <w:r w:rsidRPr="00FE69E4">
              <w:t>7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rFonts w:eastAsia="Calibri"/>
                <w:b/>
                <w:bCs/>
              </w:rPr>
            </w:pPr>
            <w:r w:rsidRPr="00FE69E4">
              <w:t>Оформление структурных и принципиальных схем приемных и передающих устройств согласно ГОСТ.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  <w:tr w:rsidR="00C2620B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jc w:val="center"/>
            </w:pPr>
            <w:r w:rsidRPr="00FE69E4">
              <w:rPr>
                <w:rFonts w:eastAsia="Calibri"/>
                <w:b/>
                <w:bCs/>
              </w:rPr>
              <w:t>Тема 1.4</w:t>
            </w:r>
          </w:p>
          <w:p w:rsidR="00C2620B" w:rsidRPr="00FE69E4" w:rsidRDefault="00C2620B" w:rsidP="00AF4468">
            <w:pPr>
              <w:jc w:val="center"/>
              <w:rPr>
                <w:rFonts w:eastAsia="Calibri"/>
                <w:b/>
                <w:bCs/>
              </w:rPr>
            </w:pPr>
            <w:r w:rsidRPr="00FE69E4">
              <w:t>Радиопередающие устройства систем радиосвязи</w:t>
            </w:r>
          </w:p>
          <w:p w:rsidR="00C2620B" w:rsidRPr="00FE69E4" w:rsidRDefault="00C2620B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9F2CC6" w:rsidP="009F2CC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620B" w:rsidRPr="00FE69E4" w:rsidRDefault="00C2620B" w:rsidP="00AF4468">
            <w:pPr>
              <w:jc w:val="center"/>
            </w:pPr>
          </w:p>
        </w:tc>
      </w:tr>
      <w:tr w:rsidR="00C2620B" w:rsidRPr="00FE69E4" w:rsidTr="00C61D09">
        <w:trPr>
          <w:trHeight w:val="750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20B" w:rsidRPr="00FE69E4" w:rsidRDefault="00C2620B" w:rsidP="00C61D09">
            <w:r w:rsidRPr="00FE69E4">
              <w:rPr>
                <w:rFonts w:eastAsia="Calibri"/>
                <w:lang w:val="en-US"/>
              </w:rPr>
              <w:t xml:space="preserve">   </w:t>
            </w:r>
            <w:r w:rsidRPr="00FE69E4">
              <w:rPr>
                <w:rFonts w:eastAsia="Calibri"/>
              </w:rPr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rPr>
                <w:b/>
              </w:rPr>
            </w:pPr>
            <w:r w:rsidRPr="00FE69E4">
              <w:rPr>
                <w:b/>
              </w:rPr>
              <w:t>Обобщенные характеристики радиопередатчиков.</w:t>
            </w:r>
          </w:p>
          <w:p w:rsidR="00C2620B" w:rsidRPr="00FE69E4" w:rsidRDefault="00C2620B" w:rsidP="00761471">
            <w:pPr>
              <w:rPr>
                <w:rFonts w:eastAsia="Calibri"/>
                <w:bCs/>
              </w:rPr>
            </w:pPr>
            <w:r w:rsidRPr="00FE69E4">
              <w:rPr>
                <w:b/>
              </w:rPr>
              <w:t xml:space="preserve"> </w:t>
            </w:r>
            <w:r w:rsidRPr="00FE69E4">
              <w:t>Структурные схемы радиопередатчиков. Основные технические характеристики и параметры передающих устройств Возбудители радиопередатчиков.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20B" w:rsidRPr="00FE69E4" w:rsidRDefault="00C2620B" w:rsidP="00AF4468">
            <w:pPr>
              <w:jc w:val="center"/>
            </w:pPr>
            <w:r w:rsidRPr="00FE69E4">
              <w:t>2</w:t>
            </w:r>
          </w:p>
        </w:tc>
      </w:tr>
      <w:tr w:rsidR="00C2620B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20B" w:rsidRPr="00FE69E4" w:rsidRDefault="00C2620B" w:rsidP="009F2CC6">
            <w:pPr>
              <w:rPr>
                <w:rFonts w:eastAsia="Calibri"/>
              </w:rPr>
            </w:pPr>
            <w:r w:rsidRPr="00FE69E4">
              <w:rPr>
                <w:rFonts w:eastAsia="Calibri"/>
                <w:lang w:val="en-US"/>
              </w:rPr>
              <w:t xml:space="preserve">   </w:t>
            </w:r>
            <w:r w:rsidRPr="00FE69E4">
              <w:rPr>
                <w:rFonts w:eastAsia="Calibri"/>
              </w:rPr>
              <w:t>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Автогенераторы</w:t>
            </w:r>
          </w:p>
          <w:p w:rsidR="00C2620B" w:rsidRPr="00FE69E4" w:rsidRDefault="00C2620B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 xml:space="preserve">Автогенераторы в радиосхемах. Принцип работы автогенератора. Баланс амплитуд автогенератора. Баланс фаз автогенератора. Мягкий и жесткий режимы в автогенераторах. Автоматическое смещение в автогенераторах. Кварцевые автогенераторы. Практические схемы транзисторных автогенераторов.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9F2CC6" w:rsidP="00AF446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20B" w:rsidRPr="00FE69E4" w:rsidRDefault="00C2620B" w:rsidP="00AF4468">
            <w:pPr>
              <w:jc w:val="center"/>
            </w:pPr>
            <w:r w:rsidRPr="00FE69E4">
              <w:t>2</w:t>
            </w:r>
          </w:p>
        </w:tc>
      </w:tr>
      <w:tr w:rsidR="00C2620B" w:rsidRPr="00FE69E4" w:rsidTr="0072081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20B" w:rsidRPr="00FE69E4" w:rsidRDefault="00E732AD" w:rsidP="009F2CC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noProof/>
                <w:lang w:eastAsia="ru-RU"/>
              </w:rPr>
              <w:pict>
                <v:rect id="_x0000_s2077" style="position:absolute;left:0;text-align:left;margin-left:-154.05pt;margin-top:53pt;width:147.75pt;height:7.15pt;z-index:251678720;mso-position-horizontal-relative:text;mso-position-vertical-relative:text" fillcolor="white [3212]" strokecolor="white [3212]"/>
              </w:pict>
            </w:r>
            <w:r w:rsidR="009F2CC6">
              <w:rPr>
                <w:rFonts w:eastAsia="Calibri"/>
              </w:rPr>
              <w:t>3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Синтезаторы частот</w:t>
            </w:r>
          </w:p>
          <w:p w:rsidR="00C2620B" w:rsidRPr="00FE69E4" w:rsidRDefault="00C2620B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Cs/>
              </w:rPr>
              <w:t xml:space="preserve">Общие принципы построения синтезаторов частот. Синтезаторы, выполненные по методу прямого синтеза. Синтезаторы частот, построенные по методу косвенного </w:t>
            </w:r>
          </w:p>
          <w:p w:rsidR="00C2620B" w:rsidRPr="00FE69E4" w:rsidRDefault="00C2620B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Cs/>
              </w:rPr>
              <w:t>синтеза. Цифровые синтезаторы частот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20B" w:rsidRPr="00FE69E4" w:rsidRDefault="00C2620B" w:rsidP="00AF4468">
            <w:pPr>
              <w:jc w:val="center"/>
            </w:pPr>
            <w:r w:rsidRPr="00FE69E4">
              <w:t>2</w:t>
            </w:r>
          </w:p>
        </w:tc>
      </w:tr>
      <w:tr w:rsidR="009F2CC6" w:rsidRPr="00FE69E4" w:rsidTr="00E732AD">
        <w:trPr>
          <w:trHeight w:val="1380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2CC6" w:rsidRPr="00FE69E4" w:rsidRDefault="009F2CC6" w:rsidP="000C539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9F2CC6" w:rsidRPr="00FE69E4" w:rsidRDefault="009F2CC6" w:rsidP="000C539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2CC6" w:rsidRPr="00FE69E4" w:rsidRDefault="009F2CC6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Формирование радиосигналов</w:t>
            </w:r>
          </w:p>
          <w:p w:rsidR="009F2CC6" w:rsidRPr="00FE69E4" w:rsidRDefault="009F2CC6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Формирование радиосигналов с однополосной модуляцией. Формирование радиосигналов с частотной модуляцией. Формирование широкополосных радиосигналов.</w:t>
            </w:r>
          </w:p>
          <w:p w:rsidR="009F2CC6" w:rsidRPr="00FE69E4" w:rsidRDefault="009F2CC6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Принципы построения усилительных трактов радиопередатчиков</w:t>
            </w:r>
          </w:p>
          <w:p w:rsidR="009F2CC6" w:rsidRPr="00FE69E4" w:rsidRDefault="009F2CC6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Усилительные элементы и режимы их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F2CC6" w:rsidRPr="00FE69E4" w:rsidRDefault="009F2CC6" w:rsidP="00AF4468">
            <w:pPr>
              <w:jc w:val="center"/>
            </w:pPr>
            <w:r w:rsidRPr="00FE69E4">
              <w:t>2</w:t>
            </w:r>
          </w:p>
        </w:tc>
      </w:tr>
      <w:tr w:rsidR="00C2620B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20B" w:rsidRPr="00FE69E4" w:rsidRDefault="0072081D" w:rsidP="00AF4468">
            <w:pPr>
              <w:jc w:val="center"/>
            </w:pPr>
            <w:r w:rsidRPr="00FE69E4"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2620B" w:rsidRPr="00FE69E4" w:rsidRDefault="00C2620B" w:rsidP="00AF4468">
            <w:pPr>
              <w:jc w:val="center"/>
            </w:pPr>
          </w:p>
        </w:tc>
      </w:tr>
      <w:tr w:rsidR="00C2620B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20B" w:rsidRPr="00FE69E4" w:rsidRDefault="00C2620B" w:rsidP="00A629D0">
            <w:pPr>
              <w:rPr>
                <w:rFonts w:eastAsia="Calibri"/>
              </w:rPr>
            </w:pPr>
            <w:r w:rsidRPr="00FE69E4">
              <w:rPr>
                <w:rFonts w:eastAsia="Calibri"/>
              </w:rPr>
              <w:t>8</w:t>
            </w:r>
            <w:r w:rsidR="00FE285E" w:rsidRPr="00FE69E4">
              <w:rPr>
                <w:rFonts w:eastAsia="Calibri"/>
              </w:rPr>
              <w:t>,9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Изучение работы синтезаторов частоты.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2620B" w:rsidRPr="00FE69E4" w:rsidRDefault="00C2620B" w:rsidP="00AF4468">
            <w:pPr>
              <w:jc w:val="center"/>
            </w:pPr>
          </w:p>
        </w:tc>
      </w:tr>
      <w:tr w:rsidR="00C2620B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620B" w:rsidRPr="00FE69E4" w:rsidRDefault="00C2620B" w:rsidP="00A629D0">
            <w:pPr>
              <w:rPr>
                <w:rFonts w:eastAsia="Calibri"/>
              </w:rPr>
            </w:pPr>
            <w:r w:rsidRPr="00FE69E4">
              <w:rPr>
                <w:rFonts w:eastAsia="Calibri"/>
              </w:rPr>
              <w:t>10</w:t>
            </w:r>
            <w:r w:rsidR="00FE285E" w:rsidRPr="00FE69E4">
              <w:rPr>
                <w:rFonts w:eastAsia="Calibri"/>
              </w:rPr>
              <w:t>,11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Сборка схем радиопередающих устройств на основе радиоконструктора и проверка их работы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0B" w:rsidRPr="00FE69E4" w:rsidRDefault="00C2620B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2620B" w:rsidRPr="00FE69E4" w:rsidRDefault="00C2620B" w:rsidP="00AF4468">
            <w:pPr>
              <w:jc w:val="center"/>
            </w:pPr>
          </w:p>
        </w:tc>
      </w:tr>
      <w:tr w:rsidR="00C61D09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1.5</w:t>
            </w:r>
          </w:p>
          <w:p w:rsidR="00C61D09" w:rsidRPr="00FE69E4" w:rsidRDefault="00C61D09" w:rsidP="00AF4468">
            <w:pPr>
              <w:jc w:val="center"/>
            </w:pPr>
            <w:r w:rsidRPr="00FE69E4">
              <w:rPr>
                <w:rFonts w:eastAsia="Calibri"/>
                <w:bCs/>
              </w:rPr>
              <w:t>Радиоприемные устройства систем связи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9F2CC6" w:rsidRDefault="009F2CC6" w:rsidP="00CE06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6D3">
              <w:rPr>
                <w:b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9F2CC6">
            <w:pPr>
              <w:rPr>
                <w:rFonts w:eastAsia="Calibri"/>
              </w:rPr>
            </w:pPr>
            <w:r w:rsidRPr="00FE69E4">
              <w:rPr>
                <w:rFonts w:eastAsia="Calibri"/>
              </w:rPr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Основные характеристики и структурные схемы радиоприемников</w:t>
            </w:r>
          </w:p>
          <w:p w:rsidR="00C61D09" w:rsidRPr="00FE69E4" w:rsidRDefault="00C61D09" w:rsidP="00C61D09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Назначение и основные характеристики радиоприемников. Структурные схемы радиоприемников. Побочные каналы приема супергетеродинных приемников.</w:t>
            </w:r>
            <w:r w:rsidR="00F00F55" w:rsidRPr="00D8457C">
              <w:rPr>
                <w:rFonts w:eastAsia="Calibri"/>
                <w:bCs/>
              </w:rPr>
              <w:t xml:space="preserve"> </w:t>
            </w:r>
            <w:r w:rsidRPr="00FE69E4">
              <w:rPr>
                <w:rFonts w:eastAsia="Calibri"/>
                <w:bCs/>
              </w:rPr>
              <w:t>Входные цепи радиоприемников. Назначение и структурная схема входной цепи. Качественные показатели входной цепи. Схемы входных цепей. Входные цепи радиоприемников ультракоротковолнового диапазона.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9F2CC6" w:rsidP="00AF446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D09" w:rsidRPr="00FE69E4" w:rsidRDefault="00C61D09" w:rsidP="00AF4468">
            <w:pPr>
              <w:jc w:val="center"/>
            </w:pPr>
            <w:r w:rsidRPr="00FE69E4">
              <w:t>2</w:t>
            </w:r>
          </w:p>
        </w:tc>
      </w:tr>
      <w:tr w:rsidR="009F2CC6" w:rsidRPr="00FE69E4" w:rsidTr="00E732AD">
        <w:trPr>
          <w:trHeight w:val="1932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2CC6" w:rsidRPr="00FE69E4" w:rsidRDefault="009F2CC6" w:rsidP="00A629D0">
            <w:r>
              <w:rPr>
                <w:rFonts w:eastAsia="Calibri"/>
              </w:rPr>
              <w:t>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2CC6" w:rsidRPr="00FE69E4" w:rsidRDefault="009F2CC6" w:rsidP="00AF4468">
            <w:pPr>
              <w:rPr>
                <w:rFonts w:eastAsia="Calibri"/>
                <w:bCs/>
              </w:rPr>
            </w:pPr>
            <w:r w:rsidRPr="00FE69E4">
              <w:rPr>
                <w:bCs/>
              </w:rPr>
              <w:t xml:space="preserve"> </w:t>
            </w:r>
            <w:r w:rsidRPr="00FE69E4">
              <w:rPr>
                <w:rFonts w:eastAsia="Calibri"/>
                <w:b/>
                <w:bCs/>
              </w:rPr>
              <w:t>Усилители радиочастоты</w:t>
            </w:r>
          </w:p>
          <w:p w:rsidR="009F2CC6" w:rsidRPr="00FE69E4" w:rsidRDefault="009F2CC6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Общие сведения об усилителях радиочастоты. Качественные показатели усилителей радиочастоты. Усилители радиочастоты коротковолнового диапазона. Малошумящие усилители СВЧ диапазона.</w:t>
            </w:r>
          </w:p>
          <w:p w:rsidR="009F2CC6" w:rsidRPr="00FE69E4" w:rsidRDefault="009F2CC6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Преобразователи частоты</w:t>
            </w:r>
          </w:p>
          <w:p w:rsidR="009F2CC6" w:rsidRPr="00FE69E4" w:rsidRDefault="009F2CC6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Принцип преобразования частоты. Условия линейного преобразования частоты. Параметры преобразователя частоты. Схемы диодных и транзисторных преобразователей частоты.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AF446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F2CC6" w:rsidRPr="00FE69E4" w:rsidRDefault="009F2CC6" w:rsidP="00AF4468">
            <w:pPr>
              <w:jc w:val="center"/>
            </w:pPr>
            <w:r w:rsidRPr="00FE69E4">
              <w:t>2</w:t>
            </w:r>
          </w:p>
        </w:tc>
      </w:tr>
      <w:tr w:rsidR="00CE06D3" w:rsidRPr="00FE69E4" w:rsidTr="00E732AD">
        <w:trPr>
          <w:trHeight w:val="1932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06D3" w:rsidRPr="00FE69E4" w:rsidRDefault="00CE06D3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E06D3" w:rsidRPr="00FE69E4" w:rsidRDefault="00CE06D3" w:rsidP="00A629D0">
            <w:r>
              <w:rPr>
                <w:rFonts w:eastAsia="Calibri"/>
              </w:rPr>
              <w:t>4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E06D3" w:rsidRPr="00FE69E4" w:rsidRDefault="00CE06D3" w:rsidP="00AF4468">
            <w:pPr>
              <w:rPr>
                <w:rFonts w:eastAsia="Calibri"/>
                <w:bCs/>
              </w:rPr>
            </w:pPr>
            <w:r w:rsidRPr="00FE69E4">
              <w:rPr>
                <w:bCs/>
              </w:rPr>
              <w:t xml:space="preserve"> </w:t>
            </w:r>
            <w:r w:rsidRPr="00FE69E4">
              <w:rPr>
                <w:rFonts w:eastAsia="Calibri"/>
                <w:b/>
                <w:bCs/>
              </w:rPr>
              <w:t>Усилители промежуточной частоты</w:t>
            </w:r>
          </w:p>
          <w:p w:rsidR="00CE06D3" w:rsidRPr="00FE69E4" w:rsidRDefault="00CE06D3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Общие сведения. Разновидности усилителей промежуточной частоты. Обработка радиосигнала в радиоприемниках. Обработка радиосигналов в радиоприемниках.</w:t>
            </w:r>
          </w:p>
          <w:p w:rsidR="00CE06D3" w:rsidRPr="00FE69E4" w:rsidRDefault="00CE06D3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Регулировки в радиоприемниках</w:t>
            </w:r>
          </w:p>
          <w:p w:rsidR="00CE06D3" w:rsidRPr="00FE69E4" w:rsidRDefault="00CE06D3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Ручная регулировка усиления. Автоматическая регулировка усиления. Автоматическая подстройка частоты в радиоприемниках. Регулировка полосы пропускания в радиоприемниках. Периодичность поверок контрольно – измерительной аппаратуры.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06D3" w:rsidRPr="00FE69E4" w:rsidRDefault="00CE06D3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06D3" w:rsidRPr="00FE69E4" w:rsidRDefault="00CE06D3" w:rsidP="00AF4468">
            <w:pPr>
              <w:jc w:val="center"/>
            </w:pPr>
            <w:r w:rsidRPr="00FE69E4">
              <w:t>2</w:t>
            </w:r>
          </w:p>
        </w:tc>
      </w:tr>
      <w:tr w:rsidR="0072081D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81D" w:rsidRPr="009F2CC6" w:rsidRDefault="0072081D" w:rsidP="009F2CC6">
            <w:pPr>
              <w:jc w:val="center"/>
            </w:pPr>
            <w:r w:rsidRPr="00FE69E4">
              <w:t>1</w:t>
            </w:r>
            <w:r w:rsidR="009F2CC6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2081D" w:rsidRPr="00FE69E4" w:rsidRDefault="0072081D" w:rsidP="00AF4468">
            <w:pPr>
              <w:jc w:val="center"/>
            </w:pPr>
          </w:p>
        </w:tc>
      </w:tr>
      <w:tr w:rsidR="0072081D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081D" w:rsidRPr="00FE69E4" w:rsidRDefault="0072081D" w:rsidP="0072081D">
            <w:pPr>
              <w:rPr>
                <w:rFonts w:eastAsia="Calibri"/>
              </w:rPr>
            </w:pPr>
            <w:r w:rsidRPr="00FE69E4">
              <w:rPr>
                <w:rFonts w:eastAsia="Calibri"/>
                <w:lang w:val="en-US"/>
              </w:rPr>
              <w:t>1</w:t>
            </w:r>
            <w:r w:rsidRPr="00FE69E4">
              <w:rPr>
                <w:rFonts w:eastAsia="Calibri"/>
              </w:rPr>
              <w:t>2</w:t>
            </w:r>
            <w:r w:rsidRPr="00FE69E4">
              <w:rPr>
                <w:rFonts w:eastAsia="Calibri"/>
                <w:lang w:val="en-US"/>
              </w:rPr>
              <w:t>-1</w:t>
            </w:r>
            <w:r w:rsidRPr="00FE69E4">
              <w:rPr>
                <w:rFonts w:eastAsia="Calibri"/>
              </w:rPr>
              <w:t>3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Расчет усилителей радиочастоты.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2081D" w:rsidRPr="00FE69E4" w:rsidRDefault="0072081D" w:rsidP="00AF4468">
            <w:pPr>
              <w:jc w:val="center"/>
            </w:pPr>
          </w:p>
        </w:tc>
      </w:tr>
      <w:tr w:rsidR="0072081D" w:rsidRPr="00FE69E4" w:rsidTr="0072081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081D" w:rsidRPr="00FE69E4" w:rsidRDefault="00E732AD" w:rsidP="0072081D">
            <w:pPr>
              <w:rPr>
                <w:rFonts w:eastAsia="Calibri"/>
              </w:rPr>
            </w:pPr>
            <w:r>
              <w:rPr>
                <w:rFonts w:eastAsia="Calibri"/>
                <w:noProof/>
                <w:lang w:eastAsia="ru-RU"/>
              </w:rPr>
              <w:pict>
                <v:rect id="_x0000_s2078" style="position:absolute;margin-left:-154.05pt;margin-top:9.15pt;width:147.75pt;height:9pt;z-index:251680768;mso-position-horizontal-relative:text;mso-position-vertical-relative:text" fillcolor="white [3212]" strokecolor="white [3212]"/>
              </w:pict>
            </w:r>
            <w:r w:rsidR="0072081D" w:rsidRPr="00FE69E4">
              <w:rPr>
                <w:rFonts w:eastAsia="Calibri"/>
              </w:rPr>
              <w:t>14-15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Сборка радиоприемных устройств на основе радиоконструктора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2081D" w:rsidRPr="00FE69E4" w:rsidRDefault="0072081D" w:rsidP="00AF4468">
            <w:pPr>
              <w:jc w:val="center"/>
            </w:pPr>
          </w:p>
        </w:tc>
      </w:tr>
      <w:tr w:rsidR="0072081D" w:rsidRPr="00FE69E4" w:rsidTr="0072081D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081D" w:rsidRPr="00FE69E4" w:rsidRDefault="0072081D" w:rsidP="009F2CC6">
            <w:pPr>
              <w:rPr>
                <w:rFonts w:eastAsia="Calibri"/>
              </w:rPr>
            </w:pPr>
            <w:r w:rsidRPr="00FE69E4">
              <w:rPr>
                <w:rFonts w:eastAsia="Calibri"/>
              </w:rPr>
              <w:t>16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 xml:space="preserve">Поверка контрольно – измерительной радиоаппаратуры по ГОСТ 8.042 – 83, ГОСТ Р 52154 – </w:t>
            </w:r>
            <w:r w:rsidRPr="00FE69E4">
              <w:rPr>
                <w:rFonts w:eastAsia="Calibri"/>
                <w:bCs/>
              </w:rPr>
              <w:lastRenderedPageBreak/>
              <w:t>2003.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1D" w:rsidRPr="00FE69E4" w:rsidRDefault="0072081D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2081D" w:rsidRPr="00FE69E4" w:rsidRDefault="0072081D" w:rsidP="00AF4468">
            <w:pPr>
              <w:jc w:val="center"/>
            </w:pPr>
          </w:p>
        </w:tc>
      </w:tr>
      <w:tr w:rsidR="00C61D09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lastRenderedPageBreak/>
              <w:t>Тема 1.6</w:t>
            </w:r>
          </w:p>
          <w:p w:rsidR="00C61D09" w:rsidRPr="00FE69E4" w:rsidRDefault="00C61D09" w:rsidP="00AF4468">
            <w:pPr>
              <w:jc w:val="center"/>
            </w:pPr>
            <w:r w:rsidRPr="00FE69E4">
              <w:rPr>
                <w:rFonts w:eastAsia="Calibri"/>
                <w:bCs/>
              </w:rPr>
              <w:t>Принципы построения многоканальных систем передачи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9F2CC6" w:rsidP="000C539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9F2CC6" w:rsidRPr="00FE69E4" w:rsidTr="00E732AD">
        <w:trPr>
          <w:trHeight w:val="1656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2CC6" w:rsidRPr="00FE69E4" w:rsidRDefault="009F2CC6" w:rsidP="00A629D0">
            <w:pPr>
              <w:rPr>
                <w:rFonts w:eastAsia="Calibri"/>
              </w:rPr>
            </w:pPr>
            <w:r w:rsidRPr="00FE69E4">
              <w:rPr>
                <w:rFonts w:eastAsia="Calibri"/>
              </w:rPr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2CC6" w:rsidRPr="00FE69E4" w:rsidRDefault="009F2CC6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Качественные характеристики каналов и трактов связи</w:t>
            </w:r>
          </w:p>
          <w:p w:rsidR="009F2CC6" w:rsidRPr="00FE69E4" w:rsidRDefault="009F2CC6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 xml:space="preserve">Понятие об уровнях передачи в системах связи. Характеристики качества каналов и трактов связи. Основные уравнения радиосвязи. </w:t>
            </w:r>
          </w:p>
          <w:p w:rsidR="009F2CC6" w:rsidRPr="00FE69E4" w:rsidRDefault="009F2CC6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Аналоговые и импульсные системы радиосвязи</w:t>
            </w:r>
          </w:p>
          <w:p w:rsidR="009F2CC6" w:rsidRPr="00FE69E4" w:rsidRDefault="009F2CC6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Системы радиосвязи с амплитудной модуляцией. Радиосистемы с импульсно-кодовой модуляцией.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C6" w:rsidRPr="00FE69E4" w:rsidRDefault="009F2CC6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F2CC6" w:rsidRPr="00FE69E4" w:rsidRDefault="009F2CC6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F2CC6" w:rsidP="009F2CC6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Многоканальные радиосистемы передачи информации</w:t>
            </w:r>
          </w:p>
          <w:p w:rsidR="00B7733D" w:rsidRPr="00FE69E4" w:rsidRDefault="00B7733D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Методы уплотнения и разделения каналов. Принцип частотного разделения каналов. Принцип временного разделения каналов. Помехи и искажения в многоканальной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9F2CC6" w:rsidP="00AF446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761471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9F2CC6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71" w:rsidRPr="00FE69E4" w:rsidRDefault="00761471" w:rsidP="009F2CC6">
            <w:pPr>
              <w:rPr>
                <w:rFonts w:eastAsia="Calibri"/>
              </w:rPr>
            </w:pPr>
            <w:r w:rsidRPr="00FE69E4">
              <w:rPr>
                <w:rFonts w:eastAsia="Calibri"/>
              </w:rPr>
              <w:t>1</w:t>
            </w:r>
            <w:r w:rsidR="009F2CC6">
              <w:rPr>
                <w:rFonts w:eastAsia="Calibri"/>
              </w:rPr>
              <w:t>7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Исследование методов разделения (уплотнения) каналов связи.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71" w:rsidRPr="00FE69E4" w:rsidRDefault="009F2CC6" w:rsidP="009F2CC6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Методы эффективного исследования каналов связи.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1.7</w:t>
            </w:r>
          </w:p>
          <w:p w:rsidR="00761471" w:rsidRPr="00FE69E4" w:rsidRDefault="00761471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Cs/>
              </w:rPr>
              <w:t>Виды помех, методы их подавления</w:t>
            </w:r>
          </w:p>
          <w:p w:rsidR="00761471" w:rsidRPr="00FE69E4" w:rsidRDefault="00761471" w:rsidP="00AF4468">
            <w:pPr>
              <w:jc w:val="center"/>
            </w:pP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9F2CC6" w:rsidP="00AF446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  <w:tr w:rsidR="00B7733D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r w:rsidRPr="00FE69E4"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Шумы и помехи</w:t>
            </w:r>
          </w:p>
          <w:p w:rsidR="00B7733D" w:rsidRPr="00FE69E4" w:rsidRDefault="00B7733D" w:rsidP="00761471">
            <w:r w:rsidRPr="00FE69E4">
              <w:t xml:space="preserve">Шумы и помехи электромагнитные. </w:t>
            </w:r>
            <w:r w:rsidR="00761471" w:rsidRPr="00FE69E4">
              <w:rPr>
                <w:rFonts w:eastAsia="Calibri"/>
                <w:bCs/>
              </w:rPr>
              <w:t>Методы  их подавления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761471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9F2CC6" w:rsidP="00AF4468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71" w:rsidRPr="00FE69E4" w:rsidRDefault="009F2CC6" w:rsidP="0072081D">
            <w:pPr>
              <w:jc w:val="center"/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rFonts w:eastAsia="Calibri"/>
                <w:b/>
                <w:bCs/>
              </w:rPr>
            </w:pPr>
            <w:r w:rsidRPr="00FE69E4">
              <w:t>Расчет реальной чувствительности и помехоустойчивости приемных устройств.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C61D09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1.8</w:t>
            </w:r>
          </w:p>
          <w:p w:rsidR="00761471" w:rsidRPr="00FE69E4" w:rsidRDefault="00761471" w:rsidP="00AF4468">
            <w:pPr>
              <w:jc w:val="center"/>
            </w:pPr>
            <w:r w:rsidRPr="00FE69E4">
              <w:rPr>
                <w:rFonts w:eastAsia="Calibri"/>
                <w:bCs/>
              </w:rPr>
              <w:t>Принципы построения сетей радиосвязи с подвижными элементами и их классификация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9F2CC6" w:rsidP="00AF44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471" w:rsidRPr="00FE69E4" w:rsidRDefault="00761471" w:rsidP="00AF4468">
            <w:pPr>
              <w:jc w:val="center"/>
            </w:pPr>
          </w:p>
        </w:tc>
      </w:tr>
      <w:tr w:rsidR="00B7733D" w:rsidRPr="00FE69E4" w:rsidTr="00C61D09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pPr>
              <w:rPr>
                <w:rFonts w:eastAsia="Calibri"/>
              </w:rPr>
            </w:pPr>
            <w:r w:rsidRPr="00FE69E4">
              <w:rPr>
                <w:rFonts w:eastAsia="Calibri"/>
              </w:rPr>
              <w:t xml:space="preserve">1  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/>
                <w:bCs/>
              </w:rPr>
              <w:t>Виды систем связи подвижной службы</w:t>
            </w:r>
          </w:p>
          <w:p w:rsidR="00B7733D" w:rsidRPr="00FE69E4" w:rsidRDefault="00B7733D" w:rsidP="00AF4468">
            <w:pPr>
              <w:rPr>
                <w:rFonts w:eastAsia="Calibri"/>
                <w:b/>
                <w:bCs/>
              </w:rPr>
            </w:pPr>
            <w:proofErr w:type="spellStart"/>
            <w:r w:rsidRPr="00FE69E4">
              <w:rPr>
                <w:rFonts w:eastAsia="Calibri"/>
                <w:bCs/>
              </w:rPr>
              <w:t>Транкинговые</w:t>
            </w:r>
            <w:proofErr w:type="spellEnd"/>
            <w:r w:rsidRPr="00FE69E4">
              <w:rPr>
                <w:rFonts w:eastAsia="Calibri"/>
                <w:bCs/>
              </w:rPr>
              <w:t xml:space="preserve"> (пучковые) мобильные радиосистемы. Территориальные (сотовые) системы связи. Линейные системы индивидуальной связи. Глобальные мобильные системы спутниковой связи. Системы персонального радиовызова.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9F2CC6" w:rsidP="00AF446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C61D09" w:rsidRPr="00FE69E4" w:rsidTr="00940DF0">
        <w:tc>
          <w:tcPr>
            <w:tcW w:w="1332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C61D09">
            <w:pPr>
              <w:shd w:val="clear" w:color="auto" w:fill="FFFFFF"/>
            </w:pPr>
            <w:r w:rsidRPr="00FE69E4">
              <w:rPr>
                <w:rFonts w:eastAsia="Calibri"/>
                <w:b/>
                <w:bCs/>
              </w:rPr>
              <w:t>Самостоятельная работа при изучении раздела МДК. 01.01</w:t>
            </w:r>
            <w:r w:rsidRPr="00FE69E4">
              <w:t xml:space="preserve"> </w:t>
            </w:r>
          </w:p>
          <w:p w:rsidR="00C61D09" w:rsidRPr="00FE69E4" w:rsidRDefault="00C61D09" w:rsidP="00C61D09">
            <w:pPr>
              <w:shd w:val="clear" w:color="auto" w:fill="FFFFFF"/>
            </w:pPr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C61D09" w:rsidRPr="00FE69E4" w:rsidRDefault="00C61D09" w:rsidP="00C61D09">
            <w:pPr>
              <w:shd w:val="clear" w:color="auto" w:fill="FFFFFF"/>
            </w:pPr>
            <w:r w:rsidRPr="00FE69E4">
              <w:t>Подготовка к лабораторным работам с использованием методических рекомендаций преподавателя.</w:t>
            </w:r>
          </w:p>
          <w:p w:rsidR="00C61D09" w:rsidRPr="00FE69E4" w:rsidRDefault="00C61D09" w:rsidP="00C61D09">
            <w:pPr>
              <w:rPr>
                <w:rFonts w:eastAsia="Calibri"/>
                <w:b/>
                <w:bCs/>
              </w:rPr>
            </w:pPr>
            <w:r w:rsidRPr="00FE69E4">
              <w:t>Оформление лабораторных работ, отчетов и подготовка к их защите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A559FF" w:rsidP="00AF446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Примерная тематика домашних заданий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>1.1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Cs/>
              </w:rPr>
              <w:t xml:space="preserve">1. </w:t>
            </w:r>
            <w:r w:rsidRPr="00FE69E4">
              <w:t>Чтение и анализ литературы [1] стр. 15-35. ГОСТ 2.721-74; ГОСТ 2.728-74</w:t>
            </w:r>
          </w:p>
          <w:p w:rsidR="00C61D09" w:rsidRPr="00FE69E4" w:rsidRDefault="00C61D09" w:rsidP="00AF4468">
            <w:r w:rsidRPr="00FE69E4">
              <w:t xml:space="preserve">2. Чтение и анализ литературы [1] стр. 35-58. ГОСТ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>1.2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Cs/>
              </w:rPr>
              <w:t xml:space="preserve">1. </w:t>
            </w:r>
            <w:r w:rsidRPr="00FE69E4">
              <w:t>Чтение и анализ литературы [1] стр. 38-62; стр. 62-63; стр. 68-74; стр. 64-68; стр. 77-80; стр. 80-83; стр. 84-86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>1.3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 xml:space="preserve">1. </w:t>
            </w:r>
            <w:r w:rsidRPr="00FE69E4">
              <w:t xml:space="preserve">Чтение и анализ ГОСТ 2.701-84; </w:t>
            </w:r>
          </w:p>
          <w:p w:rsidR="00C61D09" w:rsidRPr="00FE69E4" w:rsidRDefault="00C61D09" w:rsidP="00AF4468">
            <w:r w:rsidRPr="00FE69E4">
              <w:rPr>
                <w:bCs/>
              </w:rPr>
              <w:t xml:space="preserve">2. </w:t>
            </w:r>
            <w:r w:rsidRPr="00FE69E4">
              <w:t>Чтение и анализ ГОСТ 2.702-75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>1.4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Cs/>
              </w:rPr>
              <w:t xml:space="preserve">1. </w:t>
            </w:r>
            <w:r w:rsidRPr="00FE69E4">
              <w:t>Чтение и анализ литературы [2] стр. 25 - 29</w:t>
            </w:r>
          </w:p>
          <w:p w:rsidR="00C61D09" w:rsidRPr="00FE69E4" w:rsidRDefault="00C61D09" w:rsidP="00AF4468">
            <w:r w:rsidRPr="00FE69E4">
              <w:lastRenderedPageBreak/>
              <w:t>2. Чтение и анализ литературы [2] стр. 29 - 48</w:t>
            </w:r>
          </w:p>
          <w:p w:rsidR="00C61D09" w:rsidRPr="00FE69E4" w:rsidRDefault="00C61D09" w:rsidP="00AF4468">
            <w:r w:rsidRPr="00FE69E4">
              <w:t>3. Чтение и анализ литературы [2] стр. 50 - 61</w:t>
            </w:r>
          </w:p>
          <w:p w:rsidR="00C61D09" w:rsidRPr="00FE69E4" w:rsidRDefault="00C61D09" w:rsidP="00AF4468">
            <w:r w:rsidRPr="00FE69E4">
              <w:t>4. Чтение и анализ литературы [2] стр. 62 - 70</w:t>
            </w:r>
          </w:p>
          <w:p w:rsidR="00C61D09" w:rsidRPr="00FE69E4" w:rsidRDefault="00C61D09" w:rsidP="00AF4468">
            <w:r w:rsidRPr="00FE69E4">
              <w:t xml:space="preserve">5. Чтение и анализ литературы [2] </w:t>
            </w:r>
            <w:proofErr w:type="spellStart"/>
            <w:r w:rsidRPr="00FE69E4">
              <w:t>стр</w:t>
            </w:r>
            <w:proofErr w:type="spellEnd"/>
            <w:r w:rsidRPr="00FE69E4">
              <w:t xml:space="preserve"> 74 - 75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lastRenderedPageBreak/>
              <w:t>1.5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Cs/>
              </w:rPr>
              <w:t xml:space="preserve">1. </w:t>
            </w:r>
            <w:r w:rsidRPr="00FE69E4">
              <w:t>Чтение и анализ литературы [2] стр. 81 – 88; стр. 89-92</w:t>
            </w:r>
          </w:p>
          <w:p w:rsidR="00C61D09" w:rsidRPr="00FE69E4" w:rsidRDefault="00C61D09" w:rsidP="00AF4468">
            <w:r w:rsidRPr="00FE69E4">
              <w:t>2. Чтение и анализ литературы [2] стр. 93 - 99</w:t>
            </w:r>
          </w:p>
          <w:p w:rsidR="00C61D09" w:rsidRPr="00FE69E4" w:rsidRDefault="00C61D09" w:rsidP="00AF4468">
            <w:r w:rsidRPr="00FE69E4">
              <w:t>3. Чтение и анализ литературы [2] стр. 104 - 115</w:t>
            </w:r>
          </w:p>
          <w:p w:rsidR="00C61D09" w:rsidRPr="00FE69E4" w:rsidRDefault="00C61D09" w:rsidP="00AF4468">
            <w:r w:rsidRPr="00FE69E4">
              <w:t>4. Чтение и анализ литературы [2] стр. 118 - 119</w:t>
            </w:r>
          </w:p>
          <w:p w:rsidR="00C61D09" w:rsidRPr="00FE69E4" w:rsidRDefault="00C61D09" w:rsidP="00AF4468">
            <w:r w:rsidRPr="00FE69E4">
              <w:t>5. Чтение и анализ литературы [2] стр. 148  - 154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>1.6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Cs/>
              </w:rPr>
              <w:t xml:space="preserve">1. </w:t>
            </w:r>
            <w:r w:rsidRPr="00FE69E4">
              <w:t>Чтение и анализ литературы [2] стр. 157 - 164</w:t>
            </w:r>
          </w:p>
          <w:p w:rsidR="00C61D09" w:rsidRPr="00FE69E4" w:rsidRDefault="00C61D09" w:rsidP="00AF4468">
            <w:r w:rsidRPr="00FE69E4">
              <w:t>2. Чтение и анализ литературы [2] стр. 165 - 171</w:t>
            </w:r>
          </w:p>
          <w:p w:rsidR="00C61D09" w:rsidRPr="00FE69E4" w:rsidRDefault="00C61D09" w:rsidP="00AF4468">
            <w:r w:rsidRPr="00FE69E4">
              <w:t>3. Чтение и анализ литературы [2] стр. 190 - 197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>1.7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Cs/>
              </w:rPr>
              <w:t xml:space="preserve">1. </w:t>
            </w:r>
            <w:r w:rsidRPr="00FE69E4">
              <w:t>Чтение и анализ литературы [2] стр. 179 - 188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C61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F4468">
            <w:pPr>
              <w:rPr>
                <w:bCs/>
              </w:rPr>
            </w:pPr>
            <w:r w:rsidRPr="00FE69E4">
              <w:rPr>
                <w:bCs/>
              </w:rPr>
              <w:t>1.8</w:t>
            </w:r>
          </w:p>
        </w:tc>
        <w:tc>
          <w:tcPr>
            <w:tcW w:w="1275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Cs/>
              </w:rPr>
              <w:t xml:space="preserve">1. </w:t>
            </w:r>
            <w:r w:rsidRPr="00FE69E4">
              <w:t>Чтение и анализ литературы [2] стр. 212 - 226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B7733D" w:rsidRPr="00FE69E4" w:rsidTr="00C61D09"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CE06D3">
            <w:pPr>
              <w:jc w:val="center"/>
            </w:pPr>
            <w:r w:rsidRPr="00FE69E4">
              <w:rPr>
                <w:b/>
              </w:rPr>
              <w:t xml:space="preserve">Курс </w:t>
            </w:r>
            <w:r w:rsidR="00CE06D3">
              <w:rPr>
                <w:b/>
              </w:rPr>
              <w:t>3</w:t>
            </w:r>
            <w:r w:rsidRPr="00FE69E4">
              <w:rPr>
                <w:b/>
              </w:rPr>
              <w:t xml:space="preserve"> семестр </w:t>
            </w:r>
            <w:r w:rsidR="00CE06D3">
              <w:rPr>
                <w:b/>
              </w:rPr>
              <w:t>6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rPr>
                <w:b/>
              </w:rPr>
              <w:t>Тема 1.9</w:t>
            </w:r>
          </w:p>
          <w:p w:rsidR="00B7733D" w:rsidRPr="00FE69E4" w:rsidRDefault="00B7733D" w:rsidP="00AF4468">
            <w:pPr>
              <w:jc w:val="center"/>
            </w:pPr>
            <w:r w:rsidRPr="00FE69E4">
              <w:t>Разновидности проводных линий передачи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77DC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r w:rsidRPr="00FE69E4"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Проводные линии связи</w:t>
            </w:r>
          </w:p>
          <w:p w:rsidR="00B7733D" w:rsidRPr="00FE69E4" w:rsidRDefault="00B7733D" w:rsidP="00AF4468">
            <w:r w:rsidRPr="00FE69E4">
              <w:t xml:space="preserve">Исторический обзор проводных линий передачи. Разновидности проводных линий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r w:rsidRPr="00FE69E4">
              <w:t>2</w:t>
            </w:r>
            <w:r w:rsidR="00E732AD">
              <w:t>,3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Воздушные линии связи</w:t>
            </w:r>
          </w:p>
          <w:p w:rsidR="00B7733D" w:rsidRPr="00FE69E4" w:rsidRDefault="00B7733D" w:rsidP="00AF4468">
            <w:r w:rsidRPr="00FE69E4">
              <w:t>Обзор воздушных линий связи. Разновидности воздушных линий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E732AD" w:rsidP="00A629D0">
            <w:r>
              <w:t>4,5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Кабельные линии связи</w:t>
            </w:r>
          </w:p>
          <w:p w:rsidR="00B7733D" w:rsidRPr="00FE69E4" w:rsidRDefault="00B7733D" w:rsidP="00AF4468">
            <w:r w:rsidRPr="00FE69E4">
              <w:t>Обзор кабельных линий связи. Разновидности кабельных линий связи.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D09" w:rsidRPr="00FE69E4" w:rsidRDefault="00E732AD" w:rsidP="0072081D">
            <w:pPr>
              <w:jc w:val="center"/>
            </w:pPr>
            <w: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72081D" w:rsidP="00A77DC2">
            <w:pPr>
              <w:jc w:val="center"/>
            </w:pPr>
            <w:r w:rsidRPr="00FE69E4">
              <w:t>2</w:t>
            </w:r>
            <w:r w:rsidR="00CE06D3">
              <w:t>0</w:t>
            </w:r>
            <w:r w:rsidR="00E732AD">
              <w:t>,21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t xml:space="preserve">Технология строительства воздушных линий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72081D" w:rsidP="00E732AD">
            <w:pPr>
              <w:jc w:val="center"/>
            </w:pPr>
            <w:r w:rsidRPr="00FE69E4">
              <w:t>2</w:t>
            </w:r>
            <w:r w:rsidR="00E732AD">
              <w:t>2</w:t>
            </w:r>
            <w:r w:rsidRPr="00FE69E4">
              <w:t>,2</w:t>
            </w:r>
            <w:r w:rsidR="00E732AD">
              <w:t>3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t>Технология прокладки кабельных линий связи. Испытание кабеля, анализ результатов.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72081D" w:rsidP="00E732AD">
            <w:pPr>
              <w:jc w:val="center"/>
            </w:pPr>
            <w:r w:rsidRPr="00FE69E4">
              <w:t>2</w:t>
            </w:r>
            <w:r w:rsidR="00E732AD">
              <w:t>4,25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t>Технология прокладки кабельной телефонной канализации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AD47CD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jc w:val="center"/>
            </w:pPr>
            <w:r w:rsidRPr="00FE69E4">
              <w:rPr>
                <w:b/>
              </w:rPr>
              <w:t>Тема 1.10</w:t>
            </w:r>
          </w:p>
          <w:p w:rsidR="00C61D09" w:rsidRPr="00FE69E4" w:rsidRDefault="00C61D09" w:rsidP="00AF4468">
            <w:pPr>
              <w:jc w:val="center"/>
            </w:pPr>
            <w:r w:rsidRPr="00FE69E4">
              <w:t>Конструкция электрических и оптических кабелей связи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E732AD" w:rsidP="000C539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5397" w:rsidRPr="00FE69E4">
              <w:rPr>
                <w:b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61D09" w:rsidRPr="00FE69E4" w:rsidRDefault="00C61D09" w:rsidP="00AF4468">
            <w:pPr>
              <w:jc w:val="center"/>
            </w:pP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C61D09" w:rsidP="00A629D0">
            <w:r w:rsidRPr="00FE69E4">
              <w:t>1</w:t>
            </w:r>
            <w:r w:rsidR="00E732AD">
              <w:t>,2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Общая конструкция и маркировка кабелей связи</w:t>
            </w:r>
          </w:p>
          <w:p w:rsidR="00C61D09" w:rsidRPr="00FE69E4" w:rsidRDefault="00C61D09" w:rsidP="00AF4468">
            <w:r w:rsidRPr="00FE69E4">
              <w:t xml:space="preserve"> Конструкция элементов кабелей. Категории кабелей и разъемов согласно действующим стандартам.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D09" w:rsidRPr="00FE69E4" w:rsidRDefault="00C61D09" w:rsidP="00AF4468">
            <w:pPr>
              <w:jc w:val="center"/>
            </w:pPr>
            <w:r w:rsidRPr="00FE69E4">
              <w:t>2</w:t>
            </w: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E732AD" w:rsidP="00A629D0">
            <w:r>
              <w:t>3,4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pPr>
              <w:rPr>
                <w:b/>
              </w:rPr>
            </w:pPr>
            <w:r w:rsidRPr="00FE69E4">
              <w:rPr>
                <w:b/>
              </w:rPr>
              <w:t>Кабели местных телефонных сетей</w:t>
            </w:r>
          </w:p>
          <w:p w:rsidR="00C61D09" w:rsidRPr="00FE69E4" w:rsidRDefault="00C61D09" w:rsidP="00AF4468">
            <w:r w:rsidRPr="00FE69E4">
              <w:t>Конструкции и характеристики кабелей для местных телефонных сетей.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D09" w:rsidRPr="00FE69E4" w:rsidRDefault="00C61D09" w:rsidP="00AF4468">
            <w:pPr>
              <w:jc w:val="center"/>
            </w:pPr>
            <w:r w:rsidRPr="00FE69E4">
              <w:t>2</w:t>
            </w: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E732AD" w:rsidP="00A629D0">
            <w:r>
              <w:t>5,6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/>
              </w:rPr>
              <w:t xml:space="preserve">Кабели магистральных и </w:t>
            </w:r>
            <w:proofErr w:type="spellStart"/>
            <w:r w:rsidRPr="00FE69E4">
              <w:rPr>
                <w:b/>
              </w:rPr>
              <w:t>зоновых</w:t>
            </w:r>
            <w:proofErr w:type="spellEnd"/>
            <w:r w:rsidRPr="00FE69E4">
              <w:rPr>
                <w:b/>
              </w:rPr>
              <w:t xml:space="preserve"> сетей</w:t>
            </w:r>
          </w:p>
          <w:p w:rsidR="00C61D09" w:rsidRPr="00FE69E4" w:rsidRDefault="00C61D09" w:rsidP="00AF4468">
            <w:r w:rsidRPr="00FE69E4">
              <w:t xml:space="preserve">Конструкции и характеристики кабелей магистральных и </w:t>
            </w:r>
            <w:proofErr w:type="spellStart"/>
            <w:r w:rsidRPr="00FE69E4">
              <w:t>зоновых</w:t>
            </w:r>
            <w:proofErr w:type="spellEnd"/>
            <w:r w:rsidRPr="00FE69E4">
              <w:t xml:space="preserve"> сетей.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52327B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D09" w:rsidRPr="00FE69E4" w:rsidRDefault="00C61D09" w:rsidP="00AF4468">
            <w:pPr>
              <w:jc w:val="center"/>
            </w:pPr>
            <w:r w:rsidRPr="00FE69E4">
              <w:t>2</w:t>
            </w: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E732AD" w:rsidP="00A629D0">
            <w:r>
              <w:t>7,8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/>
              </w:rPr>
              <w:t>Оптические кабели</w:t>
            </w:r>
          </w:p>
          <w:p w:rsidR="00C61D09" w:rsidRPr="00FE69E4" w:rsidRDefault="00C61D09" w:rsidP="00AF4468">
            <w:r w:rsidRPr="00FE69E4">
              <w:lastRenderedPageBreak/>
              <w:t>Конструкции и характеристики оптических кабелей.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E732AD" w:rsidP="00AF4468">
            <w:pPr>
              <w:jc w:val="center"/>
            </w:pPr>
            <w: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D09" w:rsidRPr="00FE69E4" w:rsidRDefault="00C61D09" w:rsidP="00AF4468">
            <w:pPr>
              <w:jc w:val="center"/>
            </w:pPr>
            <w:r w:rsidRPr="00FE69E4">
              <w:t>2</w:t>
            </w:r>
          </w:p>
        </w:tc>
      </w:tr>
      <w:tr w:rsidR="00C61D09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D09" w:rsidRPr="00FE69E4" w:rsidRDefault="00E732AD" w:rsidP="00A629D0">
            <w:r>
              <w:t>9,10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61D09" w:rsidP="00AF4468">
            <w:r w:rsidRPr="00FE69E4">
              <w:rPr>
                <w:b/>
              </w:rPr>
              <w:t>Станционные кабели</w:t>
            </w:r>
          </w:p>
          <w:p w:rsidR="00C61D09" w:rsidRPr="00FE69E4" w:rsidRDefault="00C61D09" w:rsidP="00AF4468">
            <w:r w:rsidRPr="00FE69E4">
              <w:t>Конструкции и характеристики станционных кабелей.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09" w:rsidRPr="00FE69E4" w:rsidRDefault="00CE06D3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1D09" w:rsidRPr="00FE69E4" w:rsidRDefault="00C61D09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E732AD" w:rsidP="0072081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rPr>
          <w:trHeight w:val="555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E732AD" w:rsidP="00A77DC2">
            <w:pPr>
              <w:jc w:val="center"/>
            </w:pPr>
            <w:r>
              <w:t>26,27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Технология монтажа кабельных линий связи</w:t>
            </w:r>
          </w:p>
          <w:p w:rsidR="00822662" w:rsidRPr="00FE69E4" w:rsidRDefault="00822662" w:rsidP="00AF4468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rPr>
          <w:trHeight w:val="555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E732AD" w:rsidP="00A77DC2">
            <w:pPr>
              <w:jc w:val="center"/>
            </w:pPr>
            <w:r>
              <w:t>28-30</w:t>
            </w:r>
          </w:p>
        </w:tc>
        <w:tc>
          <w:tcPr>
            <w:tcW w:w="99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Монтирование кабельных и воздушных вводов в жилые и общественно- производственные здания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E732AD" w:rsidP="00E732AD">
            <w:pPr>
              <w:jc w:val="center"/>
            </w:pPr>
            <w:r>
              <w:t>31,32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 xml:space="preserve">Технология вводов кабелей в здания АТС. Оборудование шахт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E732AD" w:rsidP="00A77DC2">
            <w:pPr>
              <w:jc w:val="center"/>
            </w:pPr>
            <w:r>
              <w:t>33,34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Технология монтажа оконечных кабельных устройств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</w:rPr>
              <w:t>Тема 1.11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Параметры передачи электрических и оптических кабелей связи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E732AD" w:rsidP="00AF446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r w:rsidRPr="00FE69E4">
              <w:t>1</w:t>
            </w:r>
            <w:r w:rsidR="00E732AD">
              <w:t>,2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Параметры передачи электрических кабелей</w:t>
            </w:r>
          </w:p>
          <w:p w:rsidR="00B7733D" w:rsidRPr="00FE69E4" w:rsidRDefault="00B7733D" w:rsidP="00AF4468">
            <w:r w:rsidRPr="00FE69E4">
              <w:t xml:space="preserve">Параметры передачи цепей ВЛС и </w:t>
            </w:r>
            <w:proofErr w:type="gramStart"/>
            <w:r w:rsidRPr="00FE69E4">
              <w:t>КЛС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CE06D3" w:rsidP="00A629D0">
            <w:r>
              <w:t>3</w:t>
            </w:r>
            <w:r w:rsidR="00E732AD">
              <w:t>,4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Параметры волоконно-оптических линий связи</w:t>
            </w:r>
          </w:p>
          <w:p w:rsidR="00B7733D" w:rsidRPr="00FE69E4" w:rsidRDefault="00B7733D" w:rsidP="00AF4468">
            <w:r w:rsidRPr="00FE69E4">
              <w:t>Классификация и методы расчетов параметров передачи ВОЛС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E732AD" w:rsidP="00A629D0">
            <w:r>
              <w:t>5,6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Влияния между цепями связи</w:t>
            </w:r>
          </w:p>
          <w:p w:rsidR="00B7733D" w:rsidRPr="00FE69E4" w:rsidRDefault="00B7733D" w:rsidP="00AF4468">
            <w:r w:rsidRPr="00FE69E4">
              <w:t>Определение влияния между цепями связи. Меры защиты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72081D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72081D" w:rsidP="00A3240A">
            <w:pPr>
              <w:jc w:val="center"/>
            </w:pPr>
            <w:r w:rsidRPr="00FE69E4">
              <w:t>3</w:t>
            </w:r>
            <w:r w:rsidR="00A3240A">
              <w:t>5</w:t>
            </w:r>
            <w:r w:rsidRPr="00FE69E4">
              <w:t>,3</w:t>
            </w:r>
            <w:r w:rsidR="00A3240A">
              <w:t>6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Расчет параметров волоконно-оптических кабелей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rPr>
          <w:trHeight w:val="276"/>
        </w:trPr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</w:rPr>
              <w:t>Тема 1.12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Спецификация изделий, комплектующих, запасного имущества и ремонтных материалов, порядок их учета и хранения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E732AD" w:rsidP="00AF446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r w:rsidRPr="00FE69E4">
              <w:t>1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Спецификация кабелей связи</w:t>
            </w:r>
          </w:p>
          <w:p w:rsidR="00B7733D" w:rsidRPr="00FE69E4" w:rsidRDefault="00B7733D" w:rsidP="00AF4468">
            <w:r w:rsidRPr="00FE69E4">
              <w:t>Спецификация и маркировка кабелей связи и оконечных устройств, ремонтных материалов.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r w:rsidRPr="00FE69E4">
              <w:t>2</w:t>
            </w:r>
            <w:r w:rsidR="00E732AD">
              <w:t>,3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Учет и хранение кабелей связи</w:t>
            </w:r>
          </w:p>
          <w:p w:rsidR="00B7733D" w:rsidRPr="00FE69E4" w:rsidRDefault="00B7733D" w:rsidP="00822662">
            <w:r w:rsidRPr="00FE69E4">
              <w:t>Порядок учета и хранения кабелей связи и оконечных устройств, ремонтных материалов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rPr>
                <w:b/>
              </w:rPr>
              <w:t>Тема 1.13</w:t>
            </w:r>
          </w:p>
          <w:p w:rsidR="00B7733D" w:rsidRPr="00FE69E4" w:rsidRDefault="00B7733D" w:rsidP="00AF4468">
            <w:pPr>
              <w:jc w:val="center"/>
            </w:pPr>
            <w:r w:rsidRPr="00FE69E4">
              <w:t>Принципы организации технической эксплуатации защищенной телекоммуникационной системы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72081D" w:rsidP="000C5397">
            <w:pPr>
              <w:jc w:val="center"/>
              <w:rPr>
                <w:b/>
              </w:rPr>
            </w:pPr>
            <w:r w:rsidRPr="00FE69E4">
              <w:rPr>
                <w:b/>
              </w:rPr>
              <w:t>1</w:t>
            </w:r>
            <w:r w:rsidR="00E732AD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629D0">
            <w:r w:rsidRPr="00FE69E4">
              <w:t>1</w:t>
            </w:r>
            <w:r w:rsidR="0072081D" w:rsidRPr="00FE69E4">
              <w:t>,2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Техническая эксплуатация защищенной телекоммуникационной системы</w:t>
            </w:r>
          </w:p>
          <w:p w:rsidR="00B7733D" w:rsidRPr="00FE69E4" w:rsidRDefault="00B7733D" w:rsidP="00AF4468">
            <w:r w:rsidRPr="00FE69E4">
              <w:t>Принципы организации технической эксплуатации защищенной телекоммуникационной системы. Методика применения измерительного и тестового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72081D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72081D" w:rsidP="00A629D0">
            <w:r w:rsidRPr="00FE69E4">
              <w:t>3</w:t>
            </w:r>
            <w:r w:rsidR="00E732AD">
              <w:t>,4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Тестовое измерительное оборудование</w:t>
            </w:r>
          </w:p>
          <w:p w:rsidR="00B7733D" w:rsidRPr="00FE69E4" w:rsidRDefault="00B7733D" w:rsidP="00AF4468">
            <w:r w:rsidRPr="00FE69E4">
              <w:t>Методика применения тестового измерительного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E732AD" w:rsidP="00AF4468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A77DC2" w:rsidP="00A3240A">
            <w:pPr>
              <w:jc w:val="center"/>
            </w:pPr>
            <w:r>
              <w:t>3</w:t>
            </w:r>
            <w:r w:rsidR="00A3240A">
              <w:t>7</w:t>
            </w:r>
            <w:r w:rsidR="0072081D" w:rsidRPr="00FE69E4">
              <w:t>,</w:t>
            </w:r>
            <w:r>
              <w:t>3</w:t>
            </w:r>
            <w:r w:rsidR="00A3240A">
              <w:t>8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Технология герметизации муфт местной связи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A77DC2" w:rsidP="00A3240A">
            <w:pPr>
              <w:jc w:val="center"/>
            </w:pPr>
            <w:r>
              <w:t>3</w:t>
            </w:r>
            <w:r w:rsidR="00A3240A">
              <w:t>9,40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 xml:space="preserve"> Расчет абонентских соединительных кабелей. Выбор типа и марки кабеля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</w:rPr>
              <w:t>Тема 1.14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Методы организации и технология  ремонта оборудования защищенной телекоммуникационной системы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E732AD" w:rsidP="00AF446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559FF">
            <w:r w:rsidRPr="00FE69E4">
              <w:t>1</w:t>
            </w:r>
            <w:r w:rsidR="00E732AD">
              <w:t>,2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Построение защищенной телекоммуникационной системы</w:t>
            </w:r>
          </w:p>
          <w:p w:rsidR="00B7733D" w:rsidRPr="00FE69E4" w:rsidRDefault="00B7733D" w:rsidP="00AF4468">
            <w:r w:rsidRPr="00FE69E4">
              <w:t>Методы организации защищенной телекоммуникационной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AD47CD"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E732AD" w:rsidP="00AF4468">
            <w:pPr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rPr>
          <w:trHeight w:val="722"/>
        </w:trPr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A3240A" w:rsidP="00A3240A">
            <w:pPr>
              <w:jc w:val="center"/>
            </w:pPr>
            <w:r>
              <w:t>41</w:t>
            </w:r>
            <w:r w:rsidR="00E732AD">
              <w:t>-4</w:t>
            </w:r>
            <w:r>
              <w:t>3</w:t>
            </w:r>
          </w:p>
        </w:tc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napToGrid w:val="0"/>
            </w:pPr>
            <w:r w:rsidRPr="00FE69E4">
              <w:t>Осуществление технической эксплуатации линейных сооружений связи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822662">
            <w:pPr>
              <w:shd w:val="clear" w:color="auto" w:fill="FFFFFF"/>
            </w:pPr>
            <w:r w:rsidRPr="00FE69E4">
              <w:rPr>
                <w:rFonts w:eastAsia="Calibri"/>
                <w:b/>
                <w:bCs/>
              </w:rPr>
              <w:t>Самостоятельная работа при изучении раздела МДК. 01.01</w:t>
            </w:r>
            <w:r w:rsidRPr="00FE69E4">
              <w:t xml:space="preserve"> </w:t>
            </w:r>
          </w:p>
          <w:p w:rsidR="00822662" w:rsidRPr="00FE69E4" w:rsidRDefault="00822662" w:rsidP="00822662">
            <w:pPr>
              <w:shd w:val="clear" w:color="auto" w:fill="FFFFFF"/>
            </w:pPr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822662" w:rsidRPr="00FE69E4" w:rsidRDefault="00822662" w:rsidP="00822662">
            <w:pPr>
              <w:shd w:val="clear" w:color="auto" w:fill="FFFFFF"/>
            </w:pPr>
            <w:r w:rsidRPr="00FE69E4">
              <w:t>Подготовка к лабораторным работам с использованием методических рекомендаций преподавателя.</w:t>
            </w:r>
          </w:p>
          <w:p w:rsidR="00822662" w:rsidRPr="00FE69E4" w:rsidRDefault="00822662" w:rsidP="00822662">
            <w:pPr>
              <w:rPr>
                <w:b/>
              </w:rPr>
            </w:pPr>
            <w:r w:rsidRPr="00FE69E4">
              <w:t>Оформление лабораторных работ, отчетов и подготовка к их защите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82E01" w:rsidP="00AF446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Примерная тематика домашних заданий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1.9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1. Чтение и анализ литературы [</w:t>
            </w:r>
            <w:r w:rsidR="00515663">
              <w:t>4</w:t>
            </w:r>
            <w:r w:rsidRPr="00FE69E4">
              <w:t>] стр.3-11; [</w:t>
            </w:r>
            <w:r w:rsidR="00515663">
              <w:t>5</w:t>
            </w:r>
            <w:r w:rsidRPr="00FE69E4">
              <w:t>] стр. 242-248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2. Чтение и анализ литературы [</w:t>
            </w:r>
            <w:r w:rsidR="00515663">
              <w:t>4</w:t>
            </w:r>
            <w:r w:rsidRPr="00FE69E4">
              <w:t xml:space="preserve"> стр.20-27; [</w:t>
            </w:r>
            <w:r w:rsidR="00515663">
              <w:t>3</w:t>
            </w:r>
            <w:r w:rsidRPr="00FE69E4">
              <w:t>] стр.4-11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3. Чтение и анализ литературы [</w:t>
            </w:r>
            <w:r w:rsidR="00515663">
              <w:t>4</w:t>
            </w:r>
            <w:r w:rsidRPr="00FE69E4">
              <w:t>] стр.28-40; [</w:t>
            </w:r>
            <w:r w:rsidR="00515663">
              <w:t>5</w:t>
            </w:r>
            <w:r w:rsidRPr="00FE69E4">
              <w:t>] стр.12-13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1.10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1. Чтение и анализ литературы [</w:t>
            </w:r>
            <w:r w:rsidR="00515663">
              <w:t>3</w:t>
            </w:r>
            <w:r w:rsidRPr="00FE69E4">
              <w:t>] стр.14-22; [</w:t>
            </w:r>
            <w:r w:rsidR="00515663">
              <w:t>5</w:t>
            </w:r>
            <w:r w:rsidRPr="00FE69E4">
              <w:t>] стр. 28-45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2. Чтение и анализ литературы [</w:t>
            </w:r>
            <w:r w:rsidR="00515663">
              <w:t>3</w:t>
            </w:r>
            <w:r w:rsidRPr="00FE69E4">
              <w:t>] стр.22-33; [</w:t>
            </w:r>
            <w:r w:rsidR="00515663">
              <w:t>5</w:t>
            </w:r>
            <w:r w:rsidRPr="00FE69E4">
              <w:t>] стр. 109-150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3. Чтение и анализ литературы [</w:t>
            </w:r>
            <w:r w:rsidR="00515663">
              <w:t>3</w:t>
            </w:r>
            <w:r w:rsidRPr="00FE69E4">
              <w:t>] стр.33-39; [</w:t>
            </w:r>
            <w:r w:rsidR="00515663">
              <w:t>5</w:t>
            </w:r>
            <w:r w:rsidRPr="00FE69E4">
              <w:t>] стр. 84-108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4. Чтение и анализ литературы [</w:t>
            </w:r>
            <w:r w:rsidR="00515663">
              <w:t>3</w:t>
            </w:r>
            <w:r w:rsidRPr="00FE69E4">
              <w:t>] стр.40-47; [</w:t>
            </w:r>
            <w:r w:rsidR="00515663">
              <w:t>5</w:t>
            </w:r>
            <w:r w:rsidRPr="00FE69E4">
              <w:t>] стр. 28-46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5. Чтение и анализ литературы [</w:t>
            </w:r>
            <w:r w:rsidR="00515663">
              <w:t>3</w:t>
            </w:r>
            <w:r w:rsidRPr="00FE69E4">
              <w:t xml:space="preserve">] стр.47-49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1.11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1. Чтение и анализ литературы [</w:t>
            </w:r>
            <w:r w:rsidR="00515663">
              <w:t>3</w:t>
            </w:r>
            <w:r w:rsidRPr="00FE69E4">
              <w:t>] стр.106-118; [</w:t>
            </w:r>
            <w:r w:rsidR="00515663">
              <w:t>5</w:t>
            </w:r>
            <w:r w:rsidRPr="00FE69E4">
              <w:t>] стр. 47-66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2. Чтение и анализ литературы [</w:t>
            </w:r>
            <w:r w:rsidR="00515663">
              <w:t>3</w:t>
            </w:r>
            <w:r w:rsidRPr="00FE69E4">
              <w:t>] стр.118-120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/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3. Чтение и анализ литературы [</w:t>
            </w:r>
            <w:r w:rsidR="00515663">
              <w:t>3</w:t>
            </w:r>
            <w:r w:rsidRPr="00FE69E4">
              <w:t>] стр.124-142; [</w:t>
            </w:r>
            <w:r w:rsidR="00515663">
              <w:t>5</w:t>
            </w:r>
            <w:r w:rsidRPr="00FE69E4">
              <w:t>] стр. 66-83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1.12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1. Чтение и анализ литературы [</w:t>
            </w:r>
            <w:r w:rsidR="00515663">
              <w:t>3</w:t>
            </w:r>
            <w:r w:rsidRPr="00FE69E4">
              <w:t>] стр. 14-15, 26-30, 34, 37, 45-49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2. Чтение и анализ литературы [</w:t>
            </w:r>
            <w:r w:rsidR="00515663">
              <w:t>3</w:t>
            </w:r>
            <w:r w:rsidRPr="00FE69E4">
              <w:t>] стр. 14-15, 26-30, 34, 37, 45-49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1.13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515663">
            <w:r w:rsidRPr="00FE69E4">
              <w:t>1. Чтение и анализ литературы</w:t>
            </w:r>
            <w:r w:rsidR="00515663">
              <w:t>: конспект лекций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AD47CD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1.14</w:t>
            </w:r>
          </w:p>
        </w:tc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 xml:space="preserve">1. Чтение и анализ </w:t>
            </w:r>
            <w:proofErr w:type="gramStart"/>
            <w:r w:rsidRPr="00FE69E4">
              <w:t xml:space="preserve">литературы </w:t>
            </w:r>
            <w:r w:rsidR="00AF1D00">
              <w:t>:</w:t>
            </w:r>
            <w:proofErr w:type="gramEnd"/>
            <w:r w:rsidR="00AF1D00">
              <w:t xml:space="preserve"> конспект лекций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AD" w:rsidRDefault="00E732AD" w:rsidP="00882E01">
            <w:pPr>
              <w:jc w:val="center"/>
              <w:rPr>
                <w:b/>
              </w:rPr>
            </w:pPr>
          </w:p>
          <w:p w:rsidR="00E732AD" w:rsidRDefault="00E732AD" w:rsidP="00882E01">
            <w:pPr>
              <w:jc w:val="center"/>
              <w:rPr>
                <w:b/>
              </w:rPr>
            </w:pPr>
          </w:p>
          <w:p w:rsidR="00B7733D" w:rsidRPr="00FE69E4" w:rsidRDefault="00B7733D" w:rsidP="00882E01">
            <w:pPr>
              <w:jc w:val="center"/>
            </w:pPr>
            <w:r w:rsidRPr="00FE69E4">
              <w:rPr>
                <w:b/>
              </w:rPr>
              <w:t xml:space="preserve">Курс </w:t>
            </w:r>
            <w:r w:rsidR="00882E01">
              <w:rPr>
                <w:b/>
              </w:rPr>
              <w:t xml:space="preserve">4 </w:t>
            </w:r>
            <w:r w:rsidRPr="00FE69E4">
              <w:rPr>
                <w:b/>
              </w:rPr>
              <w:t xml:space="preserve">семестр </w:t>
            </w:r>
            <w:r w:rsidR="00882E01">
              <w:rPr>
                <w:b/>
              </w:rPr>
              <w:t>7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center"/>
            </w:pPr>
            <w:r w:rsidRPr="00FE69E4">
              <w:rPr>
                <w:b/>
                <w:bCs/>
              </w:rPr>
              <w:t>Тема 1.15</w:t>
            </w:r>
          </w:p>
          <w:p w:rsidR="00B7733D" w:rsidRPr="00FE69E4" w:rsidRDefault="00B7733D" w:rsidP="00AF4468">
            <w:pPr>
              <w:jc w:val="center"/>
            </w:pPr>
            <w:r w:rsidRPr="00FE69E4">
              <w:t xml:space="preserve">Первичные и </w:t>
            </w:r>
            <w:r w:rsidRPr="00FE69E4">
              <w:rPr>
                <w:rFonts w:eastAsia="Calibri"/>
                <w:bCs/>
              </w:rPr>
              <w:t>вторичные источники питания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72081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A629D0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Общие сведения об источниках питания</w:t>
            </w:r>
          </w:p>
          <w:p w:rsidR="00B7733D" w:rsidRPr="00FE69E4" w:rsidRDefault="00B7733D" w:rsidP="00AF4468">
            <w:r w:rsidRPr="00FE69E4">
              <w:t xml:space="preserve">Понятие и назначение источников электропитания. Первичные и вторичные источники питания. Основные требования к источникам электропитания. Классификация источников вторичного электропитания (ИВЭП).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A629D0">
            <w:r w:rsidRPr="00FE69E4">
              <w:rPr>
                <w:lang w:val="en-US"/>
              </w:rPr>
              <w:t xml:space="preserve">    </w:t>
            </w:r>
            <w:r w:rsidR="00B7733D"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Источники вторичного электропитания</w:t>
            </w:r>
          </w:p>
          <w:p w:rsidR="00B7733D" w:rsidRPr="00FE69E4" w:rsidRDefault="00B7733D" w:rsidP="00AF4468">
            <w:r w:rsidRPr="00FE69E4">
              <w:t>Основные показатели ИВЭП. Основные узлы ИВЭП. Структуры простейших ИВЭП.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A629D0">
            <w:r w:rsidRPr="00FE69E4">
              <w:rPr>
                <w:lang w:val="en-US"/>
              </w:rPr>
              <w:t xml:space="preserve">    </w:t>
            </w:r>
            <w:r w:rsidR="00B7733D" w:rsidRPr="00FE69E4">
              <w:t>3</w:t>
            </w:r>
            <w:r w:rsidR="0072081D" w:rsidRPr="00FE69E4">
              <w:t>,4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Гальванические источники питания</w:t>
            </w:r>
          </w:p>
          <w:p w:rsidR="00B7733D" w:rsidRPr="00FE69E4" w:rsidRDefault="00B7733D" w:rsidP="00AF4468">
            <w:r w:rsidRPr="00FE69E4">
              <w:t>Виды гальванических источников питания. Гальванические элементы и батареи: виды, устройство, характеристики. Эксплуатация первичных химических источников тока. Резервные химические источники тока: виды, способы активации, применение. Виды аккумуляторов, устройство, характеристики. Особенности эксплуатации аккумуляторов, способы зарядки.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72081D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1.16</w:t>
            </w:r>
          </w:p>
          <w:p w:rsidR="00B7733D" w:rsidRPr="00FE69E4" w:rsidRDefault="00B7733D" w:rsidP="00AF4468">
            <w:pPr>
              <w:jc w:val="center"/>
            </w:pPr>
            <w:r w:rsidRPr="00FE69E4">
              <w:rPr>
                <w:rFonts w:eastAsia="Calibri"/>
                <w:bCs/>
              </w:rPr>
              <w:t>Основные функциональные узлы источников питания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A6342">
            <w:pPr>
              <w:jc w:val="center"/>
              <w:rPr>
                <w:b/>
              </w:rPr>
            </w:pPr>
            <w:r w:rsidRPr="00FE69E4">
              <w:rPr>
                <w:b/>
              </w:rPr>
              <w:t>3</w:t>
            </w:r>
            <w:r w:rsidR="00AA6342" w:rsidRPr="00FE69E4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0C5397">
        <w:trPr>
          <w:trHeight w:val="276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A629D0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  <w:r w:rsidR="0072081D" w:rsidRPr="00FE69E4">
              <w:t>,2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Выпрямители переменного тока</w:t>
            </w:r>
          </w:p>
          <w:p w:rsidR="00B7733D" w:rsidRPr="00FE69E4" w:rsidRDefault="00B7733D" w:rsidP="00AF4468">
            <w:pPr>
              <w:rPr>
                <w:b/>
              </w:rPr>
            </w:pPr>
            <w:r w:rsidRPr="00FE69E4">
              <w:t xml:space="preserve">Виды выпрямителей. Неуправляемые выпрямители. Классификация. Схемы неуправляемых выпрямителей: однополупериодная, </w:t>
            </w:r>
            <w:proofErr w:type="spellStart"/>
            <w:r w:rsidRPr="00FE69E4">
              <w:t>двухполупериодная</w:t>
            </w:r>
            <w:proofErr w:type="spellEnd"/>
            <w:r w:rsidRPr="00FE69E4">
              <w:t xml:space="preserve"> со средней точкой, мостовая (схема </w:t>
            </w:r>
            <w:proofErr w:type="spellStart"/>
            <w:r w:rsidRPr="00FE69E4">
              <w:t>Гретца</w:t>
            </w:r>
            <w:proofErr w:type="spellEnd"/>
            <w:r w:rsidRPr="00FE69E4">
              <w:t>). Принцип работы схем, временные диаграммы,</w:t>
            </w:r>
            <w:r w:rsidR="0099774C" w:rsidRPr="00FE69E4">
              <w:t xml:space="preserve"> параметры. Принципы подбора элементов для схем выпрямителей. Схемы умножителей напряжения, принцип работы, применение. Схемы управляемых выпрямителей, принцип работы, временные диаграммы, параметры.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72081D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0C5397">
            <w:r w:rsidRPr="00FE69E4">
              <w:rPr>
                <w:bCs/>
                <w:lang w:val="en-US"/>
              </w:rPr>
              <w:t xml:space="preserve">    </w:t>
            </w:r>
            <w:r w:rsidR="000C5397" w:rsidRPr="00FE69E4">
              <w:rPr>
                <w:bCs/>
              </w:rPr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Стабилизаторы напряжения и тока</w:t>
            </w:r>
          </w:p>
          <w:p w:rsidR="00B7733D" w:rsidRPr="00FE69E4" w:rsidRDefault="00B7733D" w:rsidP="00AF4468">
            <w:r w:rsidRPr="00FE69E4">
              <w:t>Назначение стабилизаторов напряжения и тока. Виды стабилизаторов. Параметрические стабилизаторы. Схема, принцип работы, параметры, достоинства и недостатки. Применение.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0C5397">
            <w:r w:rsidRPr="00FE69E4">
              <w:rPr>
                <w:bCs/>
                <w:lang w:val="en-US"/>
              </w:rPr>
              <w:t xml:space="preserve">    </w:t>
            </w:r>
            <w:r w:rsidR="000C5397" w:rsidRPr="00FE69E4">
              <w:rPr>
                <w:bCs/>
              </w:rPr>
              <w:t>4,5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Компенсационные стабилизаторы</w:t>
            </w:r>
          </w:p>
          <w:p w:rsidR="00B7733D" w:rsidRPr="00FE69E4" w:rsidRDefault="00B7733D" w:rsidP="00AF4468">
            <w:r w:rsidRPr="00FE69E4">
              <w:t>Непрерывные и импульсные стабилизаторы. Схемы, принцип действия, применение, достоинства и недостатки. Регулирующие элементы стабилизаторов: на биполярных и полевых транзисторах, на тиристорах. Интегральные стабилизаторы напряжения. Назначение интегральных стабилизаторов напряжения, параметры, выбор, достоинства и недостатки, применение.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0C5397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A629D0" w:rsidP="000C5397">
            <w:r w:rsidRPr="00FE69E4">
              <w:rPr>
                <w:bCs/>
                <w:lang w:val="en-US"/>
              </w:rPr>
              <w:t xml:space="preserve">    </w:t>
            </w:r>
            <w:r w:rsidR="000C5397" w:rsidRPr="00FE69E4">
              <w:rPr>
                <w:bCs/>
              </w:rPr>
              <w:t>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Стабилизаторы переменного напряжения и тока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 xml:space="preserve">ИВЭП с регулированием со стороны переменного тока. Схемы, принцип работы. Стабилизаторы переменного напряжения и </w:t>
            </w:r>
            <w:proofErr w:type="spellStart"/>
            <w:r w:rsidRPr="00FE69E4">
              <w:t>тиристорные</w:t>
            </w:r>
            <w:proofErr w:type="spellEnd"/>
            <w:r w:rsidRPr="00FE69E4">
              <w:t xml:space="preserve"> регуляторы переменного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0C5397" w:rsidP="000C5397">
            <w:pPr>
              <w:jc w:val="center"/>
            </w:pPr>
            <w:r w:rsidRPr="00FE69E4">
              <w:t>7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Сглаживающие фильтры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Назначение сглаживающих фильтров. Схемы сглаживающих фильтров: емкостной, RC-фильтр, LC-фильтр, компенсационный фильтр, активные фильтры. Многозвенные фильтры. Принцип работы, параметры фильтров.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AA6342">
            <w:r w:rsidRPr="00FE69E4">
              <w:rPr>
                <w:lang w:val="en-US"/>
              </w:rPr>
              <w:t xml:space="preserve">    </w:t>
            </w:r>
            <w:r w:rsidR="000C5397" w:rsidRPr="00FE69E4">
              <w:t>8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Преобразователи напряжения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Виды преобразователей: автогенераторы, усилители мощности. Автогенераторы. Назначение, классификация. Однотактные автогенераторы. Принцип работы, параметры, достоинства и недостатки. Двухтактные автогенераторы. Схемы, принцип работы, параметры, достоинства и недостатки.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72081D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AA6342">
            <w:r w:rsidRPr="00FE69E4">
              <w:rPr>
                <w:lang w:val="en-US"/>
              </w:rPr>
              <w:t xml:space="preserve">   </w:t>
            </w:r>
            <w:r w:rsidR="00AA6342" w:rsidRPr="00FE69E4">
              <w:t>9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Усилители мощности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Назначение, классификация. Однотактные и двухтактные усилители мощности. Схемы, принцип работы, достоинства и недостатки.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0C5397" w:rsidP="00AA6342">
            <w:pPr>
              <w:jc w:val="center"/>
            </w:pPr>
            <w:r w:rsidRPr="00FE69E4">
              <w:t>1</w:t>
            </w:r>
            <w:r w:rsidR="00AA6342" w:rsidRPr="00FE69E4">
              <w:t>0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Импульсные источники питания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Понятие импульсных источников питания. Достоинства и недостатки, применение. Схемы импульсных источников питания, принцип работы.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E732AD" w:rsidP="00AF4468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72081D" w:rsidP="00A3240A">
            <w:r w:rsidRPr="00FE69E4">
              <w:t>4</w:t>
            </w:r>
            <w:r w:rsidR="00A3240A">
              <w:t>4</w:t>
            </w:r>
            <w:r w:rsidRPr="00FE69E4">
              <w:t>,4</w:t>
            </w:r>
            <w:r w:rsidR="00A3240A">
              <w:t>5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 xml:space="preserve">Расчет </w:t>
            </w:r>
            <w:proofErr w:type="spellStart"/>
            <w:r w:rsidRPr="00FE69E4">
              <w:t>двухполупериодного</w:t>
            </w:r>
            <w:proofErr w:type="spellEnd"/>
            <w:r w:rsidRPr="00FE69E4">
              <w:t xml:space="preserve"> выпрямителя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72081D" w:rsidP="00A3240A">
            <w:r w:rsidRPr="00FE69E4">
              <w:t>4</w:t>
            </w:r>
            <w:r w:rsidR="00A3240A">
              <w:t>6</w:t>
            </w:r>
            <w:r w:rsidR="00E732AD">
              <w:t xml:space="preserve">- </w:t>
            </w:r>
            <w:r w:rsidRPr="00FE69E4">
              <w:t>4</w:t>
            </w:r>
            <w:r w:rsidR="00A3240A">
              <w:t>7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Расчет параметрического стабилизатора постоянного напряжения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E732AD" w:rsidP="00A3240A">
            <w:r>
              <w:t>4</w:t>
            </w:r>
            <w:r w:rsidR="00A3240A">
              <w:t>8</w:t>
            </w:r>
            <w:r>
              <w:t>,4</w:t>
            </w:r>
            <w:r w:rsidR="00A3240A">
              <w:t>9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Выбор и расчет сглаживающего фильтра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A3240A" w:rsidP="00A3240A">
            <w:r>
              <w:t>50-51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Расчет схемы автогенератора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Тема 1.17</w:t>
            </w:r>
          </w:p>
          <w:p w:rsidR="00822662" w:rsidRPr="00FE69E4" w:rsidRDefault="00822662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Cs/>
              </w:rPr>
              <w:t>Обеспечение функционирования источников питания</w:t>
            </w:r>
          </w:p>
          <w:p w:rsidR="00822662" w:rsidRPr="00FE69E4" w:rsidRDefault="00822662" w:rsidP="00AF4468">
            <w:pPr>
              <w:jc w:val="center"/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A3240A" w:rsidP="00A3240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  <w:r w:rsidR="00E732AD">
              <w:t>,2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Помехоподавляющие и сетевые фильтры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 xml:space="preserve">Понятие электромагнитной совместимости. Помехи, виды помех. Помехи излучения. Применение электромагнитных экранов. </w:t>
            </w:r>
            <w:proofErr w:type="spellStart"/>
            <w:r w:rsidRPr="00FE69E4">
              <w:t>Кондуктивные</w:t>
            </w:r>
            <w:proofErr w:type="spellEnd"/>
            <w:r w:rsidRPr="00FE69E4">
              <w:t xml:space="preserve"> помехи: симметричные и несимметричные. Помехоподавляющие фильтры. Назначение, схемы, принцип действия. Схемы сетевых фильтров.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E732AD">
            <w:r w:rsidRPr="00FE69E4">
              <w:rPr>
                <w:lang w:val="en-US"/>
              </w:rPr>
              <w:t xml:space="preserve">    </w:t>
            </w:r>
            <w:r w:rsidR="00E732AD"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Обеспечение защиты электронных устройств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Устройства защиты электронных устройств. Назначение. Способы защиты.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E732AD">
            <w:r w:rsidRPr="00FE69E4">
              <w:rPr>
                <w:lang w:val="en-US"/>
              </w:rPr>
              <w:t xml:space="preserve">    </w:t>
            </w:r>
            <w:r w:rsidR="00E732AD">
              <w:t>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Источники бесперебойного питания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Назначение источника бесперебойного питания (ИБП). Виды ИБП. Устройство и основные параметры ИБП. Маркировка ИБП.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E732AD">
            <w:r w:rsidRPr="00FE69E4">
              <w:rPr>
                <w:lang w:val="en-US"/>
              </w:rPr>
              <w:t xml:space="preserve">    </w:t>
            </w:r>
            <w:r w:rsidR="00E732AD">
              <w:t>5,6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rPr>
                <w:b/>
              </w:rPr>
              <w:t>Проверка функционирования, регулировка и контроль основных параметров источников питания</w:t>
            </w:r>
          </w:p>
          <w:p w:rsidR="00B7733D" w:rsidRPr="00FE69E4" w:rsidRDefault="00B7733D" w:rsidP="00AF4468">
            <w:r w:rsidRPr="00FE69E4">
              <w:t>Профилактическое обслуживание источников питания. Виды неисправностей источников питания. Симптомы и выявление неисправностей.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E732AD" w:rsidP="00AF446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A3240A" w:rsidP="00A3240A">
            <w:pPr>
              <w:jc w:val="center"/>
            </w:pPr>
            <w: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A3240A" w:rsidP="00A3240A">
            <w:r>
              <w:t>52-54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Выбор и расчет схемы защиты по питанию электронного устройства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A3240A" w:rsidP="00A3240A">
            <w:r>
              <w:t>55-57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Анализ схем источников питания передающих устройств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Лабораторные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AA6342" w:rsidP="00AF4468">
            <w:pPr>
              <w:jc w:val="center"/>
            </w:pPr>
            <w:r w:rsidRPr="00FE69E4">
              <w:t>12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A6342">
            <w:pPr>
              <w:jc w:val="center"/>
            </w:pPr>
            <w:r w:rsidRPr="00FE69E4">
              <w:rPr>
                <w:bCs/>
              </w:rPr>
              <w:t>1-</w:t>
            </w:r>
            <w:r w:rsidR="00AA6342" w:rsidRPr="00FE69E4">
              <w:rPr>
                <w:bCs/>
              </w:rPr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Проверка функционирования и контроль основных параметров источников питания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AA6342" w:rsidP="00AA6342">
            <w:pPr>
              <w:jc w:val="center"/>
              <w:rPr>
                <w:bCs/>
              </w:rPr>
            </w:pPr>
            <w:r w:rsidRPr="00FE69E4">
              <w:rPr>
                <w:bCs/>
              </w:rPr>
              <w:t>4</w:t>
            </w:r>
            <w:r w:rsidR="00822662" w:rsidRPr="00FE69E4">
              <w:rPr>
                <w:bCs/>
              </w:rPr>
              <w:t>-</w:t>
            </w:r>
            <w:r w:rsidRPr="00FE69E4">
              <w:rPr>
                <w:bCs/>
              </w:rPr>
              <w:t>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rPr>
                <w:bCs/>
              </w:rPr>
              <w:t>Регулировка основных параметров источников питания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822662">
            <w:pPr>
              <w:shd w:val="clear" w:color="auto" w:fill="FFFFFF"/>
            </w:pPr>
            <w:r w:rsidRPr="00FE69E4">
              <w:rPr>
                <w:rFonts w:eastAsia="Calibri"/>
                <w:b/>
                <w:bCs/>
              </w:rPr>
              <w:t>Самостоятельная работа при изучении раздела МДК. 01.01</w:t>
            </w:r>
            <w:r w:rsidRPr="00FE69E4">
              <w:t xml:space="preserve"> </w:t>
            </w:r>
          </w:p>
          <w:p w:rsidR="00822662" w:rsidRPr="00FE69E4" w:rsidRDefault="00822662" w:rsidP="00822662">
            <w:pPr>
              <w:shd w:val="clear" w:color="auto" w:fill="FFFFFF"/>
            </w:pPr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822662" w:rsidRPr="00FE69E4" w:rsidRDefault="00822662" w:rsidP="00822662">
            <w:pPr>
              <w:shd w:val="clear" w:color="auto" w:fill="FFFFFF"/>
            </w:pPr>
            <w:r w:rsidRPr="00FE69E4">
              <w:t>Подготовка к лабораторным работам с использованием методических рекомендаций преподавателя.</w:t>
            </w:r>
          </w:p>
          <w:p w:rsidR="00822662" w:rsidRPr="00FE69E4" w:rsidRDefault="00822662" w:rsidP="00822662">
            <w:pPr>
              <w:rPr>
                <w:b/>
              </w:rPr>
            </w:pPr>
            <w:r w:rsidRPr="00FE69E4">
              <w:t>Оформление лабораторных работ, отчетов и подготовка к их защите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A559FF" w:rsidP="00AF446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Примерная тематика домашних заданий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940DF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r w:rsidRPr="00FE69E4">
              <w:rPr>
                <w:rFonts w:eastAsia="Calibri"/>
                <w:bCs/>
              </w:rPr>
              <w:t>1.15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1. Чтение и анализ литературы [</w:t>
            </w:r>
            <w:r w:rsidR="006F4591">
              <w:t>6</w:t>
            </w:r>
            <w:r w:rsidRPr="00FE69E4">
              <w:t>] стр. 8, 35-42</w:t>
            </w:r>
          </w:p>
          <w:p w:rsidR="00822662" w:rsidRPr="00FE69E4" w:rsidRDefault="00822662" w:rsidP="00F706AE">
            <w:pPr>
              <w:shd w:val="clear" w:color="auto" w:fill="FFFFFF"/>
              <w:jc w:val="both"/>
            </w:pPr>
            <w:r w:rsidRPr="00FE69E4">
              <w:t>2. Чтение и анализ литературы [</w:t>
            </w:r>
            <w:r w:rsidR="006F4591">
              <w:t>6</w:t>
            </w:r>
            <w:r w:rsidRPr="00FE69E4">
              <w:t>] стр. 36-38,42</w:t>
            </w:r>
          </w:p>
          <w:p w:rsidR="00822662" w:rsidRPr="00FE69E4" w:rsidRDefault="00822662" w:rsidP="006F4591">
            <w:pPr>
              <w:shd w:val="clear" w:color="auto" w:fill="FFFFFF"/>
              <w:jc w:val="both"/>
            </w:pPr>
            <w:r w:rsidRPr="00FE69E4">
              <w:t>3 Чтение и анализ литературы [</w:t>
            </w:r>
            <w:r w:rsidR="006F4591">
              <w:t>6</w:t>
            </w:r>
            <w:r w:rsidRPr="00FE69E4">
              <w:t>] стр</w:t>
            </w:r>
            <w:r w:rsidR="00CA4A99" w:rsidRPr="00FE69E4">
              <w:t>.</w:t>
            </w:r>
            <w:r w:rsidRPr="00FE69E4">
              <w:t xml:space="preserve"> 8-24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940DF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r w:rsidRPr="00FE69E4">
              <w:rPr>
                <w:rFonts w:eastAsia="Calibri"/>
                <w:bCs/>
              </w:rPr>
              <w:t>1.16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1. Чтение и анализ литературы [</w:t>
            </w:r>
            <w:r w:rsidR="006F4591">
              <w:t>6</w:t>
            </w:r>
            <w:r w:rsidRPr="00FE69E4">
              <w:t>] стр. 66-83, 96-105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2. Чтение и анализ литературы [</w:t>
            </w:r>
            <w:r w:rsidR="006F4591">
              <w:t>6</w:t>
            </w:r>
            <w:r w:rsidRPr="00FE69E4">
              <w:t>] стр. 119-129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3. Чтение и анализ литературы [</w:t>
            </w:r>
            <w:r w:rsidR="006F4591">
              <w:t>6</w:t>
            </w:r>
            <w:r w:rsidRPr="00FE69E4">
              <w:t>] стр. 130-139, 143-148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4. Чтение и анализ литературы [</w:t>
            </w:r>
            <w:r w:rsidR="006F4591">
              <w:t>6</w:t>
            </w:r>
            <w:r w:rsidRPr="00FE69E4">
              <w:t>] стр. 141-143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5. Чтение и анализ литературы [</w:t>
            </w:r>
            <w:r w:rsidR="006F4591">
              <w:t>6</w:t>
            </w:r>
            <w:r w:rsidRPr="00FE69E4">
              <w:t>] стр. 106-118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6. Чтение и анализ литературы [</w:t>
            </w:r>
            <w:r w:rsidR="006F4591">
              <w:t>6</w:t>
            </w:r>
            <w:r w:rsidRPr="00FE69E4">
              <w:t>] стр. 158-173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7. Чтение и анализ литературы [</w:t>
            </w:r>
            <w:r w:rsidR="006F4591">
              <w:t>6</w:t>
            </w:r>
            <w:r w:rsidRPr="00FE69E4">
              <w:t>] стр. 158-173</w:t>
            </w:r>
          </w:p>
          <w:p w:rsidR="00822662" w:rsidRPr="00FE69E4" w:rsidRDefault="00822662" w:rsidP="006F4591">
            <w:pPr>
              <w:shd w:val="clear" w:color="auto" w:fill="FFFFFF"/>
              <w:jc w:val="both"/>
            </w:pPr>
            <w:r w:rsidRPr="00FE69E4">
              <w:t>8. Чтение и анализ литературы [</w:t>
            </w:r>
            <w:r w:rsidR="006F4591">
              <w:t>6</w:t>
            </w:r>
            <w:r w:rsidRPr="00FE69E4">
              <w:t>] стр. 152-158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940DF0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AF4468">
            <w:r w:rsidRPr="00FE69E4">
              <w:rPr>
                <w:rFonts w:eastAsia="Calibri"/>
                <w:bCs/>
              </w:rPr>
              <w:t>1.17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1. Чтение и анализ литературы [</w:t>
            </w:r>
            <w:r w:rsidR="006F4591">
              <w:t>6</w:t>
            </w:r>
            <w:r w:rsidRPr="00FE69E4">
              <w:t>] стр. 202-205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2. Чтение и анализ литературы [</w:t>
            </w:r>
            <w:r w:rsidR="006F4591">
              <w:t>6</w:t>
            </w:r>
            <w:r w:rsidRPr="00FE69E4">
              <w:t>] стр. 220-221</w:t>
            </w:r>
          </w:p>
          <w:p w:rsidR="00822662" w:rsidRPr="00FE69E4" w:rsidRDefault="00822662" w:rsidP="00AF4468">
            <w:pPr>
              <w:shd w:val="clear" w:color="auto" w:fill="FFFFFF"/>
              <w:jc w:val="both"/>
            </w:pPr>
            <w:r w:rsidRPr="00FE69E4">
              <w:t>3. Чтение и анализ литературы [</w:t>
            </w:r>
            <w:r w:rsidR="006F4591">
              <w:t>6</w:t>
            </w:r>
            <w:r w:rsidRPr="00FE69E4">
              <w:t>] стр. 211-217</w:t>
            </w:r>
          </w:p>
          <w:p w:rsidR="00822662" w:rsidRPr="00FE69E4" w:rsidRDefault="00822662" w:rsidP="006F4591">
            <w:pPr>
              <w:shd w:val="clear" w:color="auto" w:fill="FFFFFF"/>
              <w:jc w:val="both"/>
            </w:pPr>
            <w:r w:rsidRPr="00FE69E4">
              <w:t>4. Чтение и анализ литературы [</w:t>
            </w:r>
            <w:r w:rsidR="006F4591">
              <w:t>6</w:t>
            </w:r>
            <w:r w:rsidRPr="00FE69E4">
              <w:t>] стр. 223-236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153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4151B6">
            <w:pPr>
              <w:jc w:val="center"/>
            </w:pPr>
            <w:r w:rsidRPr="00FE69E4">
              <w:rPr>
                <w:b/>
              </w:rPr>
              <w:t xml:space="preserve">Курс 3 семестр </w:t>
            </w:r>
            <w:r w:rsidR="004151B6">
              <w:rPr>
                <w:b/>
              </w:rPr>
              <w:t>6</w:t>
            </w:r>
          </w:p>
        </w:tc>
      </w:tr>
      <w:tr w:rsidR="00CA4A99" w:rsidRPr="00FE69E4" w:rsidTr="00CA4A99"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4A99" w:rsidRPr="00FE69E4" w:rsidRDefault="00CA4A99" w:rsidP="00AF4468">
            <w:pPr>
              <w:jc w:val="center"/>
            </w:pPr>
            <w:r w:rsidRPr="00FE69E4">
              <w:rPr>
                <w:b/>
              </w:rPr>
              <w:t>Раздел 2.</w:t>
            </w:r>
            <w:r w:rsidRPr="00FE69E4">
              <w:t xml:space="preserve"> Изучение телекоммуникационных систем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AF4468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FE285E" w:rsidP="00957398">
            <w:pPr>
              <w:jc w:val="center"/>
              <w:rPr>
                <w:b/>
              </w:rPr>
            </w:pPr>
            <w:r w:rsidRPr="00FE69E4">
              <w:rPr>
                <w:b/>
              </w:rPr>
              <w:t>3</w:t>
            </w:r>
            <w:r w:rsidR="00B47847">
              <w:rPr>
                <w:b/>
              </w:rPr>
              <w:t>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A4A99" w:rsidRPr="00FE69E4" w:rsidRDefault="00CA4A99" w:rsidP="00AF4468">
            <w:pPr>
              <w:jc w:val="center"/>
            </w:pPr>
          </w:p>
        </w:tc>
      </w:tr>
      <w:tr w:rsidR="00CA4A99" w:rsidRPr="00FE69E4" w:rsidTr="00CA4A99"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A4A99" w:rsidRPr="00FE69E4" w:rsidRDefault="00CA4A99" w:rsidP="00AF4468">
            <w:pPr>
              <w:jc w:val="center"/>
              <w:rPr>
                <w:rFonts w:eastAsia="Calibri"/>
                <w:bCs/>
              </w:rPr>
            </w:pPr>
            <w:r w:rsidRPr="00FE69E4">
              <w:rPr>
                <w:rFonts w:eastAsia="Calibri"/>
                <w:b/>
                <w:bCs/>
              </w:rPr>
              <w:t>МДК 01.02</w:t>
            </w:r>
          </w:p>
          <w:p w:rsidR="00CA4A99" w:rsidRPr="00FE69E4" w:rsidRDefault="00CA4A99" w:rsidP="00AF4468">
            <w:pPr>
              <w:jc w:val="center"/>
            </w:pPr>
            <w:r w:rsidRPr="00FE69E4">
              <w:rPr>
                <w:rFonts w:eastAsia="Calibri"/>
                <w:bCs/>
              </w:rPr>
              <w:t>Технология монтажа и обслуживания телекоммуникационных систем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AF4468">
            <w:pPr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FE285E" w:rsidP="00957398">
            <w:pPr>
              <w:jc w:val="center"/>
              <w:rPr>
                <w:b/>
              </w:rPr>
            </w:pPr>
            <w:r w:rsidRPr="00FE69E4">
              <w:rPr>
                <w:b/>
              </w:rPr>
              <w:t>3</w:t>
            </w:r>
            <w:r w:rsidR="00B47847">
              <w:rPr>
                <w:b/>
              </w:rPr>
              <w:t>75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A4A99" w:rsidRPr="00FE69E4" w:rsidRDefault="00CA4A99" w:rsidP="00AF4468">
            <w:pPr>
              <w:jc w:val="center"/>
            </w:pPr>
          </w:p>
        </w:tc>
      </w:tr>
      <w:tr w:rsidR="00CA4A99" w:rsidRPr="00FE69E4" w:rsidTr="00CA4A99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AF4468">
            <w:pPr>
              <w:jc w:val="center"/>
            </w:pPr>
            <w:r w:rsidRPr="00FE69E4">
              <w:rPr>
                <w:b/>
              </w:rPr>
              <w:t>Тема 2.1</w:t>
            </w:r>
          </w:p>
          <w:p w:rsidR="00CA4A99" w:rsidRPr="00FE69E4" w:rsidRDefault="00CA4A99" w:rsidP="00AF4468">
            <w:pPr>
              <w:jc w:val="center"/>
            </w:pPr>
            <w:r w:rsidRPr="00FE69E4">
              <w:t>Принципы передачи информации в системах электросвязи.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  <w:rPr>
                <w:b/>
              </w:rPr>
            </w:pPr>
            <w:r w:rsidRPr="00FE69E4">
              <w:rPr>
                <w:b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A4A99" w:rsidRPr="00FE69E4" w:rsidRDefault="00CA4A99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</w:t>
            </w:r>
            <w:r w:rsidR="00B7733D" w:rsidRPr="00FE69E4">
              <w:rPr>
                <w:lang w:val="en-US"/>
              </w:rPr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Телекоммуникации как сложные системы</w:t>
            </w:r>
          </w:p>
          <w:p w:rsidR="00B7733D" w:rsidRPr="00FE69E4" w:rsidRDefault="00B7733D" w:rsidP="00E676DC">
            <w:r w:rsidRPr="00FE69E4">
              <w:t xml:space="preserve">Назначение, определение и особенности структуры ТКС.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lang w:val="en-US"/>
              </w:rPr>
            </w:pPr>
            <w:r w:rsidRPr="00FE69E4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  <w:rPr>
                <w:lang w:val="en-US"/>
              </w:rPr>
            </w:pPr>
            <w:r w:rsidRPr="00FE69E4">
              <w:rPr>
                <w:lang w:val="en-US"/>
              </w:rPr>
              <w:t>2</w:t>
            </w:r>
          </w:p>
        </w:tc>
      </w:tr>
      <w:tr w:rsidR="00E676DC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6DC" w:rsidRPr="00FE69E4" w:rsidRDefault="00E676DC" w:rsidP="00E676DC">
            <w:pPr>
              <w:jc w:val="center"/>
            </w:pPr>
            <w:r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rPr>
                <w:b/>
              </w:rPr>
            </w:pPr>
            <w:r w:rsidRPr="00FE69E4">
              <w:rPr>
                <w:b/>
              </w:rPr>
              <w:t xml:space="preserve">Модель ТКС, предложенная </w:t>
            </w:r>
            <w:r w:rsidRPr="00FE69E4">
              <w:rPr>
                <w:b/>
                <w:lang w:val="en-US"/>
              </w:rPr>
              <w:t>ITU</w:t>
            </w:r>
            <w:r w:rsidRPr="00FE69E4">
              <w:rPr>
                <w:b/>
              </w:rPr>
              <w:t xml:space="preserve"> – </w:t>
            </w:r>
            <w:r w:rsidRPr="00FE69E4">
              <w:rPr>
                <w:b/>
                <w:lang w:val="en-US"/>
              </w:rPr>
              <w:t>T</w:t>
            </w:r>
            <w:r w:rsidRPr="00FE69E4">
              <w:rPr>
                <w:b/>
              </w:rPr>
              <w:t>.</w:t>
            </w:r>
          </w:p>
          <w:p w:rsidR="00E676DC" w:rsidRPr="00FE69E4" w:rsidRDefault="00E676DC" w:rsidP="00AF4468">
            <w:pPr>
              <w:rPr>
                <w:b/>
              </w:rPr>
            </w:pPr>
            <w:r w:rsidRPr="00FE69E4">
              <w:t>Источники информации для ТКС. Этапы развития ТКС и их классификация. ТКС замкнутые и незамкнутые, открытого и закрытого типа.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E676DC" w:rsidP="00E676DC">
            <w:pPr>
              <w:jc w:val="center"/>
            </w:pPr>
            <w:r w:rsidRPr="00FE69E4"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Сигналы электросвязи</w:t>
            </w:r>
          </w:p>
          <w:p w:rsidR="00B7733D" w:rsidRPr="00FE69E4" w:rsidRDefault="00B7733D" w:rsidP="00E676DC">
            <w:pPr>
              <w:rPr>
                <w:b/>
              </w:rPr>
            </w:pPr>
            <w:r w:rsidRPr="00FE69E4">
              <w:t xml:space="preserve">Сигналы электросвязи и методы их описания.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lang w:val="en-US"/>
              </w:rPr>
            </w:pPr>
            <w:r w:rsidRPr="00FE69E4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  <w:rPr>
                <w:lang w:val="en-US"/>
              </w:rPr>
            </w:pPr>
            <w:r w:rsidRPr="00FE69E4">
              <w:rPr>
                <w:lang w:val="en-US"/>
              </w:rPr>
              <w:t>2</w:t>
            </w:r>
          </w:p>
        </w:tc>
      </w:tr>
      <w:tr w:rsidR="00E676DC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6DC" w:rsidRPr="00FE69E4" w:rsidRDefault="00E676DC" w:rsidP="00E676DC">
            <w:pPr>
              <w:jc w:val="center"/>
            </w:pPr>
            <w:r w:rsidRPr="00FE69E4">
              <w:t>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rPr>
                <w:b/>
              </w:rPr>
            </w:pPr>
            <w:r w:rsidRPr="00FE69E4">
              <w:rPr>
                <w:b/>
              </w:rPr>
              <w:t xml:space="preserve">Параметры и характеристики сигналов. </w:t>
            </w:r>
          </w:p>
          <w:p w:rsidR="00E676DC" w:rsidRPr="00FE69E4" w:rsidRDefault="00E676DC" w:rsidP="00AF4468">
            <w:pPr>
              <w:rPr>
                <w:b/>
              </w:rPr>
            </w:pPr>
            <w:r w:rsidRPr="00FE69E4">
              <w:t>Принципы передачи сигналов электросвязи.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</w:tr>
      <w:tr w:rsidR="00761471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  <w:rPr>
                <w:lang w:val="en-US"/>
              </w:rPr>
            </w:pPr>
            <w:r w:rsidRPr="00FE69E4">
              <w:rPr>
                <w:lang w:val="en-US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71" w:rsidRPr="00FE69E4" w:rsidRDefault="00761471" w:rsidP="0099774C">
            <w:r w:rsidRPr="00FE69E4">
              <w:rPr>
                <w:lang w:val="en-US"/>
              </w:rPr>
              <w:t xml:space="preserve">  </w:t>
            </w:r>
            <w:r w:rsidRPr="00FE69E4">
              <w:t>1-2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Графическое и математическое представления сигналов электросвязи.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761471" w:rsidRPr="00FE69E4" w:rsidRDefault="00761471" w:rsidP="00AF4468">
            <w:pPr>
              <w:jc w:val="center"/>
            </w:pPr>
          </w:p>
        </w:tc>
      </w:tr>
      <w:tr w:rsidR="00761471" w:rsidRPr="00FE69E4" w:rsidTr="00822662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471" w:rsidRPr="00FE69E4" w:rsidRDefault="00761471" w:rsidP="00822662">
            <w:pPr>
              <w:jc w:val="center"/>
            </w:pPr>
            <w:r w:rsidRPr="00FE69E4">
              <w:rPr>
                <w:b/>
              </w:rPr>
              <w:t>Тема 2.2</w:t>
            </w:r>
          </w:p>
          <w:p w:rsidR="00761471" w:rsidRPr="00FE69E4" w:rsidRDefault="00761471" w:rsidP="00822662">
            <w:pPr>
              <w:jc w:val="center"/>
            </w:pPr>
            <w:r w:rsidRPr="00FE69E4">
              <w:t>Построение ТКС различного назначения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E676DC">
            <w:pPr>
              <w:jc w:val="center"/>
              <w:rPr>
                <w:b/>
              </w:rPr>
            </w:pPr>
            <w:r w:rsidRPr="00FE69E4">
              <w:rPr>
                <w:b/>
              </w:rPr>
              <w:t>20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761471" w:rsidRPr="00FE69E4" w:rsidRDefault="00761471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</w:t>
            </w:r>
            <w:r w:rsidR="00B7733D" w:rsidRPr="00FE69E4">
              <w:rPr>
                <w:lang w:val="en-US"/>
              </w:rPr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Способы построения сетей связи РФ</w:t>
            </w:r>
          </w:p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Единая сеть электросвязи РФ (ЕСЭ РФ). </w:t>
            </w:r>
            <w:proofErr w:type="gramStart"/>
            <w:r w:rsidRPr="00FE69E4">
              <w:t>Структура  и</w:t>
            </w:r>
            <w:proofErr w:type="gramEnd"/>
            <w:r w:rsidRPr="00FE69E4">
              <w:t xml:space="preserve"> организация ЕСЭ РФ.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</w:t>
            </w:r>
            <w:r w:rsidR="00B7733D" w:rsidRPr="00FE69E4">
              <w:rPr>
                <w:lang w:val="en-US"/>
              </w:rPr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 </w:t>
            </w:r>
            <w:r w:rsidRPr="00FE69E4">
              <w:rPr>
                <w:b/>
              </w:rPr>
              <w:t>Классификация сетей связи ЕСЭ РФ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Сети общего пользования и сети ограниченного пользования.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Протокольная модель сети</w:t>
            </w:r>
          </w:p>
          <w:p w:rsidR="00B7733D" w:rsidRPr="00FE69E4" w:rsidRDefault="00B7733D" w:rsidP="00E676DC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Эталонная модель взаимодействия открытых систем </w:t>
            </w:r>
            <w:r w:rsidRPr="00FE69E4">
              <w:rPr>
                <w:lang w:val="en-US"/>
              </w:rPr>
              <w:t>OSI</w:t>
            </w:r>
            <w:r w:rsidRPr="00FE69E4">
              <w:t xml:space="preserve">, как техническая подсистема ТКС.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E676DC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6DC" w:rsidRPr="00FE69E4" w:rsidRDefault="00E676DC" w:rsidP="00E676DC">
            <w:pPr>
              <w:jc w:val="center"/>
            </w:pPr>
            <w:r w:rsidRPr="00FE69E4">
              <w:t>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Модели </w:t>
            </w:r>
            <w:r w:rsidRPr="00FE69E4">
              <w:rPr>
                <w:b/>
                <w:lang w:val="en-US"/>
              </w:rPr>
              <w:t>OSI</w:t>
            </w:r>
          </w:p>
          <w:p w:rsidR="00E676DC" w:rsidRPr="00FE69E4" w:rsidRDefault="00E676DC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Принципы разбиения модели </w:t>
            </w:r>
            <w:r w:rsidRPr="00FE69E4">
              <w:rPr>
                <w:lang w:val="en-US"/>
              </w:rPr>
              <w:t>OSI</w:t>
            </w:r>
            <w:r w:rsidRPr="00FE69E4">
              <w:t xml:space="preserve"> на уровни.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 </w:t>
            </w:r>
            <w:r w:rsidRPr="00FE69E4">
              <w:t>3-4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Телефонные сети общего пользования. Построение местных телефонных сетей (городских и сельских).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 5-6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both"/>
              <w:rPr>
                <w:b/>
              </w:rPr>
            </w:pPr>
            <w:r w:rsidRPr="00FE69E4">
              <w:t xml:space="preserve">Расчет коммутационного узла с коммутацией каналов.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pPr>
              <w:rPr>
                <w:lang w:val="en-US"/>
              </w:rPr>
            </w:pPr>
            <w:r w:rsidRPr="00FE69E4">
              <w:t xml:space="preserve">  </w:t>
            </w:r>
            <w:r w:rsidRPr="00FE69E4">
              <w:rPr>
                <w:lang w:val="en-US"/>
              </w:rPr>
              <w:t>7-8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Настройка программного обеспечения коммутационного обеспечения коммутационного оборудования защищенных телекоммуникационных систем.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</w:rPr>
              <w:t>Тема 2.3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Способы коммутации в сетях электросвязи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E676DC" w:rsidRPr="00FE69E4" w:rsidTr="00C61D09">
        <w:trPr>
          <w:trHeight w:val="583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676DC" w:rsidRPr="00FE69E4" w:rsidRDefault="00E676DC" w:rsidP="00E676DC">
            <w:pPr>
              <w:jc w:val="center"/>
            </w:pPr>
            <w:r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Общие сведения о коммутации</w:t>
            </w:r>
          </w:p>
          <w:p w:rsidR="00E676DC" w:rsidRPr="00FE69E4" w:rsidRDefault="00E676DC" w:rsidP="00E676DC">
            <w:pPr>
              <w:shd w:val="clear" w:color="auto" w:fill="FFFFFF"/>
              <w:jc w:val="both"/>
            </w:pPr>
            <w:r w:rsidRPr="00FE69E4">
              <w:t xml:space="preserve"> Определение, назначение, классификация коммутации. Методы коммутации.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</w:tr>
      <w:tr w:rsidR="00E676DC" w:rsidRPr="00FE69E4" w:rsidTr="00CA4A99">
        <w:trPr>
          <w:trHeight w:val="537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jc w:val="center"/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6DC" w:rsidRPr="00FE69E4" w:rsidRDefault="00E676DC" w:rsidP="00E676DC">
            <w:pPr>
              <w:jc w:val="center"/>
              <w:rPr>
                <w:lang w:val="en-US"/>
              </w:rPr>
            </w:pPr>
            <w:r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shd w:val="clear" w:color="auto" w:fill="FFFFFF"/>
              <w:jc w:val="both"/>
            </w:pPr>
            <w:r w:rsidRPr="00FE69E4">
              <w:t>Общие сведения о цифровых узлах коммутации. Принципы цифровой коммутации. Основные понятия и определения. Классификация коммутационных приборов.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6DC" w:rsidRPr="00FE69E4" w:rsidRDefault="00E676DC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   </w:t>
            </w:r>
            <w:r w:rsidRPr="00FE69E4">
              <w:t>9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Сравнительный анализ различных методов коммутации.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A3240A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>
            <w:pPr>
              <w:jc w:val="center"/>
            </w:pPr>
            <w:r w:rsidRPr="00FE69E4">
              <w:rPr>
                <w:b/>
              </w:rPr>
              <w:t>Тема 2.4</w:t>
            </w:r>
          </w:p>
          <w:p w:rsidR="00A3240A" w:rsidRPr="00FE69E4" w:rsidRDefault="00A3240A" w:rsidP="00AF4468">
            <w:pPr>
              <w:jc w:val="center"/>
            </w:pPr>
            <w:r w:rsidRPr="00FE69E4">
              <w:t>Сигнализация в цифровых системах коммутации и передачи.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934E15">
            <w:pPr>
              <w:jc w:val="center"/>
              <w:rPr>
                <w:b/>
              </w:rPr>
            </w:pPr>
            <w:r w:rsidRPr="00FE69E4">
              <w:rPr>
                <w:b/>
              </w:rPr>
              <w:t>1</w:t>
            </w:r>
            <w:r w:rsidR="00934E15">
              <w:rPr>
                <w:b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40A" w:rsidRPr="00FE69E4" w:rsidRDefault="00A3240A" w:rsidP="00AF4468">
            <w:pPr>
              <w:jc w:val="center"/>
            </w:pPr>
          </w:p>
        </w:tc>
      </w:tr>
      <w:tr w:rsidR="00A3240A" w:rsidRPr="00FE69E4" w:rsidTr="00C61D09">
        <w:trPr>
          <w:trHeight w:val="415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40A" w:rsidRPr="00FE69E4" w:rsidRDefault="00A3240A" w:rsidP="0099774C">
            <w:r w:rsidRPr="00FE69E4">
              <w:rPr>
                <w:lang w:val="en-US"/>
              </w:rPr>
              <w:t xml:space="preserve">    </w:t>
            </w:r>
            <w:r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Сигнализация в ТКС</w:t>
            </w:r>
          </w:p>
          <w:p w:rsidR="00A3240A" w:rsidRPr="00FE69E4" w:rsidRDefault="00A3240A" w:rsidP="00E676DC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Сигнализация в ЦСК и ЦСП. Классификация.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0A" w:rsidRPr="00FE69E4" w:rsidRDefault="00A3240A" w:rsidP="00AF4468">
            <w:pPr>
              <w:jc w:val="center"/>
            </w:pPr>
            <w:r w:rsidRPr="00FE69E4">
              <w:t>2</w:t>
            </w:r>
          </w:p>
        </w:tc>
      </w:tr>
      <w:tr w:rsidR="00A3240A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40A" w:rsidRPr="00FE69E4" w:rsidRDefault="00A3240A" w:rsidP="00E676DC">
            <w:pPr>
              <w:jc w:val="center"/>
            </w:pPr>
            <w:r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E676DC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Сигнализация </w:t>
            </w:r>
            <w:r w:rsidRPr="00FE69E4">
              <w:rPr>
                <w:b/>
                <w:lang w:val="en-US"/>
              </w:rPr>
              <w:t>CAS</w:t>
            </w:r>
          </w:p>
          <w:p w:rsidR="00A3240A" w:rsidRPr="00FE69E4" w:rsidRDefault="00A3240A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Способы реализации (</w:t>
            </w:r>
            <w:r w:rsidRPr="00FE69E4">
              <w:rPr>
                <w:lang w:val="en-US"/>
              </w:rPr>
              <w:t>CAS</w:t>
            </w:r>
            <w:r w:rsidRPr="00FE69E4">
              <w:t xml:space="preserve"> и ОКС).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0A" w:rsidRPr="00FE69E4" w:rsidRDefault="00A3240A" w:rsidP="00AF4468">
            <w:pPr>
              <w:jc w:val="center"/>
            </w:pPr>
            <w:r w:rsidRPr="00FE69E4">
              <w:t>2</w:t>
            </w:r>
          </w:p>
        </w:tc>
      </w:tr>
      <w:tr w:rsidR="00A3240A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240A" w:rsidRPr="00FE69E4" w:rsidRDefault="00A3240A" w:rsidP="00E676DC">
            <w:r w:rsidRPr="00FE69E4">
              <w:t xml:space="preserve">    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Аварийная сигнализация</w:t>
            </w:r>
          </w:p>
          <w:p w:rsidR="00A3240A" w:rsidRPr="00FE69E4" w:rsidRDefault="00A3240A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Виды и назначение аварийных сигналов.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A" w:rsidRPr="00FE69E4" w:rsidRDefault="00A3240A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0A" w:rsidRPr="00FE69E4" w:rsidRDefault="00A3240A" w:rsidP="00AF4468">
            <w:pPr>
              <w:jc w:val="center"/>
            </w:pPr>
            <w:r w:rsidRPr="00FE69E4">
              <w:t>2</w:t>
            </w:r>
          </w:p>
        </w:tc>
      </w:tr>
      <w:tr w:rsidR="00934E15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>
            <w:pPr>
              <w:jc w:val="center"/>
            </w:pPr>
            <w: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934E15" w:rsidRPr="00FE69E4" w:rsidRDefault="00934E15" w:rsidP="00AF4468">
            <w:pPr>
              <w:jc w:val="center"/>
            </w:pPr>
          </w:p>
        </w:tc>
      </w:tr>
      <w:tr w:rsidR="00934E15" w:rsidRPr="00FE69E4" w:rsidTr="00D02F1C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E15" w:rsidRPr="00FE69E4" w:rsidRDefault="00934E15" w:rsidP="0099774C">
            <w:r w:rsidRPr="00FE69E4">
              <w:rPr>
                <w:lang w:val="en-US"/>
              </w:rPr>
              <w:t xml:space="preserve"> </w:t>
            </w:r>
            <w:r w:rsidRPr="00FE69E4">
              <w:t>10-11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Прописывание тракта сигнализации с применением различных способов реализации сигнализации (</w:t>
            </w:r>
            <w:r w:rsidRPr="00FE69E4">
              <w:rPr>
                <w:lang w:val="en-US"/>
              </w:rPr>
              <w:t>CAS</w:t>
            </w:r>
            <w:r w:rsidRPr="00FE69E4">
              <w:t xml:space="preserve"> и ОКС).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934E15" w:rsidRPr="00FE69E4" w:rsidRDefault="00934E15" w:rsidP="00AF4468">
            <w:pPr>
              <w:jc w:val="center"/>
            </w:pPr>
          </w:p>
        </w:tc>
      </w:tr>
      <w:tr w:rsidR="00934E15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E15" w:rsidRPr="00934E15" w:rsidRDefault="00934E15" w:rsidP="0099774C">
            <w:r>
              <w:t>12-13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>
            <w:pPr>
              <w:shd w:val="clear" w:color="auto" w:fill="FFFFFF"/>
              <w:jc w:val="both"/>
            </w:pPr>
            <w:r w:rsidRPr="00FE69E4">
              <w:t>Способы построения первичных и вторичных ЦСП.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E15" w:rsidRPr="00FE69E4" w:rsidRDefault="00934E15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934E15" w:rsidRPr="00FE69E4" w:rsidRDefault="00934E15" w:rsidP="00AF4468">
            <w:pPr>
              <w:jc w:val="center"/>
            </w:pPr>
          </w:p>
        </w:tc>
      </w:tr>
      <w:tr w:rsidR="00465A44" w:rsidRPr="00FE69E4" w:rsidTr="000D2DE0">
        <w:tc>
          <w:tcPr>
            <w:tcW w:w="131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44" w:rsidRPr="00FE69E4" w:rsidRDefault="00465A44" w:rsidP="00934E15">
            <w:r w:rsidRPr="00FE69E4">
              <w:rPr>
                <w:rFonts w:eastAsia="Calibri"/>
                <w:b/>
                <w:bCs/>
              </w:rPr>
              <w:t>Самостоятельная работа при изучении раздела МДК01.02</w:t>
            </w:r>
            <w:r w:rsidRPr="00FE69E4">
              <w:t xml:space="preserve"> </w:t>
            </w:r>
          </w:p>
          <w:p w:rsidR="00465A44" w:rsidRPr="00FE69E4" w:rsidRDefault="00465A44" w:rsidP="00934E15"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65A44" w:rsidRPr="00FE69E4" w:rsidRDefault="00465A44" w:rsidP="00934E15">
            <w:r w:rsidRPr="00FE69E4">
              <w:t>Подготовка к практическим работам с использованием методических рекомендаций преподавателя.</w:t>
            </w:r>
          </w:p>
          <w:p w:rsidR="00465A44" w:rsidRPr="00FE69E4" w:rsidRDefault="00465A44" w:rsidP="00934E15">
            <w:r w:rsidRPr="00FE69E4">
              <w:t>Оформление практических работ, отчетов и подготовка к их защите.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44" w:rsidRPr="00934E15" w:rsidRDefault="00465A44" w:rsidP="00AF4468">
            <w:pPr>
              <w:jc w:val="center"/>
              <w:rPr>
                <w:b/>
              </w:rPr>
            </w:pPr>
            <w:r w:rsidRPr="00934E15">
              <w:rPr>
                <w:b/>
              </w:rPr>
              <w:t>26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465A44" w:rsidRPr="00FE69E4" w:rsidRDefault="00465A44" w:rsidP="00AF4468">
            <w:pPr>
              <w:jc w:val="center"/>
            </w:pPr>
          </w:p>
        </w:tc>
      </w:tr>
      <w:tr w:rsidR="00465A44" w:rsidRPr="00FE69E4" w:rsidTr="004D7C00">
        <w:tc>
          <w:tcPr>
            <w:tcW w:w="131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44" w:rsidRPr="00FE69E4" w:rsidRDefault="00465A44" w:rsidP="00AF4468">
            <w:pPr>
              <w:shd w:val="clear" w:color="auto" w:fill="FFFFFF"/>
              <w:jc w:val="both"/>
            </w:pPr>
            <w:r w:rsidRPr="00FE69E4">
              <w:rPr>
                <w:b/>
              </w:rPr>
              <w:t>Примерная тематика домашних заданий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465A44" w:rsidRPr="00FE69E4" w:rsidRDefault="00465A44" w:rsidP="00AF4468">
            <w:pPr>
              <w:jc w:val="center"/>
            </w:pPr>
          </w:p>
        </w:tc>
      </w:tr>
      <w:tr w:rsidR="00465A44" w:rsidRPr="00FE69E4" w:rsidTr="004D7C00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shd w:val="clear" w:color="auto" w:fill="FFFFFF"/>
              <w:jc w:val="center"/>
            </w:pPr>
            <w:r w:rsidRPr="00FE69E4">
              <w:t>2.1</w:t>
            </w:r>
          </w:p>
        </w:tc>
        <w:tc>
          <w:tcPr>
            <w:tcW w:w="1247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shd w:val="clear" w:color="auto" w:fill="FFFFFF"/>
              <w:jc w:val="both"/>
            </w:pPr>
            <w:r w:rsidRPr="00FE69E4">
              <w:t>1. Чтение и анализ литературы [</w:t>
            </w:r>
            <w:r>
              <w:t>8</w:t>
            </w:r>
            <w:r w:rsidRPr="00FE69E4">
              <w:t>] стр.11 – 33, [</w:t>
            </w:r>
            <w:r>
              <w:t>10</w:t>
            </w:r>
            <w:r w:rsidRPr="00FE69E4">
              <w:t xml:space="preserve">] стр. 13 – 70 </w:t>
            </w:r>
          </w:p>
          <w:p w:rsidR="00465A44" w:rsidRPr="00FE69E4" w:rsidRDefault="00465A44" w:rsidP="00465A44">
            <w:pPr>
              <w:shd w:val="clear" w:color="auto" w:fill="FFFFFF"/>
              <w:jc w:val="both"/>
            </w:pPr>
            <w:r w:rsidRPr="00FE69E4">
              <w:t>2. Чтение и анализ литературы [</w:t>
            </w:r>
            <w:r>
              <w:t>9</w:t>
            </w:r>
            <w:r w:rsidRPr="00FE69E4">
              <w:t>] стр. 72 – 81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465A44" w:rsidRPr="00FE69E4" w:rsidRDefault="00465A44" w:rsidP="00465A44">
            <w:pPr>
              <w:jc w:val="center"/>
            </w:pPr>
          </w:p>
        </w:tc>
      </w:tr>
      <w:tr w:rsidR="00465A44" w:rsidRPr="00FE69E4" w:rsidTr="004D7C00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shd w:val="clear" w:color="auto" w:fill="FFFFFF"/>
              <w:jc w:val="center"/>
            </w:pPr>
            <w:r w:rsidRPr="00FE69E4">
              <w:t>2.2</w:t>
            </w:r>
          </w:p>
        </w:tc>
        <w:tc>
          <w:tcPr>
            <w:tcW w:w="1247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jc w:val="both"/>
            </w:pPr>
            <w:r w:rsidRPr="00FE69E4">
              <w:t>1. Чтение и анализ литературы [</w:t>
            </w:r>
            <w:r>
              <w:t>10</w:t>
            </w:r>
            <w:r w:rsidRPr="00FE69E4">
              <w:t>] стр. 127 – 136</w:t>
            </w:r>
          </w:p>
          <w:p w:rsidR="00465A44" w:rsidRPr="00FE69E4" w:rsidRDefault="00465A44" w:rsidP="00465A44">
            <w:pPr>
              <w:shd w:val="clear" w:color="auto" w:fill="FFFFFF"/>
              <w:jc w:val="both"/>
            </w:pPr>
            <w:r w:rsidRPr="00FE69E4">
              <w:t>2. Чтение и анализ литературы</w:t>
            </w:r>
            <w:r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465A44" w:rsidRPr="00FE69E4" w:rsidRDefault="00465A44" w:rsidP="00465A44">
            <w:pPr>
              <w:jc w:val="center"/>
            </w:pPr>
          </w:p>
        </w:tc>
      </w:tr>
      <w:tr w:rsidR="00465A44" w:rsidRPr="00FE69E4" w:rsidTr="004D7C00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shd w:val="clear" w:color="auto" w:fill="FFFFFF"/>
              <w:jc w:val="center"/>
            </w:pPr>
            <w:r w:rsidRPr="00FE69E4">
              <w:t>2.3</w:t>
            </w:r>
          </w:p>
        </w:tc>
        <w:tc>
          <w:tcPr>
            <w:tcW w:w="1247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shd w:val="clear" w:color="auto" w:fill="FFFFFF"/>
              <w:jc w:val="both"/>
            </w:pPr>
            <w:r w:rsidRPr="00FE69E4">
              <w:t>1. Чтение и анализ литературы</w:t>
            </w:r>
            <w:r>
              <w:t>: конспект лекций</w:t>
            </w:r>
          </w:p>
          <w:p w:rsidR="00465A44" w:rsidRPr="00FE69E4" w:rsidRDefault="00465A44" w:rsidP="00465A44">
            <w:pPr>
              <w:shd w:val="clear" w:color="auto" w:fill="FFFFFF"/>
              <w:jc w:val="both"/>
            </w:pPr>
            <w:r w:rsidRPr="00FE69E4">
              <w:t>2. Чтение и анализ литературы</w:t>
            </w:r>
            <w:r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465A44" w:rsidRPr="00FE69E4" w:rsidRDefault="00465A44" w:rsidP="00465A44">
            <w:pPr>
              <w:jc w:val="center"/>
            </w:pPr>
          </w:p>
        </w:tc>
      </w:tr>
      <w:tr w:rsidR="00465A44" w:rsidRPr="00FE69E4" w:rsidTr="00486F9D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shd w:val="clear" w:color="auto" w:fill="FFFFFF"/>
              <w:jc w:val="center"/>
            </w:pPr>
            <w:r w:rsidRPr="00FE69E4">
              <w:t>2.4</w:t>
            </w:r>
          </w:p>
        </w:tc>
        <w:tc>
          <w:tcPr>
            <w:tcW w:w="1247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shd w:val="clear" w:color="auto" w:fill="FFFFFF"/>
              <w:jc w:val="both"/>
            </w:pPr>
            <w:r w:rsidRPr="00FE69E4">
              <w:t>1. Чтение и анализ литературы</w:t>
            </w:r>
            <w:r>
              <w:t>: конспект лекций</w:t>
            </w:r>
          </w:p>
          <w:p w:rsidR="00465A44" w:rsidRPr="00FE69E4" w:rsidRDefault="00465A44" w:rsidP="00465A44">
            <w:pPr>
              <w:shd w:val="clear" w:color="auto" w:fill="FFFFFF"/>
              <w:jc w:val="both"/>
            </w:pPr>
            <w:r w:rsidRPr="00FE69E4">
              <w:t>2. Чтение и анализ литературы</w:t>
            </w:r>
            <w:r>
              <w:t>: конспект лекций</w:t>
            </w:r>
            <w:r w:rsidRPr="00FE69E4">
              <w:t>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A44" w:rsidRPr="00FE69E4" w:rsidRDefault="00465A44" w:rsidP="00465A4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465A44" w:rsidRPr="00FE69E4" w:rsidRDefault="00465A44" w:rsidP="00465A44">
            <w:pPr>
              <w:jc w:val="center"/>
            </w:pPr>
          </w:p>
        </w:tc>
      </w:tr>
      <w:tr w:rsidR="00934E15" w:rsidRPr="00FE69E4" w:rsidTr="00934E15">
        <w:trPr>
          <w:trHeight w:val="562"/>
        </w:trPr>
        <w:tc>
          <w:tcPr>
            <w:tcW w:w="15309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4E15" w:rsidRPr="00FE69E4" w:rsidRDefault="00F5525A" w:rsidP="00F5525A">
            <w:pPr>
              <w:jc w:val="center"/>
            </w:pPr>
            <w:r>
              <w:rPr>
                <w:b/>
              </w:rPr>
              <w:t>Курс 4</w:t>
            </w:r>
            <w:bookmarkStart w:id="0" w:name="_GoBack"/>
            <w:bookmarkEnd w:id="0"/>
            <w:r w:rsidR="00934E15" w:rsidRPr="00FE69E4">
              <w:rPr>
                <w:b/>
              </w:rPr>
              <w:t xml:space="preserve"> семестр </w:t>
            </w:r>
            <w:r>
              <w:rPr>
                <w:b/>
              </w:rPr>
              <w:t>7</w:t>
            </w: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  <w:bCs/>
              </w:rPr>
              <w:t>Тема 2.5</w:t>
            </w:r>
          </w:p>
          <w:p w:rsidR="00822662" w:rsidRPr="00FE69E4" w:rsidRDefault="00822662" w:rsidP="00AF4468">
            <w:pPr>
              <w:jc w:val="center"/>
              <w:rPr>
                <w:b/>
                <w:bCs/>
              </w:rPr>
            </w:pPr>
            <w:r w:rsidRPr="00FE69E4">
              <w:t>Принципы построения многоканальных систем передачи.</w:t>
            </w:r>
          </w:p>
          <w:p w:rsidR="00822662" w:rsidRPr="00FE69E4" w:rsidRDefault="00822662" w:rsidP="00AF4468">
            <w:pPr>
              <w:jc w:val="center"/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C55CA6">
            <w:pPr>
              <w:jc w:val="center"/>
              <w:rPr>
                <w:b/>
              </w:rPr>
            </w:pPr>
            <w:r w:rsidRPr="00FE69E4">
              <w:rPr>
                <w:b/>
              </w:rPr>
              <w:t>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 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Принципы построения систем передачи</w:t>
            </w:r>
          </w:p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 Двусторонняя передача сигналов. Каналы связи. Принципы многоканальной передачи сигналов.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Стандартный групповой сигнал</w:t>
            </w:r>
          </w:p>
          <w:p w:rsidR="00B7733D" w:rsidRPr="00FE69E4" w:rsidRDefault="00B7733D" w:rsidP="00AF4468">
            <w:pPr>
              <w:shd w:val="clear" w:color="auto" w:fill="FFFFFF"/>
              <w:jc w:val="both"/>
            </w:pPr>
            <w:r w:rsidRPr="00FE69E4">
              <w:t>Определение. Методы формирования стандартных групповых сигналов.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bCs/>
                <w:lang w:val="en-US"/>
              </w:rPr>
              <w:t xml:space="preserve">    </w:t>
            </w:r>
            <w:r w:rsidR="00B7733D" w:rsidRPr="00FE69E4">
              <w:rPr>
                <w:bCs/>
              </w:rPr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both"/>
              <w:rPr>
                <w:b/>
              </w:rPr>
            </w:pPr>
            <w:r w:rsidRPr="00FE69E4">
              <w:rPr>
                <w:b/>
              </w:rPr>
              <w:t>Разделение каналов в системах передачи</w:t>
            </w:r>
          </w:p>
          <w:p w:rsidR="00B7733D" w:rsidRPr="00FE69E4" w:rsidRDefault="00B7733D" w:rsidP="00AF4468">
            <w:pPr>
              <w:jc w:val="both"/>
              <w:rPr>
                <w:b/>
              </w:rPr>
            </w:pPr>
            <w:r w:rsidRPr="00FE69E4">
              <w:t>Временное группообразование. Иерархия ЦСП с ИКМ.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bCs/>
                <w:lang w:val="en-US"/>
              </w:rPr>
              <w:t xml:space="preserve">    </w:t>
            </w:r>
            <w:r w:rsidR="00B7733D" w:rsidRPr="00FE69E4">
              <w:rPr>
                <w:bCs/>
              </w:rPr>
              <w:t>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Каналообразующее оборудование </w:t>
            </w:r>
          </w:p>
          <w:p w:rsidR="00B7733D" w:rsidRPr="00FE69E4" w:rsidRDefault="00E676DC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О</w:t>
            </w:r>
            <w:r w:rsidR="00B7733D" w:rsidRPr="00FE69E4">
              <w:t>конечное оборудование линейного тракта.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E676DC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6DC" w:rsidRPr="00FE69E4" w:rsidRDefault="00E676DC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6DC" w:rsidRPr="00FE69E4" w:rsidRDefault="00E676DC" w:rsidP="00E676DC">
            <w:pPr>
              <w:jc w:val="center"/>
              <w:rPr>
                <w:bCs/>
              </w:rPr>
            </w:pPr>
            <w:r w:rsidRPr="00FE69E4">
              <w:rPr>
                <w:bCs/>
              </w:rPr>
              <w:t>5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CA6" w:rsidRPr="00FE69E4" w:rsidRDefault="00C55CA6" w:rsidP="00C55CA6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Каналообразующее оборудование </w:t>
            </w:r>
          </w:p>
          <w:p w:rsidR="00E676DC" w:rsidRPr="00FE69E4" w:rsidRDefault="00E676DC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Оборудование сопряжения линейного тракта.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DC" w:rsidRPr="00FE69E4" w:rsidRDefault="00C55CA6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76DC" w:rsidRPr="00FE69E4" w:rsidRDefault="00C55CA6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E676DC">
            <w:r w:rsidRPr="00FE69E4">
              <w:rPr>
                <w:bCs/>
                <w:lang w:val="en-US"/>
              </w:rPr>
              <w:t xml:space="preserve">    </w:t>
            </w:r>
            <w:r w:rsidR="00E676DC" w:rsidRPr="00FE69E4">
              <w:rPr>
                <w:bCs/>
              </w:rPr>
              <w:t>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both"/>
              <w:rPr>
                <w:b/>
              </w:rPr>
            </w:pPr>
            <w:r w:rsidRPr="00FE69E4">
              <w:rPr>
                <w:b/>
              </w:rPr>
              <w:t>Сопряжение телекоммуникационных систем</w:t>
            </w:r>
          </w:p>
          <w:p w:rsidR="00B7733D" w:rsidRPr="00FE69E4" w:rsidRDefault="00B7733D" w:rsidP="00AF4468">
            <w:pPr>
              <w:jc w:val="both"/>
            </w:pPr>
            <w:r w:rsidRPr="00FE69E4">
              <w:t xml:space="preserve">Сопряжение между собой сетей АТМ, </w:t>
            </w:r>
            <w:proofErr w:type="spellStart"/>
            <w:r w:rsidRPr="00FE69E4">
              <w:rPr>
                <w:lang w:val="en-US"/>
              </w:rPr>
              <w:t>FastEthernet</w:t>
            </w:r>
            <w:proofErr w:type="spellEnd"/>
            <w:r w:rsidRPr="00FE69E4">
              <w:t xml:space="preserve"> и других.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  <w:bCs/>
              </w:rPr>
              <w:t>Тема 2.6</w:t>
            </w:r>
          </w:p>
          <w:p w:rsidR="00822662" w:rsidRPr="00FE69E4" w:rsidRDefault="00822662" w:rsidP="00AF4468">
            <w:pPr>
              <w:jc w:val="center"/>
              <w:rPr>
                <w:b/>
                <w:bCs/>
              </w:rPr>
            </w:pPr>
            <w:r w:rsidRPr="00FE69E4">
              <w:t>Принципы факсимильной передачи сообщений.</w:t>
            </w:r>
          </w:p>
          <w:p w:rsidR="00822662" w:rsidRPr="00FE69E4" w:rsidRDefault="00822662" w:rsidP="00AF4468">
            <w:pPr>
              <w:jc w:val="center"/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</w:t>
            </w:r>
            <w:r w:rsidR="00B7733D" w:rsidRPr="00FE69E4">
              <w:rPr>
                <w:lang w:val="en-US"/>
              </w:rPr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both"/>
              <w:rPr>
                <w:b/>
              </w:rPr>
            </w:pPr>
            <w:r w:rsidRPr="00FE69E4">
              <w:rPr>
                <w:b/>
              </w:rPr>
              <w:t>Основы факсимильной связи</w:t>
            </w:r>
          </w:p>
          <w:p w:rsidR="00B7733D" w:rsidRPr="00FE69E4" w:rsidRDefault="00B7733D" w:rsidP="00AF4468">
            <w:pPr>
              <w:jc w:val="both"/>
            </w:pPr>
            <w:r w:rsidRPr="00FE69E4">
              <w:t>Принципы факсимильной передачи сообщений. Структурная схема факсимильной связи.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</w:t>
            </w:r>
            <w:r w:rsidR="00B7733D" w:rsidRPr="00FE69E4">
              <w:rPr>
                <w:lang w:val="en-US"/>
              </w:rPr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both"/>
              <w:rPr>
                <w:b/>
              </w:rPr>
            </w:pPr>
            <w:r w:rsidRPr="00FE69E4">
              <w:rPr>
                <w:b/>
              </w:rPr>
              <w:t>Оборудование для сетей факсимильной передачи сообщений</w:t>
            </w:r>
          </w:p>
          <w:p w:rsidR="00B7733D" w:rsidRPr="00FE69E4" w:rsidRDefault="00B7733D" w:rsidP="00AF4468">
            <w:pPr>
              <w:jc w:val="both"/>
              <w:rPr>
                <w:b/>
              </w:rPr>
            </w:pPr>
            <w:r w:rsidRPr="00FE69E4">
              <w:t>Цифровые факсимильные аппараты. Факс – сервер. Служба передачи газет.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rPr>
                <w:b/>
                <w:bCs/>
              </w:rPr>
              <w:t>Тема 2.7</w:t>
            </w:r>
          </w:p>
          <w:p w:rsidR="00B7733D" w:rsidRPr="00FE69E4" w:rsidRDefault="00B7733D" w:rsidP="00AF4468">
            <w:pPr>
              <w:jc w:val="center"/>
            </w:pPr>
            <w:r w:rsidRPr="00FE69E4">
              <w:t>Принципы АЦП.</w:t>
            </w:r>
          </w:p>
          <w:p w:rsidR="006B51AB" w:rsidRPr="00FE69E4" w:rsidRDefault="006B51AB" w:rsidP="006B51AB">
            <w:pPr>
              <w:jc w:val="center"/>
              <w:rPr>
                <w:b/>
                <w:bCs/>
              </w:rPr>
            </w:pPr>
            <w:r w:rsidRPr="00FE69E4">
              <w:t>Работы компандера, кодера и декодера.</w:t>
            </w:r>
          </w:p>
          <w:p w:rsidR="006B51AB" w:rsidRPr="00FE69E4" w:rsidRDefault="006B51AB" w:rsidP="00AF4468">
            <w:pPr>
              <w:jc w:val="center"/>
            </w:pP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822662">
        <w:trPr>
          <w:trHeight w:val="416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51AB" w:rsidRPr="00FE69E4" w:rsidRDefault="0099774C" w:rsidP="00822662">
            <w:r w:rsidRPr="00FE69E4">
              <w:rPr>
                <w:lang w:val="en-US"/>
              </w:rPr>
              <w:t xml:space="preserve">    </w:t>
            </w:r>
            <w:r w:rsidR="00B7733D" w:rsidRPr="00FE69E4">
              <w:rPr>
                <w:lang w:val="en-US"/>
              </w:rPr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Понятие о цифровых сигналах. </w:t>
            </w:r>
          </w:p>
          <w:p w:rsidR="00B7733D" w:rsidRPr="00FE69E4" w:rsidRDefault="00B7733D" w:rsidP="00822662">
            <w:pPr>
              <w:shd w:val="clear" w:color="auto" w:fill="FFFFFF"/>
              <w:jc w:val="both"/>
              <w:rPr>
                <w:b/>
              </w:rPr>
            </w:pPr>
            <w:proofErr w:type="spellStart"/>
            <w:r w:rsidRPr="00FE69E4">
              <w:t>Аналого</w:t>
            </w:r>
            <w:proofErr w:type="spellEnd"/>
            <w:r w:rsidRPr="00FE69E4">
              <w:t xml:space="preserve"> – цифровое и </w:t>
            </w:r>
            <w:proofErr w:type="spellStart"/>
            <w:r w:rsidRPr="00FE69E4">
              <w:t>цифро</w:t>
            </w:r>
            <w:proofErr w:type="spellEnd"/>
            <w:r w:rsidRPr="00FE69E4">
              <w:t xml:space="preserve"> – аналоговое преобразование.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C55CA6" w:rsidRPr="00FE69E4" w:rsidTr="00C61D09">
        <w:trPr>
          <w:trHeight w:val="732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A6" w:rsidRPr="00FE69E4" w:rsidRDefault="00C55CA6" w:rsidP="00AF4468"/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CA6" w:rsidRPr="00FE69E4" w:rsidRDefault="00C55CA6" w:rsidP="0099774C">
            <w:pPr>
              <w:rPr>
                <w:lang w:val="en-US"/>
              </w:rPr>
            </w:pPr>
            <w:r w:rsidRPr="00FE69E4">
              <w:t xml:space="preserve">    2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CA6" w:rsidRPr="00FE69E4" w:rsidRDefault="00C55CA6" w:rsidP="006B51AB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Этапы </w:t>
            </w:r>
            <w:proofErr w:type="spellStart"/>
            <w:r w:rsidRPr="00FE69E4">
              <w:rPr>
                <w:b/>
              </w:rPr>
              <w:t>аналого</w:t>
            </w:r>
            <w:proofErr w:type="spellEnd"/>
            <w:r w:rsidRPr="00FE69E4">
              <w:rPr>
                <w:b/>
              </w:rPr>
              <w:t xml:space="preserve"> – цифрового преобразования сигнала</w:t>
            </w:r>
          </w:p>
          <w:p w:rsidR="00C55CA6" w:rsidRPr="00FE69E4" w:rsidRDefault="00C55CA6" w:rsidP="006B51AB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Дискретизация сигнала во времени. Квантование сигнала по уровню (равномерное и </w:t>
            </w:r>
            <w:proofErr w:type="gramStart"/>
            <w:r w:rsidRPr="00FE69E4">
              <w:t>неравномерное )</w:t>
            </w:r>
            <w:proofErr w:type="gramEnd"/>
            <w:r w:rsidRPr="00FE69E4">
              <w:t xml:space="preserve">. Шум </w:t>
            </w:r>
            <w:r w:rsidR="00761471" w:rsidRPr="00FE69E4">
              <w:t>квантования</w:t>
            </w:r>
            <w:r w:rsidRPr="00FE69E4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A6" w:rsidRPr="00FE69E4" w:rsidRDefault="00C55CA6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CA6" w:rsidRPr="00FE69E4" w:rsidRDefault="00C55CA6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</w:t>
            </w:r>
            <w:r w:rsidR="00B7733D" w:rsidRPr="00FE69E4">
              <w:rPr>
                <w:lang w:val="en-US"/>
              </w:rPr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both"/>
            </w:pPr>
            <w:r w:rsidRPr="00FE69E4">
              <w:rPr>
                <w:b/>
              </w:rPr>
              <w:t>Кодирование сигнала</w:t>
            </w:r>
          </w:p>
          <w:p w:rsidR="00B7733D" w:rsidRPr="00FE69E4" w:rsidRDefault="00B7733D" w:rsidP="00AF4468">
            <w:pPr>
              <w:jc w:val="both"/>
              <w:rPr>
                <w:b/>
              </w:rPr>
            </w:pPr>
            <w:r w:rsidRPr="00FE69E4">
              <w:t xml:space="preserve"> Принцип кодирования. Аналоговое и цифровое </w:t>
            </w:r>
            <w:proofErr w:type="spellStart"/>
            <w:r w:rsidRPr="00FE69E4">
              <w:t>компандирование</w:t>
            </w:r>
            <w:proofErr w:type="spellEnd"/>
            <w:r w:rsidRPr="00FE69E4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13-14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Преобразование аналогового сигнала в цифровую форму.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15-16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Кодеки с линейной и нелинейной характеристикой квантования.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  17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both"/>
              <w:rPr>
                <w:b/>
              </w:rPr>
            </w:pPr>
            <w:r w:rsidRPr="00FE69E4">
              <w:t>Структура оконечной станции, структура первичного цифрового потока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  <w:bCs/>
              </w:rPr>
              <w:t>Тема 2.8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Виды помех, методы их подавления в ТКС.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C55CA6">
            <w:pPr>
              <w:jc w:val="center"/>
              <w:rPr>
                <w:b/>
              </w:rPr>
            </w:pPr>
            <w:r w:rsidRPr="00FE69E4">
              <w:rPr>
                <w:b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Помехи в телекоммуникационных системах</w:t>
            </w:r>
          </w:p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Помехи при передаче информации по цифровому линейному тракту (ЦЛТ). Причина возникновения и влияние помех на качество передачи информации.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Классификация помех в телекоммуникационных системах</w:t>
            </w:r>
          </w:p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Классификация помех и методы их подавления. Способы оценки действия помех. Нормирование помех. Помехоустойчивость регенератора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C55CA6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CA6" w:rsidRPr="00FE69E4" w:rsidRDefault="00C55CA6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5CA6" w:rsidRPr="00FE69E4" w:rsidRDefault="00C55CA6" w:rsidP="00C55CA6">
            <w:pPr>
              <w:jc w:val="center"/>
            </w:pPr>
            <w:r w:rsidRPr="00FE69E4"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5CA6" w:rsidRPr="00FE69E4" w:rsidRDefault="00C55CA6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Нормирование помех. </w:t>
            </w:r>
          </w:p>
          <w:p w:rsidR="00C55CA6" w:rsidRPr="00FE69E4" w:rsidRDefault="00C55CA6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Помехоустойчивость регенератора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A6" w:rsidRPr="00FE69E4" w:rsidRDefault="00C55CA6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55CA6" w:rsidRPr="00FE69E4" w:rsidRDefault="00C55CA6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18-19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Расчет длины регенерационного участка (с коаксиальным и симметричным кабелем).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  20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Расчет мощности помех на выходе усилителя.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  <w:bCs/>
              </w:rPr>
              <w:t>Тема 2.9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Принципы помехоустойчивого кодирования.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>Принципы помехоустойчивого кодирования</w:t>
            </w:r>
          </w:p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Обнаружение и исправления ошибок. Основная задача помехоустойчивого кодирования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Коды для помехоустойчивого кодирования </w:t>
            </w:r>
          </w:p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Корректирующие коды. Назначение и классификация.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21-22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Применение линейных блочных кодов для помехоустойчивого кодирования.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23-24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both"/>
              <w:rPr>
                <w:b/>
              </w:rPr>
            </w:pPr>
            <w:r w:rsidRPr="00FE69E4">
              <w:t>Применение циклических кодов для помехоустойчивого кодирования.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  25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>Применение сверхточных кодов для помехоустойчивого кодирования.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rPr>
                <w:b/>
                <w:bCs/>
              </w:rPr>
              <w:t>Тема 2.10</w:t>
            </w:r>
          </w:p>
          <w:p w:rsidR="00822662" w:rsidRPr="00FE69E4" w:rsidRDefault="00822662" w:rsidP="00822662">
            <w:pPr>
              <w:jc w:val="center"/>
            </w:pPr>
            <w:r w:rsidRPr="00FE69E4">
              <w:t>Сети связи перспективного поколения.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C61D09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rPr>
                <w:b/>
              </w:rPr>
              <w:t xml:space="preserve">Сети </w:t>
            </w:r>
            <w:r w:rsidRPr="00FE69E4">
              <w:rPr>
                <w:b/>
                <w:lang w:val="en-US"/>
              </w:rPr>
              <w:t>NGN</w:t>
            </w:r>
          </w:p>
          <w:p w:rsidR="00B7733D" w:rsidRPr="00FE69E4" w:rsidRDefault="00B7733D" w:rsidP="00AF4468">
            <w:pPr>
              <w:shd w:val="clear" w:color="auto" w:fill="FFFFFF"/>
              <w:jc w:val="both"/>
              <w:rPr>
                <w:b/>
              </w:rPr>
            </w:pPr>
            <w:r w:rsidRPr="00FE69E4">
              <w:t xml:space="preserve">Основная идея сетей данного типа. Уровневая архитектура сети </w:t>
            </w:r>
            <w:r w:rsidRPr="00FE69E4">
              <w:rPr>
                <w:lang w:val="en-US"/>
              </w:rPr>
              <w:t>NGN</w:t>
            </w:r>
            <w:r w:rsidRPr="00FE69E4">
              <w:t xml:space="preserve">. Модель </w:t>
            </w:r>
            <w:r w:rsidRPr="00FE69E4">
              <w:rPr>
                <w:lang w:val="en-US"/>
              </w:rPr>
              <w:t>NGN</w:t>
            </w:r>
            <w:r w:rsidRPr="00FE69E4">
              <w:t xml:space="preserve">. Требования к сетям </w:t>
            </w:r>
            <w:r w:rsidRPr="00FE69E4">
              <w:rPr>
                <w:lang w:val="en-US"/>
              </w:rPr>
              <w:t>NGN</w:t>
            </w:r>
            <w:r w:rsidRPr="00FE69E4">
              <w:t xml:space="preserve">.  Протоколы </w:t>
            </w:r>
            <w:r w:rsidRPr="00FE69E4">
              <w:rPr>
                <w:lang w:val="en-US"/>
              </w:rPr>
              <w:t>NGN</w:t>
            </w:r>
            <w:r w:rsidRPr="00FE69E4"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1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Тема 2.11</w:t>
            </w:r>
          </w:p>
          <w:p w:rsidR="00B7733D" w:rsidRPr="00FE69E4" w:rsidRDefault="00B7733D" w:rsidP="00AF4468">
            <w:pPr>
              <w:jc w:val="center"/>
            </w:pPr>
            <w:r w:rsidRPr="00FE69E4">
              <w:t>Основы маршрутизации в сетях передачи данных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Основы маршрутизации</w:t>
            </w:r>
          </w:p>
          <w:p w:rsidR="00B7733D" w:rsidRPr="00FE69E4" w:rsidRDefault="00B7733D" w:rsidP="00D25DB2">
            <w:r w:rsidRPr="00FE69E4">
              <w:t>Определение и назнач</w:t>
            </w:r>
            <w:r w:rsidR="00D25DB2" w:rsidRPr="00FE69E4">
              <w:t>е</w:t>
            </w:r>
            <w:r w:rsidRPr="00FE69E4">
              <w:t>ние маршрутизации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</w:t>
            </w:r>
            <w:r w:rsidR="00B7733D" w:rsidRPr="00FE69E4">
              <w:t>2-3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Маршрутизация в различных телекоммуникационных системах</w:t>
            </w:r>
          </w:p>
          <w:p w:rsidR="00B7733D" w:rsidRPr="00FE69E4" w:rsidRDefault="00B7733D" w:rsidP="00AF4468">
            <w:r w:rsidRPr="00FE69E4">
              <w:t>Маршрутизация в сетях передачи данных с коммутацией каналов. Маршрутизация в сетях передачи данных с коммутацией пакетов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26-28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Решение задач по  маршрутизации в сетях передачи данных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 xml:space="preserve">Тема 2.12 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Особенности построения и составные элементы сетей передачи данных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Локальные вычислительные сети</w:t>
            </w:r>
          </w:p>
          <w:p w:rsidR="00B7733D" w:rsidRPr="00FE69E4" w:rsidRDefault="00B7733D" w:rsidP="00AF4468">
            <w:r w:rsidRPr="00FE69E4">
              <w:t xml:space="preserve">Состав и особенности построения.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Глобальные вычислительные сети</w:t>
            </w:r>
          </w:p>
          <w:p w:rsidR="00B7733D" w:rsidRPr="00FE69E4" w:rsidRDefault="00B7733D" w:rsidP="00AF4468">
            <w:r w:rsidRPr="00FE69E4">
              <w:t xml:space="preserve"> Состав и особенности построения.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</w:t>
            </w:r>
            <w:r w:rsidR="00B7733D" w:rsidRPr="00FE69E4">
              <w:t>3-4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Современное состояние вычислительных сетей</w:t>
            </w:r>
          </w:p>
          <w:p w:rsidR="00B7733D" w:rsidRPr="00FE69E4" w:rsidRDefault="00B7733D" w:rsidP="00AF4468">
            <w:pPr>
              <w:rPr>
                <w:b/>
              </w:rPr>
            </w:pPr>
            <w:r w:rsidRPr="00FE69E4">
              <w:t>Перспективы развития сетей передачи данных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29-30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Протоколы передачи данных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31-32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Структура передаваемых в сетях данных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Тема 2.13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Принципы построения и технические средства локальных сетей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Построение ЛВС</w:t>
            </w:r>
          </w:p>
          <w:p w:rsidR="00B7733D" w:rsidRPr="00FE69E4" w:rsidRDefault="00B7733D" w:rsidP="00AF4468">
            <w:r w:rsidRPr="00FE69E4">
              <w:t>Топологии построения локальных вычислительных сетей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Передача данных в ЛВС</w:t>
            </w:r>
          </w:p>
          <w:p w:rsidR="00B7733D" w:rsidRPr="00FE69E4" w:rsidRDefault="00B7733D" w:rsidP="00AF4468">
            <w:r w:rsidRPr="00FE69E4">
              <w:t>Протоколы, используемые в локальных вычислительных сетях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Структура ЛВС</w:t>
            </w:r>
          </w:p>
          <w:p w:rsidR="00B7733D" w:rsidRPr="00FE69E4" w:rsidRDefault="00B7733D" w:rsidP="00AF4468">
            <w:r w:rsidRPr="00FE69E4">
              <w:t>Элементы и составные части локальных вычислительных сетей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33-34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Протоколы, используемые в локальных вычислительных сетях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35-36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Анализ работы локальной вычислительной сети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 xml:space="preserve">Тема 2.14 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Принципы функционирования маршрутизаторов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22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Маршрутизаторы в телекоммуникационных системах</w:t>
            </w:r>
          </w:p>
          <w:p w:rsidR="00B7733D" w:rsidRPr="00FE69E4" w:rsidRDefault="00B7733D" w:rsidP="00AF4468">
            <w:r w:rsidRPr="00FE69E4">
              <w:t xml:space="preserve">Назначение, классификация маршрутизаторов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rPr>
          <w:trHeight w:val="712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  </w:t>
            </w:r>
            <w:r w:rsidRPr="00FE69E4">
              <w:t>2-3</w:t>
            </w:r>
          </w:p>
          <w:p w:rsidR="00822662" w:rsidRPr="00FE69E4" w:rsidRDefault="00822662" w:rsidP="0099774C"/>
          <w:p w:rsidR="00822662" w:rsidRPr="00FE69E4" w:rsidRDefault="00822662" w:rsidP="00822662">
            <w:r w:rsidRPr="00FE69E4">
              <w:t xml:space="preserve">     </w:t>
            </w:r>
          </w:p>
        </w:tc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761471">
            <w:pPr>
              <w:rPr>
                <w:b/>
              </w:rPr>
            </w:pPr>
            <w:r w:rsidRPr="00FE69E4">
              <w:rPr>
                <w:b/>
              </w:rPr>
              <w:t>Структура построения маршрутизатора</w:t>
            </w:r>
          </w:p>
          <w:p w:rsidR="00822662" w:rsidRPr="00FE69E4" w:rsidRDefault="00822662" w:rsidP="00822662">
            <w:r w:rsidRPr="00FE69E4">
              <w:t xml:space="preserve">Функции, выполняемые маршрутизаторами. Принципы функционирования маршрутизаторов.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662" w:rsidRPr="00FE69E4" w:rsidRDefault="00822662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rPr>
          <w:trHeight w:val="440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t>4</w:t>
            </w:r>
          </w:p>
        </w:tc>
        <w:tc>
          <w:tcPr>
            <w:tcW w:w="9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822662">
            <w:pPr>
              <w:rPr>
                <w:b/>
              </w:rPr>
            </w:pPr>
            <w:r w:rsidRPr="00FE69E4">
              <w:rPr>
                <w:b/>
              </w:rPr>
              <w:t>Протокольный модуль маршрутизатора</w:t>
            </w:r>
          </w:p>
          <w:p w:rsidR="00822662" w:rsidRPr="00FE69E4" w:rsidRDefault="00822662" w:rsidP="00822662">
            <w:pPr>
              <w:rPr>
                <w:b/>
              </w:rPr>
            </w:pPr>
            <w:r w:rsidRPr="00FE69E4">
              <w:t>Структура протокольных модулей в узле сети TCP/IP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2662" w:rsidRPr="00FE69E4" w:rsidRDefault="00822662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5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Маршрутизаторы и информационная безопасность сети</w:t>
            </w:r>
          </w:p>
          <w:p w:rsidR="00B7733D" w:rsidRPr="00FE69E4" w:rsidRDefault="00B7733D" w:rsidP="00AF4468">
            <w:r w:rsidRPr="00FE69E4">
              <w:t>Безопасность сети при использовании маршрутизаторов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37-39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Изучение функций маршрутизатора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40-42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Основы конфигурации сетевого маршрутизатора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 xml:space="preserve">Тема 2.15 </w:t>
            </w:r>
          </w:p>
          <w:p w:rsidR="00822662" w:rsidRPr="00FE69E4" w:rsidRDefault="00822662" w:rsidP="00822662">
            <w:pPr>
              <w:jc w:val="center"/>
            </w:pPr>
            <w:r w:rsidRPr="00FE69E4">
              <w:t>Модемы, использующиеся в защищенных ТКС, принципы функционирования и подключения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 1 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Модемы в телекоммуникационных системах</w:t>
            </w:r>
          </w:p>
          <w:p w:rsidR="00B7733D" w:rsidRPr="00FE69E4" w:rsidRDefault="00B7733D" w:rsidP="00AF4468">
            <w:r w:rsidRPr="00FE69E4">
              <w:t>Классификация модемов, использующихся в защищенных ТКС, протоколы работы модемов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  </w:t>
            </w:r>
            <w:r w:rsidR="00B7733D" w:rsidRPr="00FE69E4">
              <w:t>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Структура построения модема</w:t>
            </w:r>
          </w:p>
          <w:p w:rsidR="00B7733D" w:rsidRPr="00FE69E4" w:rsidRDefault="00B7733D" w:rsidP="00AF4468">
            <w:r w:rsidRPr="00FE69E4">
              <w:t>Схемы, принципы подключения и функционирования модемов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43-45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Схемы, принципы подключения и функционирования модемов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 xml:space="preserve">Тема 2.16 </w:t>
            </w:r>
          </w:p>
          <w:p w:rsidR="00822662" w:rsidRPr="00FE69E4" w:rsidRDefault="00822662" w:rsidP="00AF4468">
            <w:pPr>
              <w:jc w:val="center"/>
            </w:pPr>
            <w:r w:rsidRPr="00FE69E4">
              <w:t>Принципы организации технической эксплуатации защищенных телекоммуникационных систем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</w:t>
            </w:r>
            <w:r w:rsidR="00B7733D" w:rsidRPr="00FE69E4">
              <w:t>1-3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Основные понятия и определения теории эксплуатации</w:t>
            </w:r>
          </w:p>
          <w:p w:rsidR="00B7733D" w:rsidRPr="00FE69E4" w:rsidRDefault="00B7733D" w:rsidP="00AF4468">
            <w:pPr>
              <w:rPr>
                <w:b/>
              </w:rPr>
            </w:pPr>
            <w:r w:rsidRPr="00FE69E4">
              <w:t>Организация технической эксплуатации оборудования. Функции технического персонала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</w:t>
            </w:r>
            <w:r w:rsidR="00B7733D" w:rsidRPr="00FE69E4">
              <w:t>4-6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Задачи и содержание, принципы организации техническое обслуживания</w:t>
            </w:r>
          </w:p>
          <w:p w:rsidR="00B7733D" w:rsidRPr="00FE69E4" w:rsidRDefault="00B7733D" w:rsidP="00D25DB2">
            <w:pPr>
              <w:rPr>
                <w:b/>
              </w:rPr>
            </w:pPr>
            <w:r w:rsidRPr="00FE69E4">
              <w:t>Методы и виды,</w:t>
            </w:r>
            <w:r w:rsidR="00D25DB2" w:rsidRPr="00FE69E4">
              <w:t xml:space="preserve"> </w:t>
            </w:r>
            <w:r w:rsidRPr="00FE69E4">
              <w:t>технического обслуживания. Контроль технического состояния, объекты и средства контроля,</w:t>
            </w:r>
            <w:r w:rsidR="00D25DB2" w:rsidRPr="00FE69E4">
              <w:t xml:space="preserve"> </w:t>
            </w:r>
            <w:r w:rsidRPr="00FE69E4">
              <w:t>средства диагнос</w:t>
            </w:r>
            <w:r w:rsidR="00D25DB2" w:rsidRPr="00FE69E4">
              <w:t>т</w:t>
            </w:r>
            <w:r w:rsidRPr="00FE69E4">
              <w:t>ического контроля.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B7733D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r w:rsidRPr="00FE69E4">
              <w:rPr>
                <w:lang w:val="en-US"/>
              </w:rPr>
              <w:t xml:space="preserve">  </w:t>
            </w:r>
            <w:r w:rsidR="00B7733D" w:rsidRPr="00FE69E4">
              <w:t>7-9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b/>
              </w:rPr>
            </w:pPr>
            <w:r w:rsidRPr="00FE69E4">
              <w:rPr>
                <w:b/>
              </w:rPr>
              <w:t>Основы теории надёжности</w:t>
            </w:r>
          </w:p>
          <w:p w:rsidR="00B7733D" w:rsidRPr="00FE69E4" w:rsidRDefault="00B7733D" w:rsidP="00D25DB2">
            <w:pPr>
              <w:rPr>
                <w:b/>
              </w:rPr>
            </w:pPr>
            <w:r w:rsidRPr="00FE69E4">
              <w:t>Кр</w:t>
            </w:r>
            <w:r w:rsidR="00D25DB2" w:rsidRPr="00FE69E4">
              <w:t>и</w:t>
            </w:r>
            <w:r w:rsidRPr="00FE69E4">
              <w:t>терии надежности. Основы теории систем массового обслуживания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  <w:r w:rsidRPr="00FE69E4">
              <w:t>2</w:t>
            </w: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rPr>
                <w:lang w:val="en-US"/>
              </w:rPr>
              <w:t xml:space="preserve"> </w:t>
            </w:r>
            <w:r w:rsidRPr="00FE69E4">
              <w:t>46-48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Техническая эксплуатация защищенных телекоммуникационных систем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99774C">
            <w:r w:rsidRPr="00FE69E4">
              <w:t xml:space="preserve"> 49-51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r w:rsidRPr="00FE69E4">
              <w:t>Применение методов теории надёжности и систем массового обслуживания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822662" w:rsidRPr="00FE69E4" w:rsidTr="00EA4A51"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 xml:space="preserve">Тема 2.17 </w:t>
            </w:r>
          </w:p>
          <w:p w:rsidR="00822662" w:rsidRPr="00FE69E4" w:rsidRDefault="00822662" w:rsidP="00822662">
            <w:pPr>
              <w:jc w:val="center"/>
            </w:pPr>
            <w:r w:rsidRPr="00FE69E4">
              <w:t>Методы организации и технология ремонта оборудования защищенных  телекоммуникационных систем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  <w:rPr>
                <w:b/>
              </w:rPr>
            </w:pPr>
            <w:r w:rsidRPr="00FE69E4">
              <w:rPr>
                <w:b/>
              </w:rPr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B7733D" w:rsidRPr="00FE69E4" w:rsidTr="00822662">
        <w:trPr>
          <w:trHeight w:val="693"/>
        </w:trPr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733D" w:rsidRPr="00FE69E4" w:rsidRDefault="0099774C" w:rsidP="0099774C">
            <w:pPr>
              <w:rPr>
                <w:lang w:val="en-US"/>
              </w:rPr>
            </w:pPr>
            <w:r w:rsidRPr="00FE69E4">
              <w:rPr>
                <w:lang w:val="en-US"/>
              </w:rPr>
              <w:t xml:space="preserve">   </w:t>
            </w:r>
            <w:r w:rsidR="00B7733D" w:rsidRPr="00FE69E4">
              <w:t>1</w:t>
            </w:r>
            <w:r w:rsidR="00B7733D" w:rsidRPr="00FE69E4">
              <w:rPr>
                <w:lang w:val="en-US"/>
              </w:rPr>
              <w:t>-2</w:t>
            </w:r>
          </w:p>
          <w:p w:rsidR="00B7733D" w:rsidRPr="00FE69E4" w:rsidRDefault="00B7733D" w:rsidP="00AF4468">
            <w:pPr>
              <w:jc w:val="center"/>
              <w:rPr>
                <w:b/>
              </w:rPr>
            </w:pP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7733D" w:rsidRPr="00FE69E4" w:rsidRDefault="00AD47CD" w:rsidP="00AF4468">
            <w:pPr>
              <w:rPr>
                <w:b/>
              </w:rPr>
            </w:pPr>
            <w:r w:rsidRPr="00FE69E4">
              <w:rPr>
                <w:b/>
              </w:rPr>
              <w:t>Методы</w:t>
            </w:r>
            <w:r w:rsidR="00B7733D" w:rsidRPr="00FE69E4">
              <w:rPr>
                <w:b/>
              </w:rPr>
              <w:t xml:space="preserve"> организации ремонта оборудования</w:t>
            </w:r>
          </w:p>
          <w:p w:rsidR="00B7733D" w:rsidRPr="00FE69E4" w:rsidRDefault="00B7733D" w:rsidP="00AF4468">
            <w:r w:rsidRPr="00FE69E4">
              <w:t>Виды и методы организации ремонта оборудования защищенных  телекоммуникационных систем. Технология ремонта оборудования защищенных телекоммуникационных систем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  <w:rPr>
                <w:lang w:val="en-US"/>
              </w:rPr>
            </w:pPr>
            <w:r w:rsidRPr="00FE69E4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  <w:rPr>
                <w:lang w:val="en-US"/>
              </w:rPr>
            </w:pPr>
            <w:r w:rsidRPr="00FE69E4">
              <w:rPr>
                <w:lang w:val="en-US"/>
              </w:rPr>
              <w:t>2</w:t>
            </w:r>
          </w:p>
        </w:tc>
      </w:tr>
      <w:tr w:rsidR="00822662" w:rsidRPr="00FE69E4" w:rsidTr="00822662">
        <w:tc>
          <w:tcPr>
            <w:tcW w:w="255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rPr>
                <w:b/>
              </w:rPr>
            </w:pPr>
            <w:r w:rsidRPr="00FE69E4">
              <w:rPr>
                <w:b/>
              </w:rPr>
              <w:t>Практические работы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  <w:r w:rsidRPr="00FE69E4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  <w:rPr>
                <w:vertAlign w:val="superscript"/>
              </w:rPr>
            </w:pPr>
          </w:p>
        </w:tc>
      </w:tr>
      <w:tr w:rsidR="00822662" w:rsidRPr="00FE69E4" w:rsidTr="00EA4A51"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/>
        </w:tc>
        <w:tc>
          <w:tcPr>
            <w:tcW w:w="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2662" w:rsidRPr="00FE69E4" w:rsidRDefault="00822662" w:rsidP="00E676DC">
            <w:pPr>
              <w:jc w:val="center"/>
            </w:pPr>
            <w:r w:rsidRPr="00FE69E4">
              <w:t>52</w:t>
            </w:r>
          </w:p>
        </w:tc>
        <w:tc>
          <w:tcPr>
            <w:tcW w:w="9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CA4A99">
            <w:r w:rsidRPr="00FE69E4">
              <w:t>Технология ремонта оборудования защищенных телекоммуникационных систем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62" w:rsidRPr="00FE69E4" w:rsidRDefault="00822662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822662" w:rsidRPr="00FE69E4" w:rsidRDefault="00822662" w:rsidP="00AF4468">
            <w:pPr>
              <w:jc w:val="center"/>
            </w:pPr>
          </w:p>
        </w:tc>
      </w:tr>
      <w:tr w:rsidR="00CA4A99" w:rsidRPr="00FE69E4" w:rsidTr="00EA4A51">
        <w:tc>
          <w:tcPr>
            <w:tcW w:w="13183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rPr>
                <w:b/>
              </w:rPr>
            </w:pPr>
            <w:r w:rsidRPr="00FE69E4">
              <w:rPr>
                <w:b/>
                <w:bCs/>
              </w:rPr>
              <w:t>Примерная тематика курсовых проектов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  <w:rPr>
                <w:b/>
              </w:rPr>
            </w:pPr>
            <w:r w:rsidRPr="00FE69E4">
              <w:rPr>
                <w:b/>
              </w:rPr>
              <w:t>30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1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Расчет прироста населения в заданных пунктах на проектируемый период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2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Расчет роста числа абонентов телефонной сети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3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Расчет роста числа абонентов сети передачи данных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4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Расчет роста числа абонентов сети телевидения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5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Расчет величины скорости суммарного передаваемого потока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6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Построение АТС, согласно варианта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7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Расчет интенсивности нагрузки, поступающей на проектируемую АТС от абонентов всех категорий в ЧНН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8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 xml:space="preserve">Расчет оборудования для станции </w:t>
            </w:r>
            <w:r w:rsidRPr="00FE69E4">
              <w:rPr>
                <w:lang w:val="en-US"/>
              </w:rPr>
              <w:t>S</w:t>
            </w:r>
            <w:r w:rsidRPr="00FE69E4">
              <w:t>-12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9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Техническое обслуживание АТС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CA4A99" w:rsidRPr="00FE69E4" w:rsidTr="00CA4A99"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A99" w:rsidRPr="00FE69E4" w:rsidRDefault="00CA4A99" w:rsidP="00CA4A99">
            <w:r w:rsidRPr="00FE69E4">
              <w:t>10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r w:rsidRPr="00FE69E4">
              <w:t>Ведомость на оборудование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99" w:rsidRPr="00FE69E4" w:rsidRDefault="00CA4A99" w:rsidP="00E676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A4A99" w:rsidRPr="00FE69E4" w:rsidRDefault="00CA4A99" w:rsidP="00E676DC">
            <w:pPr>
              <w:jc w:val="center"/>
            </w:pPr>
          </w:p>
        </w:tc>
      </w:tr>
      <w:tr w:rsidR="00940DF0" w:rsidRPr="00FE69E4" w:rsidTr="00EA4A51">
        <w:tc>
          <w:tcPr>
            <w:tcW w:w="131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CA4A99">
            <w:r w:rsidRPr="00FE69E4">
              <w:rPr>
                <w:rFonts w:eastAsia="Calibri"/>
                <w:b/>
                <w:bCs/>
              </w:rPr>
              <w:t>Самостоятельная работа при изучении раздела МДК01.02</w:t>
            </w:r>
            <w:r w:rsidRPr="00FE69E4">
              <w:t xml:space="preserve"> </w:t>
            </w:r>
          </w:p>
          <w:p w:rsidR="00940DF0" w:rsidRPr="00FE69E4" w:rsidRDefault="00940DF0" w:rsidP="00CA4A99"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940DF0" w:rsidRPr="00FE69E4" w:rsidRDefault="00940DF0" w:rsidP="00CA4A99">
            <w:r w:rsidRPr="00FE69E4">
              <w:t>Подготовка к практическим работам с использованием методических рекомендаций преподавателя.</w:t>
            </w:r>
          </w:p>
          <w:p w:rsidR="00940DF0" w:rsidRPr="00FE69E4" w:rsidRDefault="00940DF0" w:rsidP="00CA4A99">
            <w:r w:rsidRPr="00FE69E4">
              <w:t>Оформление практических работ, отчетов и подготовка к их защите.</w:t>
            </w:r>
          </w:p>
          <w:p w:rsidR="00940DF0" w:rsidRPr="00FE69E4" w:rsidRDefault="00940DF0" w:rsidP="00CA4A99">
            <w:r w:rsidRPr="00FE69E4">
              <w:t>Выполнение курсового проекта.</w:t>
            </w:r>
          </w:p>
          <w:p w:rsidR="00940DF0" w:rsidRPr="00FE69E4" w:rsidRDefault="00940DF0" w:rsidP="00CA4A99">
            <w:r w:rsidRPr="00FE69E4">
              <w:t>Оформление курсового проекта с использованием САПР в соответствии с требованиями нормативно-технической документации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34E15" w:rsidP="00E676DC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E676DC">
            <w:pPr>
              <w:jc w:val="center"/>
            </w:pPr>
          </w:p>
        </w:tc>
      </w:tr>
      <w:tr w:rsidR="00940DF0" w:rsidRPr="00FE69E4" w:rsidTr="00EA4A51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822662">
            <w:r w:rsidRPr="00FE69E4">
              <w:rPr>
                <w:b/>
              </w:rPr>
              <w:t>Примерная тематика домашних заданий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822662"/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822662"/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shd w:val="clear" w:color="auto" w:fill="FFFFFF"/>
              <w:jc w:val="center"/>
            </w:pPr>
            <w:r w:rsidRPr="00FE69E4">
              <w:t>2.5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shd w:val="clear" w:color="auto" w:fill="FFFFFF"/>
              <w:jc w:val="both"/>
            </w:pPr>
            <w:r w:rsidRPr="00FE69E4">
              <w:t>1. Чтение и анализ литературы</w:t>
            </w:r>
            <w:r w:rsidR="00AF1D00">
              <w:t>: конспект лекций</w:t>
            </w:r>
          </w:p>
          <w:p w:rsidR="00940DF0" w:rsidRPr="00FE69E4" w:rsidRDefault="00AF1D00" w:rsidP="00AF4468">
            <w:pPr>
              <w:shd w:val="clear" w:color="auto" w:fill="FFFFFF"/>
              <w:jc w:val="both"/>
            </w:pPr>
            <w:r>
              <w:t>2. Чтение и анализ литературы: конспект лекций</w:t>
            </w:r>
          </w:p>
          <w:p w:rsidR="00940DF0" w:rsidRPr="00FE69E4" w:rsidRDefault="00940DF0" w:rsidP="00AF4468">
            <w:pPr>
              <w:jc w:val="both"/>
            </w:pPr>
            <w:r w:rsidRPr="00FE69E4">
              <w:t>3. Чтение и анализ литературы</w:t>
            </w:r>
            <w:r w:rsidR="00AF1D00"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shd w:val="clear" w:color="auto" w:fill="FFFFFF"/>
              <w:jc w:val="center"/>
            </w:pPr>
            <w:r w:rsidRPr="00FE69E4">
              <w:t>2.6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shd w:val="clear" w:color="auto" w:fill="FFFFFF"/>
              <w:jc w:val="both"/>
            </w:pPr>
            <w:r w:rsidRPr="00FE69E4">
              <w:t>1. Чтение и анализ литературы [</w:t>
            </w:r>
            <w:r w:rsidR="00AF1D00">
              <w:t>8</w:t>
            </w:r>
            <w:r w:rsidRPr="00FE69E4">
              <w:t>] стр. 295 – 301.</w:t>
            </w:r>
          </w:p>
          <w:p w:rsidR="00940DF0" w:rsidRPr="00FE69E4" w:rsidRDefault="00940DF0" w:rsidP="00AF4468">
            <w:pPr>
              <w:shd w:val="clear" w:color="auto" w:fill="FFFFFF"/>
              <w:jc w:val="both"/>
            </w:pPr>
            <w:r w:rsidRPr="00FE69E4">
              <w:t>2. Чтение и анализ литературы [</w:t>
            </w:r>
            <w:r w:rsidR="00AF1D00">
              <w:t>8</w:t>
            </w:r>
            <w:r w:rsidRPr="00FE69E4">
              <w:t>] стр. 302 – 306.</w:t>
            </w:r>
          </w:p>
          <w:p w:rsidR="00940DF0" w:rsidRPr="00FE69E4" w:rsidRDefault="00940DF0" w:rsidP="00AF1D00">
            <w:pPr>
              <w:jc w:val="both"/>
            </w:pPr>
            <w:r w:rsidRPr="00FE69E4">
              <w:t>3. Чтение и анализ литературы [</w:t>
            </w:r>
            <w:r w:rsidR="00AF1D00">
              <w:t>8</w:t>
            </w:r>
            <w:r w:rsidRPr="00FE69E4">
              <w:t>] стр. 41 – 42,  [</w:t>
            </w:r>
            <w:r w:rsidR="00AF1D00">
              <w:t>10</w:t>
            </w:r>
            <w:r w:rsidRPr="00FE69E4">
              <w:t>] стр. 19 – 25.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shd w:val="clear" w:color="auto" w:fill="FFFFFF"/>
              <w:jc w:val="center"/>
            </w:pPr>
            <w:r w:rsidRPr="00FE69E4">
              <w:t>2.7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both"/>
            </w:pPr>
            <w:r w:rsidRPr="00FE69E4">
              <w:t>1. Чтение и анализ литературы [</w:t>
            </w:r>
            <w:r w:rsidR="00AF1D00">
              <w:t>8</w:t>
            </w:r>
            <w:r w:rsidRPr="00FE69E4">
              <w:t>] стр. 41 – 42</w:t>
            </w:r>
          </w:p>
          <w:p w:rsidR="00AF1D00" w:rsidRDefault="00940DF0" w:rsidP="00AF4468">
            <w:pPr>
              <w:jc w:val="both"/>
            </w:pPr>
            <w:r w:rsidRPr="00FE69E4">
              <w:t>2. Чтение и анализ литературы</w:t>
            </w:r>
            <w:r w:rsidR="00AF1D00">
              <w:t>: конспект лекций</w:t>
            </w:r>
            <w:r w:rsidR="00AF1D00" w:rsidRPr="00FE69E4">
              <w:t xml:space="preserve"> </w:t>
            </w:r>
          </w:p>
          <w:p w:rsidR="00940DF0" w:rsidRPr="00FE69E4" w:rsidRDefault="00940DF0" w:rsidP="00AF1D00">
            <w:pPr>
              <w:jc w:val="both"/>
            </w:pPr>
            <w:r w:rsidRPr="00FE69E4">
              <w:t>3. Чтение и анализ литературы</w:t>
            </w:r>
            <w:r w:rsidR="00AF1D00"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shd w:val="clear" w:color="auto" w:fill="FFFFFF"/>
              <w:jc w:val="center"/>
            </w:pPr>
            <w:r w:rsidRPr="00FE69E4">
              <w:t>2.8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shd w:val="clear" w:color="auto" w:fill="FFFFFF"/>
              <w:jc w:val="both"/>
            </w:pPr>
            <w:r w:rsidRPr="00FE69E4">
              <w:t>1. Чтение и анализ литературы  [</w:t>
            </w:r>
            <w:r w:rsidR="00AF1D00">
              <w:t>9</w:t>
            </w:r>
            <w:r w:rsidRPr="00FE69E4">
              <w:t>] стр. 129 – 149.</w:t>
            </w:r>
          </w:p>
          <w:p w:rsidR="00940DF0" w:rsidRPr="00FE69E4" w:rsidRDefault="00940DF0" w:rsidP="00AF1D00">
            <w:pPr>
              <w:shd w:val="clear" w:color="auto" w:fill="FFFFFF"/>
              <w:jc w:val="both"/>
            </w:pPr>
            <w:r w:rsidRPr="00FE69E4">
              <w:t>2. Чтение и анализ литературы</w:t>
            </w:r>
            <w:r w:rsidR="00AF1D00"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shd w:val="clear" w:color="auto" w:fill="FFFFFF"/>
              <w:jc w:val="center"/>
            </w:pPr>
            <w:r w:rsidRPr="00FE69E4">
              <w:t>2.9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shd w:val="clear" w:color="auto" w:fill="FFFFFF"/>
              <w:jc w:val="both"/>
            </w:pPr>
            <w:r w:rsidRPr="00FE69E4">
              <w:t>1. Чтение и анализ литературы [</w:t>
            </w:r>
            <w:r w:rsidR="00AF1D00">
              <w:t>9</w:t>
            </w:r>
            <w:r w:rsidRPr="00FE69E4">
              <w:t>] стр. 73 – 76.</w:t>
            </w:r>
          </w:p>
          <w:p w:rsidR="00940DF0" w:rsidRPr="00FE69E4" w:rsidRDefault="00940DF0" w:rsidP="00AF1D00">
            <w:pPr>
              <w:jc w:val="both"/>
            </w:pPr>
            <w:r w:rsidRPr="00FE69E4">
              <w:t>2. Чтение и анализ литературы [</w:t>
            </w:r>
            <w:r w:rsidR="00AF1D00">
              <w:t>9</w:t>
            </w:r>
            <w:r w:rsidRPr="00FE69E4">
              <w:t>] стр. 77 – 108.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shd w:val="clear" w:color="auto" w:fill="FFFFFF"/>
              <w:jc w:val="center"/>
            </w:pPr>
            <w:r w:rsidRPr="00FE69E4">
              <w:t>2.10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1D00">
            <w:pPr>
              <w:shd w:val="clear" w:color="auto" w:fill="FFFFFF"/>
              <w:jc w:val="both"/>
            </w:pPr>
            <w:r w:rsidRPr="00FE69E4">
              <w:t>1. Чтение и анализ литературы</w:t>
            </w:r>
            <w:r w:rsidR="00AF1D00"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jc w:val="center"/>
            </w:pPr>
            <w:r w:rsidRPr="00FE69E4">
              <w:t>2.11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r w:rsidRPr="00FE69E4">
              <w:t>1. Чтение и анализ литературы [1</w:t>
            </w:r>
            <w:r w:rsidR="00AF1D00">
              <w:t>0</w:t>
            </w:r>
            <w:r w:rsidRPr="00FE69E4">
              <w:t>] стр.3-11</w:t>
            </w:r>
          </w:p>
          <w:p w:rsidR="00940DF0" w:rsidRPr="00FE69E4" w:rsidRDefault="00940DF0" w:rsidP="00AF1D00">
            <w:r w:rsidRPr="00FE69E4">
              <w:t>2. Чтение и анализ литературы [1</w:t>
            </w:r>
            <w:r w:rsidR="00AF1D00">
              <w:t>0</w:t>
            </w:r>
            <w:r w:rsidRPr="00FE69E4">
              <w:t>] стр.20-27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jc w:val="center"/>
            </w:pPr>
            <w:r w:rsidRPr="00FE69E4">
              <w:t>2.12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r w:rsidRPr="00FE69E4">
              <w:t>1. Чтение и анализ литературы [1</w:t>
            </w:r>
            <w:r w:rsidR="00AF1D00">
              <w:t>0</w:t>
            </w:r>
            <w:r w:rsidRPr="00FE69E4">
              <w:t>] стр.14-22</w:t>
            </w:r>
          </w:p>
          <w:p w:rsidR="00940DF0" w:rsidRPr="00FE69E4" w:rsidRDefault="00940DF0" w:rsidP="00AF4468">
            <w:r w:rsidRPr="00FE69E4">
              <w:t>2. Чтение и анализ литературы [1</w:t>
            </w:r>
            <w:r w:rsidR="00AF1D00">
              <w:t>0</w:t>
            </w:r>
            <w:r w:rsidRPr="00FE69E4">
              <w:t>] стр.22-23</w:t>
            </w:r>
          </w:p>
          <w:p w:rsidR="00940DF0" w:rsidRPr="00FE69E4" w:rsidRDefault="00940DF0" w:rsidP="00AF4468">
            <w:r w:rsidRPr="00FE69E4">
              <w:t xml:space="preserve">3. Чтение и анализ </w:t>
            </w:r>
            <w:r w:rsidR="00AF1D00">
              <w:t>литературы: конспект лекций</w:t>
            </w:r>
          </w:p>
          <w:p w:rsidR="00940DF0" w:rsidRPr="00FE69E4" w:rsidRDefault="00940DF0" w:rsidP="00AF1D00">
            <w:r w:rsidRPr="00FE69E4">
              <w:t>4. Чтение и анализ литературы [1</w:t>
            </w:r>
            <w:r w:rsidR="00AF1D00">
              <w:t>0</w:t>
            </w:r>
            <w:r w:rsidRPr="00FE69E4">
              <w:t>] стр.40-47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jc w:val="center"/>
            </w:pPr>
            <w:r w:rsidRPr="00FE69E4">
              <w:t>2.13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r w:rsidRPr="00FE69E4">
              <w:t>1. Чтение и анализ литературы [1</w:t>
            </w:r>
            <w:r w:rsidR="00AF1D00">
              <w:t>0</w:t>
            </w:r>
            <w:r w:rsidRPr="00FE69E4">
              <w:t>] стр.106-118</w:t>
            </w:r>
          </w:p>
          <w:p w:rsidR="00940DF0" w:rsidRPr="00FE69E4" w:rsidRDefault="00940DF0" w:rsidP="00AF4468">
            <w:r w:rsidRPr="00FE69E4">
              <w:t>2. Чтение и анализ литературы [1</w:t>
            </w:r>
            <w:r w:rsidR="00AF1D00">
              <w:t>0</w:t>
            </w:r>
            <w:r w:rsidRPr="00FE69E4">
              <w:t>] стр.118-120</w:t>
            </w:r>
          </w:p>
          <w:p w:rsidR="00940DF0" w:rsidRPr="00FE69E4" w:rsidRDefault="00940DF0" w:rsidP="00AF1D00">
            <w:r w:rsidRPr="00FE69E4">
              <w:t>3. Чтение и анализ литературы [9] стр. 66-83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jc w:val="center"/>
            </w:pPr>
            <w:r w:rsidRPr="00FE69E4">
              <w:t>2.14</w:t>
            </w:r>
          </w:p>
          <w:p w:rsidR="00940DF0" w:rsidRPr="00FE69E4" w:rsidRDefault="00940DF0" w:rsidP="00AF4468">
            <w:pPr>
              <w:jc w:val="center"/>
            </w:pP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r w:rsidRPr="00FE69E4">
              <w:t>1. Чтение и анализ литературы [1</w:t>
            </w:r>
            <w:r w:rsidR="00AF1D00">
              <w:t>0</w:t>
            </w:r>
            <w:r w:rsidRPr="00FE69E4">
              <w:t>] стр. 14-15, 26-30, 34, 37, 45-49</w:t>
            </w:r>
          </w:p>
          <w:p w:rsidR="00940DF0" w:rsidRPr="00FE69E4" w:rsidRDefault="00940DF0" w:rsidP="00AF1D00">
            <w:r w:rsidRPr="00FE69E4">
              <w:t>2. Чтение и анализ литературы [1</w:t>
            </w:r>
            <w:r w:rsidR="00AF1D00">
              <w:t>0</w:t>
            </w:r>
            <w:r w:rsidRPr="00FE69E4">
              <w:t>] стр. 33-39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940DF0" w:rsidRPr="00FE69E4" w:rsidTr="0082266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DF0" w:rsidRPr="00FE69E4" w:rsidRDefault="00940DF0" w:rsidP="00AF4468">
            <w:pPr>
              <w:jc w:val="center"/>
              <w:rPr>
                <w:lang w:val="en-US"/>
              </w:rPr>
            </w:pPr>
            <w:r w:rsidRPr="00FE69E4">
              <w:t>2.1</w:t>
            </w:r>
            <w:r w:rsidRPr="00FE69E4">
              <w:rPr>
                <w:lang w:val="en-US"/>
              </w:rPr>
              <w:t>5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DF0" w:rsidRPr="00FE69E4" w:rsidRDefault="00940DF0" w:rsidP="00AF1D00">
            <w:r w:rsidRPr="00FE69E4">
              <w:t>1. Чтение и анализ литературы</w:t>
            </w:r>
            <w:r w:rsidR="00AF1D00"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DF0" w:rsidRPr="00FE69E4" w:rsidRDefault="00940DF0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940DF0" w:rsidRPr="00FE69E4" w:rsidRDefault="00940DF0" w:rsidP="00AF4468">
            <w:pPr>
              <w:jc w:val="center"/>
            </w:pPr>
          </w:p>
        </w:tc>
      </w:tr>
      <w:tr w:rsidR="00AD47CD" w:rsidRPr="00FE69E4" w:rsidTr="0072081D">
        <w:trPr>
          <w:trHeight w:val="276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47CD" w:rsidRPr="00FE69E4" w:rsidRDefault="00AD47CD" w:rsidP="00AF4468">
            <w:pPr>
              <w:jc w:val="center"/>
              <w:rPr>
                <w:lang w:val="en-US"/>
              </w:rPr>
            </w:pPr>
            <w:r w:rsidRPr="00FE69E4">
              <w:t>2.1</w:t>
            </w:r>
            <w:r w:rsidRPr="00FE69E4">
              <w:rPr>
                <w:lang w:val="en-US"/>
              </w:rPr>
              <w:t>6</w:t>
            </w:r>
          </w:p>
        </w:tc>
        <w:tc>
          <w:tcPr>
            <w:tcW w:w="1247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D47CD" w:rsidRPr="00FE69E4" w:rsidRDefault="00AD47CD" w:rsidP="00AF4468">
            <w:r w:rsidRPr="00FE69E4">
              <w:t>1. Чтение и анализ литературы</w:t>
            </w:r>
            <w:r w:rsidR="00AF1D00">
              <w:t>: конспект лекций</w:t>
            </w:r>
          </w:p>
          <w:p w:rsidR="00AD47CD" w:rsidRPr="00FE69E4" w:rsidRDefault="00AD47CD" w:rsidP="00AF4468">
            <w:r w:rsidRPr="00FE69E4">
              <w:t>2. Чтение и анализ литературы</w:t>
            </w:r>
            <w:r w:rsidR="00AF1D00">
              <w:t>: конспект лекций</w:t>
            </w:r>
          </w:p>
          <w:p w:rsidR="00AD47CD" w:rsidRPr="00FE69E4" w:rsidRDefault="00AD47CD" w:rsidP="00AF4468">
            <w:r w:rsidRPr="00FE69E4">
              <w:t>3. Чтение и анализ литературы</w:t>
            </w:r>
            <w:r w:rsidR="00AF1D00">
              <w:t>: конспект лекций</w:t>
            </w:r>
          </w:p>
          <w:p w:rsidR="00AD47CD" w:rsidRPr="00FE69E4" w:rsidRDefault="00AD47CD" w:rsidP="00AF1D00">
            <w:r w:rsidRPr="00FE69E4">
              <w:t>4. Чтение и анализ литературы</w:t>
            </w:r>
            <w:r w:rsidR="00AF1D00">
              <w:t>: конспект лекций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7CD" w:rsidRPr="00FE69E4" w:rsidRDefault="00AD47CD" w:rsidP="00AF446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D47CD" w:rsidRPr="00FE69E4" w:rsidRDefault="00AD47CD" w:rsidP="00AF4468">
            <w:pPr>
              <w:jc w:val="center"/>
            </w:pPr>
          </w:p>
        </w:tc>
      </w:tr>
      <w:tr w:rsidR="00AD47CD" w:rsidRPr="00FE69E4" w:rsidTr="00FE285E">
        <w:trPr>
          <w:trHeight w:val="276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7CD" w:rsidRPr="00FE69E4" w:rsidRDefault="00AD47CD" w:rsidP="00AF4468">
            <w:pPr>
              <w:jc w:val="center"/>
            </w:pPr>
          </w:p>
        </w:tc>
        <w:tc>
          <w:tcPr>
            <w:tcW w:w="12474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7CD" w:rsidRPr="00FE69E4" w:rsidRDefault="00AD47CD" w:rsidP="00822662"/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D47CD" w:rsidRPr="00FE69E4" w:rsidRDefault="00AD47CD" w:rsidP="00AF446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AD47CD" w:rsidRPr="00FE69E4" w:rsidRDefault="00AD47CD" w:rsidP="00AF4468">
            <w:pPr>
              <w:jc w:val="center"/>
            </w:pPr>
          </w:p>
        </w:tc>
      </w:tr>
      <w:tr w:rsidR="00B7733D" w:rsidRPr="00FE69E4" w:rsidTr="00FE285E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F4468">
            <w:pPr>
              <w:jc w:val="center"/>
              <w:rPr>
                <w:lang w:val="en-US"/>
              </w:rPr>
            </w:pPr>
            <w:r w:rsidRPr="00FE69E4">
              <w:t>2.1</w:t>
            </w:r>
            <w:r w:rsidRPr="00FE69E4">
              <w:rPr>
                <w:lang w:val="en-US"/>
              </w:rPr>
              <w:t>7</w:t>
            </w:r>
          </w:p>
        </w:tc>
        <w:tc>
          <w:tcPr>
            <w:tcW w:w="1247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r w:rsidRPr="00FE69E4">
              <w:t xml:space="preserve">1. </w:t>
            </w:r>
            <w:r w:rsidR="00AF1D00">
              <w:t>Чтение и анализ литературы: конспект лекций</w:t>
            </w:r>
          </w:p>
          <w:p w:rsidR="00B7733D" w:rsidRPr="00FE69E4" w:rsidRDefault="00AF1D00" w:rsidP="00A24655">
            <w:pPr>
              <w:tabs>
                <w:tab w:val="left" w:pos="5397"/>
              </w:tabs>
            </w:pPr>
            <w:r>
              <w:t>2. Чтение и анализ литературы: конспект лекций</w:t>
            </w:r>
            <w:r w:rsidR="00A24655" w:rsidRPr="00FE69E4">
              <w:tab/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0D6ED1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/>
                <w:bCs/>
              </w:rPr>
              <w:t>Учебная практика</w:t>
            </w:r>
          </w:p>
          <w:p w:rsidR="00B7733D" w:rsidRPr="00FE69E4" w:rsidRDefault="00B7733D" w:rsidP="00AF4468">
            <w:r w:rsidRPr="00FE69E4">
              <w:rPr>
                <w:rFonts w:eastAsia="Calibri"/>
                <w:b/>
                <w:bCs/>
              </w:rPr>
              <w:t>Виды работ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376416">
            <w:pPr>
              <w:jc w:val="center"/>
              <w:rPr>
                <w:b/>
                <w:lang w:val="en-US"/>
              </w:rPr>
            </w:pPr>
            <w:r w:rsidRPr="00FE69E4">
              <w:rPr>
                <w:b/>
                <w:lang w:val="en-US"/>
              </w:rPr>
              <w:t>1</w:t>
            </w:r>
            <w:r w:rsidR="00376416" w:rsidRPr="00FE69E4">
              <w:rPr>
                <w:b/>
                <w:lang w:val="en-US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B7733D" w:rsidRPr="00FE69E4" w:rsidRDefault="00B7733D" w:rsidP="00AF4468">
            <w:pPr>
              <w:jc w:val="center"/>
            </w:pPr>
          </w:p>
        </w:tc>
      </w:tr>
      <w:tr w:rsidR="00B7733D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733D" w:rsidRPr="00FE69E4" w:rsidRDefault="00B7733D" w:rsidP="00AF4468">
            <w:pPr>
              <w:shd w:val="clear" w:color="auto" w:fill="FFFFFF"/>
              <w:jc w:val="center"/>
              <w:rPr>
                <w:iCs/>
              </w:rPr>
            </w:pPr>
            <w:r w:rsidRPr="00FE69E4">
              <w:t>1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0D6ED1">
            <w:pPr>
              <w:shd w:val="clear" w:color="auto" w:fill="FFFFFF"/>
              <w:jc w:val="both"/>
            </w:pPr>
            <w:r w:rsidRPr="00FE69E4">
              <w:rPr>
                <w:iCs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0D6ED1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B7733D" w:rsidRPr="00FE69E4" w:rsidRDefault="00B7733D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jc w:val="both"/>
              <w:rPr>
                <w:iCs/>
              </w:rPr>
            </w:pPr>
            <w:r w:rsidRPr="00FE69E4">
              <w:rPr>
                <w:iCs/>
              </w:rPr>
              <w:t>Цели и задачи практики, требования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3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 xml:space="preserve">Приемо-передающие устройства (антенны).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4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Особенности монтажа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0D6ED1">
            <w:pPr>
              <w:shd w:val="clear" w:color="auto" w:fill="FFFFFF"/>
              <w:jc w:val="center"/>
            </w:pPr>
            <w:r w:rsidRPr="00FE69E4">
              <w:t>5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Приемо-передающие устройства (антенны). Особенности эксплуатации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6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Приемо-передающие устройства (антенны). Правила  эксплуатации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7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Приемо-передающие устройства (антенны). Диагностика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8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Приемо-передающие устройства (антенны). Диагностика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9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Приемо-передающие устройства (антенны). Работа с технической документацией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10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Приемо-передающие устройства (антенны). Работа с технической документацией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11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Радиоприемные устройства систем связи. Особенности монтажа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12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Радиоприемные устройства систем связи. Особенности монтажа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13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Радиоприемные устройства систем связи. Техническая  эксплуатация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14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Радиоприемные устройства систем связи. Техническая  эксплуатация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15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 xml:space="preserve">Диагностика и проверка радиопередающих и </w:t>
            </w:r>
            <w:proofErr w:type="spellStart"/>
            <w:r w:rsidRPr="00FE69E4">
              <w:t>радиопринимающих</w:t>
            </w:r>
            <w:proofErr w:type="spellEnd"/>
            <w:r w:rsidRPr="00FE69E4">
              <w:t xml:space="preserve"> устройств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16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 xml:space="preserve">Диагностика и проверка радиопередающих и </w:t>
            </w:r>
            <w:proofErr w:type="spellStart"/>
            <w:r w:rsidRPr="00FE69E4">
              <w:t>радиопринимающих</w:t>
            </w:r>
            <w:proofErr w:type="spellEnd"/>
            <w:r w:rsidRPr="00FE69E4">
              <w:t xml:space="preserve"> устройств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17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Методы подавления электромагнитных шумов и помех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18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Методы подавления электромагнитных шумов и помех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0D6ED1">
            <w:pPr>
              <w:shd w:val="clear" w:color="auto" w:fill="FFFFFF"/>
              <w:jc w:val="center"/>
            </w:pPr>
            <w:r w:rsidRPr="00FE69E4">
              <w:t>19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Обеспечение функционирования источников питания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20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Обеспечение функционирования источников питания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21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Оборудование и приборы диагностики электрических каналов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22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Оборудование и приборы проверки электрических каналов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23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Оборудование и приборы диагностики волоконно-оптических каналов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24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pPr>
              <w:shd w:val="clear" w:color="auto" w:fill="FFFFFF"/>
              <w:snapToGrid w:val="0"/>
              <w:jc w:val="both"/>
            </w:pPr>
            <w:r w:rsidRPr="00FE69E4">
              <w:t>Оборудование и приборы проверки волоконно-оптических каналов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25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Подавление помех в ТКС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26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snapToGrid w:val="0"/>
              <w:jc w:val="both"/>
            </w:pPr>
            <w:r w:rsidRPr="00FE69E4">
              <w:t>Подавление помех в ТКС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FE69E4">
              <w:t>27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jc w:val="both"/>
            </w:pPr>
            <w:r w:rsidRPr="00FE69E4">
              <w:t>Помехоустойчивое кодирование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28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jc w:val="both"/>
            </w:pPr>
            <w:r w:rsidRPr="00FE69E4">
              <w:t>Помехоустойчивое кодирование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shd w:val="clear" w:color="auto" w:fill="FFFFFF"/>
              <w:jc w:val="center"/>
            </w:pPr>
            <w:r w:rsidRPr="00FE69E4">
              <w:t>29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AF4468">
            <w:pPr>
              <w:shd w:val="clear" w:color="auto" w:fill="FFFFFF"/>
              <w:jc w:val="both"/>
            </w:pPr>
            <w:r w:rsidRPr="00FE69E4">
              <w:t xml:space="preserve">Внедрение и эксплуатация </w:t>
            </w:r>
            <w:r w:rsidRPr="00FE69E4">
              <w:rPr>
                <w:lang w:val="en-US"/>
              </w:rPr>
              <w:t>NGN</w:t>
            </w:r>
            <w:r w:rsidRPr="00FE69E4">
              <w:t xml:space="preserve"> сетей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0D6ED1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ED1" w:rsidRPr="00FE69E4" w:rsidRDefault="000D6ED1" w:rsidP="00AF4468">
            <w:pPr>
              <w:jc w:val="center"/>
            </w:pPr>
            <w:r w:rsidRPr="00FE69E4">
              <w:t>30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0D6ED1">
            <w:r w:rsidRPr="00FE69E4">
              <w:t xml:space="preserve">Внедрение и эксплуатация </w:t>
            </w:r>
            <w:r w:rsidRPr="00FE69E4">
              <w:rPr>
                <w:lang w:val="en-US"/>
              </w:rPr>
              <w:t>NGN</w:t>
            </w:r>
            <w:r w:rsidRPr="00FE69E4">
              <w:t xml:space="preserve"> сетей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ED1" w:rsidRPr="00FE69E4" w:rsidRDefault="000D6ED1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D6ED1" w:rsidRPr="00FE69E4" w:rsidRDefault="000D6ED1" w:rsidP="00AF4468">
            <w:pPr>
              <w:jc w:val="center"/>
            </w:pPr>
          </w:p>
        </w:tc>
      </w:tr>
      <w:tr w:rsidR="00B7733D" w:rsidRPr="00FE69E4" w:rsidTr="000D6ED1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B7733D" w:rsidP="00AF4468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/>
                <w:bCs/>
              </w:rPr>
              <w:t>Производственная практика</w:t>
            </w:r>
          </w:p>
          <w:p w:rsidR="00B7733D" w:rsidRPr="00FE69E4" w:rsidRDefault="00B7733D" w:rsidP="00AF4468">
            <w:r w:rsidRPr="00FE69E4">
              <w:rPr>
                <w:rFonts w:eastAsia="Calibri"/>
                <w:b/>
                <w:bCs/>
              </w:rPr>
              <w:t>Виды работ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D" w:rsidRPr="00FE69E4" w:rsidRDefault="00376416" w:rsidP="00AF4468">
            <w:pPr>
              <w:jc w:val="center"/>
              <w:rPr>
                <w:b/>
                <w:lang w:val="en-US"/>
              </w:rPr>
            </w:pPr>
            <w:r w:rsidRPr="00FE69E4">
              <w:rPr>
                <w:b/>
                <w:lang w:val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33D" w:rsidRPr="00FE69E4" w:rsidRDefault="00B7733D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  <w:rPr>
                <w:iCs/>
              </w:rPr>
            </w:pPr>
            <w:r w:rsidRPr="00FE69E4">
              <w:t>1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0D6ED1">
            <w:pPr>
              <w:shd w:val="clear" w:color="auto" w:fill="FFFFFF"/>
              <w:jc w:val="both"/>
            </w:pPr>
            <w:r w:rsidRPr="00FE69E4">
              <w:rPr>
                <w:iCs/>
              </w:rPr>
              <w:t xml:space="preserve">Вводное занятие. Инструктаж по технике безопасности.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2811E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jc w:val="both"/>
              <w:rPr>
                <w:iCs/>
              </w:rPr>
            </w:pPr>
            <w:r w:rsidRPr="00FE69E4">
              <w:rPr>
                <w:iCs/>
              </w:rPr>
              <w:t>Цели и задачи практики, требования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3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Технология строительства воздушных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4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Технология строительства воздушных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5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Технология строительства кабельных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6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Технология строительства кабельных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7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2811E8">
            <w:pPr>
              <w:shd w:val="clear" w:color="auto" w:fill="FFFFFF"/>
              <w:snapToGrid w:val="0"/>
              <w:jc w:val="both"/>
            </w:pPr>
            <w:r w:rsidRPr="00FE69E4">
              <w:t>Особенности технической эксплуатации электрической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8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2811E8">
            <w:pPr>
              <w:shd w:val="clear" w:color="auto" w:fill="FFFFFF"/>
              <w:snapToGrid w:val="0"/>
              <w:jc w:val="both"/>
            </w:pPr>
            <w:r w:rsidRPr="00FE69E4">
              <w:t>Особенности  диагностики электрической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9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 xml:space="preserve">Особенности диагностики волоконно-оптической линий связи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10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>Особенности диагностики волоконно-оптической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11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7E318D">
            <w:pPr>
              <w:shd w:val="clear" w:color="auto" w:fill="FFFFFF"/>
              <w:snapToGrid w:val="0"/>
              <w:jc w:val="both"/>
            </w:pPr>
            <w:r w:rsidRPr="00FE69E4">
              <w:t>Особенности технической эксплуатации волоконно-оптической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12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7E318D">
            <w:pPr>
              <w:shd w:val="clear" w:color="auto" w:fill="FFFFFF"/>
              <w:snapToGrid w:val="0"/>
              <w:jc w:val="both"/>
            </w:pPr>
            <w:r w:rsidRPr="00FE69E4">
              <w:t>Особенности технической эксплуатации волоконно-оптической линий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13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2811E8">
            <w:pPr>
              <w:shd w:val="clear" w:color="auto" w:fill="FFFFFF"/>
              <w:snapToGrid w:val="0"/>
              <w:jc w:val="both"/>
            </w:pPr>
            <w:r w:rsidRPr="00FE69E4">
              <w:t xml:space="preserve">Маркировка кабелей связи, оконечных устройств, ремонтных материалов.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14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2811E8">
            <w:pPr>
              <w:shd w:val="clear" w:color="auto" w:fill="FFFFFF"/>
              <w:snapToGrid w:val="0"/>
              <w:jc w:val="both"/>
            </w:pPr>
            <w:r w:rsidRPr="00FE69E4">
              <w:t>Порядок учета и хранения кабелей связи, оконечных устройств, ремонтных материалов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15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7E318D">
            <w:pPr>
              <w:shd w:val="clear" w:color="auto" w:fill="FFFFFF"/>
              <w:snapToGrid w:val="0"/>
              <w:jc w:val="both"/>
            </w:pPr>
            <w:r w:rsidRPr="00FE69E4">
              <w:t>Методы применения измерительного оборудования для кабельных систем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16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7E318D">
            <w:pPr>
              <w:shd w:val="clear" w:color="auto" w:fill="FFFFFF"/>
              <w:snapToGrid w:val="0"/>
              <w:jc w:val="both"/>
            </w:pPr>
            <w:r w:rsidRPr="00FE69E4">
              <w:t>Методы применения измерительного оборудования для кабельных систем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17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7E318D">
            <w:pPr>
              <w:shd w:val="clear" w:color="auto" w:fill="FFFFFF"/>
              <w:snapToGrid w:val="0"/>
              <w:jc w:val="both"/>
            </w:pPr>
            <w:r w:rsidRPr="00FE69E4">
              <w:t>Методы применения тестового оборудования для кабельных систем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18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7E318D">
            <w:pPr>
              <w:shd w:val="clear" w:color="auto" w:fill="FFFFFF"/>
              <w:snapToGrid w:val="0"/>
              <w:jc w:val="both"/>
            </w:pPr>
            <w:r w:rsidRPr="00FE69E4">
              <w:t>Методы применения тестового оборудования для кабельных систем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19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>Способы построения сетей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20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>Способы построения сетей связи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21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>Способы построения местных телефонных сетей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22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>Способы построения местных телефонных сетей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23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Настройка программного обеспечения современного коммутационного оборудования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24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Настройка программного обеспечения современного коммутационного оборудования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25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>Эксплуатация современного коммутационного оборудования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26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376416">
            <w:pPr>
              <w:shd w:val="clear" w:color="auto" w:fill="FFFFFF"/>
              <w:snapToGrid w:val="0"/>
              <w:jc w:val="both"/>
            </w:pPr>
            <w:r w:rsidRPr="00FE69E4">
              <w:t>Эксплуатация современного коммутационного оборудования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  <w:rPr>
                <w:rFonts w:eastAsia="Calibri"/>
                <w:bCs/>
              </w:rPr>
            </w:pPr>
            <w:r w:rsidRPr="00FE69E4">
              <w:t>27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Современные цифровые факсимильные аппараты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28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Современные цифровые факсимильные аппараты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shd w:val="clear" w:color="auto" w:fill="FFFFFF"/>
              <w:jc w:val="center"/>
            </w:pPr>
            <w:r w:rsidRPr="00FE69E4">
              <w:t>29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2811E8">
            <w:pPr>
              <w:shd w:val="clear" w:color="auto" w:fill="FFFFFF"/>
              <w:snapToGrid w:val="0"/>
              <w:jc w:val="both"/>
            </w:pPr>
            <w:r w:rsidRPr="00FE69E4">
              <w:t>Оформление отчета по итогам практики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2811E8" w:rsidRPr="00FE69E4" w:rsidTr="000D6ED1"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30</w:t>
            </w:r>
          </w:p>
        </w:tc>
        <w:tc>
          <w:tcPr>
            <w:tcW w:w="123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AF4468">
            <w:pPr>
              <w:shd w:val="clear" w:color="auto" w:fill="FFFFFF"/>
              <w:snapToGrid w:val="0"/>
              <w:jc w:val="both"/>
            </w:pPr>
            <w:r w:rsidRPr="00FE69E4">
              <w:t>Участие  в зачетной конференции по итогам практики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1E8" w:rsidRPr="00FE69E4" w:rsidRDefault="002811E8" w:rsidP="00EA4A51">
            <w:pPr>
              <w:jc w:val="center"/>
            </w:pPr>
            <w:r w:rsidRPr="00FE69E4">
              <w:t>6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2811E8" w:rsidRPr="00FE69E4" w:rsidRDefault="002811E8" w:rsidP="00AF4468">
            <w:pPr>
              <w:jc w:val="center"/>
            </w:pPr>
          </w:p>
        </w:tc>
      </w:tr>
      <w:tr w:rsidR="00761471" w:rsidRPr="00FE69E4" w:rsidTr="000D6ED1">
        <w:tc>
          <w:tcPr>
            <w:tcW w:w="1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761471" w:rsidP="00AF4468">
            <w:pPr>
              <w:jc w:val="right"/>
              <w:rPr>
                <w:b/>
              </w:rPr>
            </w:pPr>
            <w:r w:rsidRPr="00FE69E4">
              <w:rPr>
                <w:rFonts w:eastAsia="Calibri"/>
                <w:b/>
                <w:bCs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471" w:rsidRPr="00FE69E4" w:rsidRDefault="000D6ED1" w:rsidP="006742D9">
            <w:pPr>
              <w:jc w:val="center"/>
              <w:rPr>
                <w:b/>
              </w:rPr>
            </w:pPr>
            <w:r w:rsidRPr="00FE69E4">
              <w:rPr>
                <w:b/>
              </w:rPr>
              <w:t>1</w:t>
            </w:r>
            <w:r w:rsidR="006742D9">
              <w:rPr>
                <w:b/>
              </w:rPr>
              <w:t>119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1471" w:rsidRPr="00FE69E4" w:rsidRDefault="00761471" w:rsidP="00AF4468">
            <w:pPr>
              <w:jc w:val="center"/>
            </w:pPr>
          </w:p>
        </w:tc>
      </w:tr>
    </w:tbl>
    <w:p w:rsidR="006E1FA3" w:rsidRPr="00FE69E4" w:rsidRDefault="006E1FA3" w:rsidP="006E1FA3">
      <w:pPr>
        <w:ind w:firstLine="720"/>
        <w:rPr>
          <w:sz w:val="28"/>
          <w:szCs w:val="28"/>
        </w:rPr>
      </w:pPr>
      <w:r w:rsidRPr="00FE69E4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6E1FA3" w:rsidRPr="00FE69E4" w:rsidRDefault="006E1FA3" w:rsidP="006E1FA3">
      <w:pPr>
        <w:ind w:firstLine="720"/>
        <w:rPr>
          <w:sz w:val="28"/>
          <w:szCs w:val="28"/>
        </w:rPr>
      </w:pPr>
      <w:r w:rsidRPr="00FE69E4">
        <w:rPr>
          <w:sz w:val="28"/>
          <w:szCs w:val="28"/>
        </w:rPr>
        <w:lastRenderedPageBreak/>
        <w:t>1 – ознакомительный (узнавание ранее изученных объектов, свойств)</w:t>
      </w:r>
    </w:p>
    <w:p w:rsidR="006E1FA3" w:rsidRPr="00FE69E4" w:rsidRDefault="006E1FA3" w:rsidP="006E1FA3">
      <w:pPr>
        <w:ind w:firstLine="720"/>
        <w:rPr>
          <w:sz w:val="28"/>
          <w:szCs w:val="28"/>
        </w:rPr>
      </w:pPr>
      <w:r w:rsidRPr="00FE69E4">
        <w:rPr>
          <w:sz w:val="28"/>
          <w:szCs w:val="28"/>
        </w:rPr>
        <w:t>2 – репродуктивный (выполнение деятельности по образцу, инструкции или под руководством)</w:t>
      </w:r>
    </w:p>
    <w:p w:rsidR="006E1FA3" w:rsidRPr="00FE69E4" w:rsidRDefault="006E1FA3" w:rsidP="006E1FA3">
      <w:pPr>
        <w:ind w:firstLine="720"/>
        <w:rPr>
          <w:sz w:val="28"/>
          <w:szCs w:val="28"/>
        </w:rPr>
      </w:pPr>
      <w:r w:rsidRPr="00FE69E4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</w:t>
      </w:r>
    </w:p>
    <w:p w:rsidR="006E1FA3" w:rsidRPr="00FE69E4" w:rsidRDefault="006E1FA3" w:rsidP="006E1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6E1FA3" w:rsidRPr="00FE69E4" w:rsidSect="006E1FA3">
          <w:footerReference w:type="even" r:id="rId12"/>
          <w:footerReference w:type="default" r:id="rId13"/>
          <w:pgSz w:w="16840" w:h="11907" w:orient="landscape"/>
          <w:pgMar w:top="360" w:right="1134" w:bottom="709" w:left="992" w:header="709" w:footer="709" w:gutter="0"/>
          <w:cols w:space="720"/>
        </w:sectPr>
      </w:pPr>
    </w:p>
    <w:p w:rsidR="00B47847" w:rsidRPr="004415ED" w:rsidRDefault="00B47847" w:rsidP="00B47847">
      <w:pPr>
        <w:pStyle w:val="1"/>
        <w:ind w:hanging="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 условия реализации программы </w:t>
      </w:r>
      <w:r w:rsidRPr="004415ED">
        <w:rPr>
          <w:b/>
          <w:caps/>
          <w:sz w:val="28"/>
          <w:szCs w:val="28"/>
        </w:rPr>
        <w:t>ПРОФЕССИОНАЛЬНОГО МОДУЛЯ</w:t>
      </w:r>
    </w:p>
    <w:p w:rsidR="00B47847" w:rsidRDefault="00B47847" w:rsidP="00212C6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rPr>
          <w:b/>
          <w:sz w:val="28"/>
        </w:rPr>
      </w:pPr>
      <w:r>
        <w:rPr>
          <w:b/>
          <w:sz w:val="28"/>
        </w:rPr>
        <w:t>4.1.Требования к минимальному материально-техническому обеспечению</w:t>
      </w:r>
    </w:p>
    <w:p w:rsidR="001102F3" w:rsidRPr="00FE69E4" w:rsidRDefault="001102F3" w:rsidP="001102F3">
      <w:pPr>
        <w:ind w:firstLine="720"/>
        <w:jc w:val="both"/>
        <w:rPr>
          <w:bCs/>
          <w:sz w:val="28"/>
          <w:szCs w:val="28"/>
        </w:rPr>
      </w:pPr>
      <w:r w:rsidRPr="00FE69E4">
        <w:rPr>
          <w:sz w:val="28"/>
          <w:szCs w:val="28"/>
        </w:rPr>
        <w:t>Реализация программы модуля предполагает наличие лаборатории телекоммуникационных систем.</w:t>
      </w: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bCs/>
          <w:sz w:val="28"/>
          <w:szCs w:val="28"/>
        </w:rPr>
        <w:t>Оборудование учебного кабинета и рабочих мест кабинета:</w:t>
      </w: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комплект учебно-методической документации;</w:t>
      </w:r>
    </w:p>
    <w:p w:rsidR="001102F3" w:rsidRPr="00FE69E4" w:rsidRDefault="001102F3" w:rsidP="001102F3">
      <w:pPr>
        <w:ind w:firstLine="720"/>
        <w:jc w:val="both"/>
        <w:rPr>
          <w:sz w:val="28"/>
        </w:rPr>
      </w:pPr>
      <w:r w:rsidRPr="00FE69E4">
        <w:rPr>
          <w:sz w:val="28"/>
          <w:szCs w:val="28"/>
        </w:rPr>
        <w:t xml:space="preserve">- </w:t>
      </w:r>
      <w:r w:rsidRPr="00FE69E4">
        <w:rPr>
          <w:sz w:val="28"/>
        </w:rPr>
        <w:t>мультимедиа проектор;</w:t>
      </w:r>
    </w:p>
    <w:p w:rsidR="001102F3" w:rsidRPr="00FE69E4" w:rsidRDefault="001102F3" w:rsidP="001102F3">
      <w:pPr>
        <w:ind w:firstLine="720"/>
        <w:jc w:val="both"/>
        <w:rPr>
          <w:bCs/>
          <w:sz w:val="28"/>
          <w:szCs w:val="28"/>
        </w:rPr>
      </w:pPr>
      <w:r w:rsidRPr="00FE69E4">
        <w:rPr>
          <w:sz w:val="28"/>
        </w:rPr>
        <w:t>- интерактивная доска.</w:t>
      </w:r>
    </w:p>
    <w:p w:rsidR="001102F3" w:rsidRPr="00FE69E4" w:rsidRDefault="001102F3" w:rsidP="001102F3">
      <w:pPr>
        <w:ind w:firstLine="720"/>
        <w:jc w:val="both"/>
        <w:rPr>
          <w:bCs/>
          <w:sz w:val="28"/>
          <w:szCs w:val="28"/>
        </w:rPr>
      </w:pP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bCs/>
          <w:sz w:val="28"/>
          <w:szCs w:val="28"/>
        </w:rPr>
        <w:t>Технические средства обучения:</w:t>
      </w:r>
    </w:p>
    <w:p w:rsidR="001102F3" w:rsidRPr="00FE69E4" w:rsidRDefault="001102F3" w:rsidP="001102F3">
      <w:pPr>
        <w:pStyle w:val="210"/>
        <w:tabs>
          <w:tab w:val="left" w:pos="540"/>
        </w:tabs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  <w:szCs w:val="28"/>
        </w:rPr>
        <w:t>- персональный компьютер;</w:t>
      </w:r>
    </w:p>
    <w:p w:rsidR="001102F3" w:rsidRPr="00FE69E4" w:rsidRDefault="001102F3" w:rsidP="001102F3">
      <w:pPr>
        <w:pStyle w:val="210"/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</w:rPr>
        <w:t xml:space="preserve">- принтер, </w:t>
      </w:r>
    </w:p>
    <w:p w:rsidR="001102F3" w:rsidRPr="00FE69E4" w:rsidRDefault="001102F3" w:rsidP="001102F3">
      <w:pPr>
        <w:pStyle w:val="210"/>
        <w:tabs>
          <w:tab w:val="left" w:pos="540"/>
        </w:tabs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</w:rPr>
        <w:t>- мультимедиа проектор;</w:t>
      </w:r>
    </w:p>
    <w:p w:rsidR="001102F3" w:rsidRPr="00FE69E4" w:rsidRDefault="001102F3" w:rsidP="001102F3">
      <w:pPr>
        <w:pStyle w:val="210"/>
        <w:tabs>
          <w:tab w:val="left" w:pos="540"/>
        </w:tabs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</w:rPr>
        <w:t xml:space="preserve">- интерактивная доска, </w:t>
      </w:r>
    </w:p>
    <w:p w:rsidR="001102F3" w:rsidRPr="00FE69E4" w:rsidRDefault="001102F3" w:rsidP="001102F3">
      <w:pPr>
        <w:pStyle w:val="1"/>
        <w:shd w:val="clear" w:color="auto" w:fill="FFFFFF"/>
        <w:tabs>
          <w:tab w:val="clear" w:pos="0"/>
        </w:tabs>
        <w:ind w:firstLine="720"/>
        <w:rPr>
          <w:bCs/>
          <w:sz w:val="28"/>
          <w:szCs w:val="28"/>
        </w:rPr>
      </w:pPr>
      <w:r w:rsidRPr="00FE69E4">
        <w:rPr>
          <w:sz w:val="28"/>
        </w:rPr>
        <w:t xml:space="preserve">- программное обеспечение </w:t>
      </w:r>
      <w:r w:rsidRPr="00FE69E4">
        <w:rPr>
          <w:sz w:val="28"/>
          <w:lang w:val="en-US"/>
        </w:rPr>
        <w:t>Microsoft</w:t>
      </w:r>
      <w:r w:rsidRPr="00FE69E4">
        <w:rPr>
          <w:sz w:val="28"/>
        </w:rPr>
        <w:t xml:space="preserve"> </w:t>
      </w:r>
      <w:r w:rsidRPr="00FE69E4">
        <w:rPr>
          <w:sz w:val="28"/>
          <w:lang w:val="en-US"/>
        </w:rPr>
        <w:t>Office</w:t>
      </w:r>
      <w:r w:rsidRPr="00FE69E4">
        <w:rPr>
          <w:sz w:val="28"/>
        </w:rPr>
        <w:t xml:space="preserve"> 2003.</w:t>
      </w:r>
    </w:p>
    <w:p w:rsidR="001102F3" w:rsidRPr="00FE69E4" w:rsidRDefault="001102F3" w:rsidP="001102F3">
      <w:pPr>
        <w:ind w:firstLine="720"/>
        <w:jc w:val="both"/>
        <w:rPr>
          <w:bCs/>
          <w:sz w:val="28"/>
          <w:szCs w:val="28"/>
        </w:rPr>
      </w:pP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комплект учебно-методической документации;</w:t>
      </w:r>
    </w:p>
    <w:p w:rsidR="001102F3" w:rsidRPr="00FE69E4" w:rsidRDefault="001102F3" w:rsidP="001102F3">
      <w:pPr>
        <w:ind w:firstLine="720"/>
        <w:jc w:val="both"/>
        <w:rPr>
          <w:sz w:val="28"/>
        </w:rPr>
      </w:pPr>
      <w:r w:rsidRPr="00FE69E4">
        <w:rPr>
          <w:sz w:val="28"/>
          <w:szCs w:val="28"/>
        </w:rPr>
        <w:t xml:space="preserve">- </w:t>
      </w:r>
      <w:r w:rsidRPr="00FE69E4">
        <w:rPr>
          <w:sz w:val="28"/>
        </w:rPr>
        <w:t>мультимедиа проектор;</w:t>
      </w:r>
    </w:p>
    <w:p w:rsidR="001102F3" w:rsidRPr="00FE69E4" w:rsidRDefault="001102F3" w:rsidP="001102F3">
      <w:pPr>
        <w:ind w:firstLine="720"/>
        <w:jc w:val="both"/>
        <w:rPr>
          <w:sz w:val="28"/>
        </w:rPr>
      </w:pPr>
      <w:r w:rsidRPr="00FE69E4">
        <w:rPr>
          <w:sz w:val="28"/>
        </w:rPr>
        <w:t>- интерактивная доска.</w:t>
      </w:r>
    </w:p>
    <w:p w:rsidR="001102F3" w:rsidRPr="00FE69E4" w:rsidRDefault="001102F3" w:rsidP="001102F3">
      <w:pPr>
        <w:pStyle w:val="1"/>
        <w:shd w:val="clear" w:color="auto" w:fill="FFFFFF"/>
        <w:ind w:firstLine="720"/>
        <w:rPr>
          <w:sz w:val="28"/>
        </w:rPr>
      </w:pP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bCs/>
          <w:sz w:val="28"/>
          <w:szCs w:val="28"/>
        </w:rPr>
        <w:t>Технические средства обучения:</w:t>
      </w:r>
    </w:p>
    <w:p w:rsidR="001102F3" w:rsidRPr="00FE69E4" w:rsidRDefault="001102F3" w:rsidP="001102F3">
      <w:pPr>
        <w:pStyle w:val="210"/>
        <w:tabs>
          <w:tab w:val="left" w:pos="540"/>
        </w:tabs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  <w:szCs w:val="28"/>
        </w:rPr>
        <w:t>- персональный компьютер;</w:t>
      </w:r>
    </w:p>
    <w:p w:rsidR="001102F3" w:rsidRPr="00FE69E4" w:rsidRDefault="001102F3" w:rsidP="001102F3">
      <w:pPr>
        <w:pStyle w:val="210"/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</w:rPr>
        <w:t xml:space="preserve">- принтер, </w:t>
      </w:r>
    </w:p>
    <w:p w:rsidR="001102F3" w:rsidRPr="00FE69E4" w:rsidRDefault="001102F3" w:rsidP="001102F3">
      <w:pPr>
        <w:pStyle w:val="210"/>
        <w:tabs>
          <w:tab w:val="left" w:pos="540"/>
        </w:tabs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</w:rPr>
        <w:t>- мультимедиа проектор;</w:t>
      </w:r>
    </w:p>
    <w:p w:rsidR="001102F3" w:rsidRPr="00FE69E4" w:rsidRDefault="001102F3" w:rsidP="001102F3">
      <w:pPr>
        <w:pStyle w:val="210"/>
        <w:tabs>
          <w:tab w:val="left" w:pos="540"/>
        </w:tabs>
        <w:spacing w:after="0" w:line="240" w:lineRule="auto"/>
        <w:ind w:firstLine="720"/>
        <w:jc w:val="both"/>
        <w:rPr>
          <w:sz w:val="28"/>
        </w:rPr>
      </w:pPr>
      <w:r w:rsidRPr="00FE69E4">
        <w:rPr>
          <w:sz w:val="28"/>
        </w:rPr>
        <w:t xml:space="preserve">- интерактивная доска, </w:t>
      </w:r>
    </w:p>
    <w:p w:rsidR="001102F3" w:rsidRPr="00FE69E4" w:rsidRDefault="001102F3" w:rsidP="001102F3">
      <w:pPr>
        <w:pStyle w:val="1"/>
        <w:shd w:val="clear" w:color="auto" w:fill="FFFFFF"/>
        <w:ind w:firstLine="720"/>
        <w:rPr>
          <w:sz w:val="28"/>
          <w:szCs w:val="28"/>
        </w:rPr>
      </w:pPr>
      <w:r w:rsidRPr="00FE69E4">
        <w:rPr>
          <w:sz w:val="28"/>
        </w:rPr>
        <w:t xml:space="preserve">- программное обеспечение </w:t>
      </w:r>
      <w:r w:rsidRPr="00FE69E4">
        <w:rPr>
          <w:sz w:val="28"/>
          <w:lang w:val="en-US"/>
        </w:rPr>
        <w:t>Microsoft</w:t>
      </w:r>
      <w:r w:rsidRPr="00FE69E4">
        <w:rPr>
          <w:sz w:val="28"/>
        </w:rPr>
        <w:t xml:space="preserve"> </w:t>
      </w:r>
      <w:r w:rsidRPr="00FE69E4">
        <w:rPr>
          <w:sz w:val="28"/>
          <w:lang w:val="en-US"/>
        </w:rPr>
        <w:t>Office</w:t>
      </w:r>
      <w:r w:rsidRPr="00FE69E4">
        <w:rPr>
          <w:sz w:val="28"/>
        </w:rPr>
        <w:t xml:space="preserve"> 2003.</w:t>
      </w: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Реализация программы модуля предполагает обязательную учебную и производственную практику.</w:t>
      </w: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Оборудование и технологическое оснащение рабочих мест:</w:t>
      </w:r>
    </w:p>
    <w:p w:rsidR="001102F3" w:rsidRPr="00FE69E4" w:rsidRDefault="001102F3" w:rsidP="001102F3">
      <w:pPr>
        <w:ind w:firstLine="720"/>
        <w:jc w:val="both"/>
        <w:rPr>
          <w:sz w:val="28"/>
          <w:szCs w:val="28"/>
        </w:rPr>
      </w:pPr>
      <w:r w:rsidRPr="00FE69E4">
        <w:rPr>
          <w:sz w:val="28"/>
          <w:szCs w:val="28"/>
        </w:rPr>
        <w:t>- персональный компьютер;</w:t>
      </w:r>
    </w:p>
    <w:p w:rsidR="001102F3" w:rsidRPr="00FE69E4" w:rsidRDefault="001102F3" w:rsidP="001102F3">
      <w:pPr>
        <w:ind w:firstLine="720"/>
        <w:jc w:val="both"/>
        <w:rPr>
          <w:b/>
          <w:bCs/>
          <w:sz w:val="28"/>
          <w:szCs w:val="28"/>
        </w:rPr>
      </w:pPr>
      <w:r w:rsidRPr="00FE69E4">
        <w:rPr>
          <w:sz w:val="28"/>
          <w:szCs w:val="28"/>
        </w:rPr>
        <w:t xml:space="preserve">- </w:t>
      </w:r>
      <w:r w:rsidRPr="00FE69E4">
        <w:rPr>
          <w:sz w:val="28"/>
        </w:rPr>
        <w:t xml:space="preserve">программное обеспечение </w:t>
      </w:r>
      <w:r w:rsidRPr="00FE69E4">
        <w:rPr>
          <w:sz w:val="28"/>
          <w:lang w:val="en-US"/>
        </w:rPr>
        <w:t>Microsoft</w:t>
      </w:r>
      <w:r w:rsidRPr="00FE69E4">
        <w:rPr>
          <w:sz w:val="28"/>
        </w:rPr>
        <w:t xml:space="preserve"> </w:t>
      </w:r>
      <w:r w:rsidRPr="00FE69E4">
        <w:rPr>
          <w:sz w:val="28"/>
          <w:lang w:val="en-US"/>
        </w:rPr>
        <w:t>Office</w:t>
      </w:r>
      <w:r w:rsidRPr="00FE69E4">
        <w:rPr>
          <w:sz w:val="28"/>
        </w:rPr>
        <w:t xml:space="preserve"> 2003</w:t>
      </w:r>
      <w:r w:rsidRPr="00FE69E4">
        <w:rPr>
          <w:sz w:val="28"/>
          <w:szCs w:val="28"/>
        </w:rPr>
        <w:t>.</w:t>
      </w:r>
    </w:p>
    <w:p w:rsidR="001102F3" w:rsidRPr="00FE69E4" w:rsidRDefault="001102F3" w:rsidP="001102F3">
      <w:pPr>
        <w:pStyle w:val="1"/>
        <w:tabs>
          <w:tab w:val="clear" w:pos="0"/>
        </w:tabs>
        <w:ind w:firstLine="0"/>
        <w:rPr>
          <w:b/>
          <w:bCs/>
          <w:sz w:val="28"/>
          <w:szCs w:val="28"/>
        </w:rPr>
      </w:pPr>
    </w:p>
    <w:p w:rsidR="001102F3" w:rsidRPr="00FE69E4" w:rsidRDefault="00B47847" w:rsidP="00265251">
      <w:pPr>
        <w:pStyle w:val="1"/>
        <w:tabs>
          <w:tab w:val="clear" w:pos="0"/>
        </w:tabs>
        <w:ind w:firstLine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</w:t>
      </w:r>
      <w:r w:rsidR="001102F3" w:rsidRPr="00FE69E4">
        <w:rPr>
          <w:b/>
          <w:sz w:val="28"/>
          <w:szCs w:val="28"/>
        </w:rPr>
        <w:t>2 Информационное обеспечение обучения</w:t>
      </w:r>
    </w:p>
    <w:p w:rsidR="001102F3" w:rsidRPr="00FE69E4" w:rsidRDefault="001102F3" w:rsidP="00265251">
      <w:pPr>
        <w:ind w:firstLine="709"/>
        <w:jc w:val="both"/>
        <w:rPr>
          <w:b/>
          <w:bCs/>
          <w:sz w:val="28"/>
          <w:szCs w:val="28"/>
        </w:rPr>
      </w:pPr>
      <w:r w:rsidRPr="00FE69E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102F3" w:rsidRPr="0075074B" w:rsidRDefault="001102F3" w:rsidP="001102F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75074B">
        <w:rPr>
          <w:bCs/>
          <w:sz w:val="28"/>
          <w:szCs w:val="28"/>
        </w:rPr>
        <w:t>Литература для МДК 01.01 (Приемо-передающие устройства):</w:t>
      </w:r>
    </w:p>
    <w:p w:rsidR="00F55933" w:rsidRPr="0075074B" w:rsidRDefault="003E1B74" w:rsidP="003E1B74">
      <w:pPr>
        <w:tabs>
          <w:tab w:val="left" w:pos="-1134"/>
        </w:tabs>
        <w:ind w:firstLine="709"/>
        <w:jc w:val="both"/>
        <w:rPr>
          <w:rFonts w:asciiTheme="minorHAnsi" w:hAnsiTheme="minorHAnsi"/>
          <w:sz w:val="18"/>
          <w:szCs w:val="18"/>
          <w:shd w:val="clear" w:color="auto" w:fill="FFFFFF"/>
        </w:rPr>
      </w:pPr>
      <w:r w:rsidRPr="0075074B">
        <w:rPr>
          <w:bCs/>
          <w:sz w:val="28"/>
          <w:szCs w:val="28"/>
        </w:rPr>
        <w:t xml:space="preserve">1. </w:t>
      </w:r>
      <w:r w:rsidR="00F55933" w:rsidRPr="0075074B">
        <w:rPr>
          <w:bCs/>
          <w:sz w:val="28"/>
          <w:szCs w:val="28"/>
        </w:rPr>
        <w:t>Устройства СВЧ и антенны [Электронный ресурс</w:t>
      </w:r>
      <w:proofErr w:type="gramStart"/>
      <w:r w:rsidR="00F55933" w:rsidRPr="0075074B">
        <w:rPr>
          <w:bCs/>
          <w:sz w:val="28"/>
          <w:szCs w:val="28"/>
        </w:rPr>
        <w:t>] :</w:t>
      </w:r>
      <w:proofErr w:type="gramEnd"/>
      <w:r w:rsidR="00F55933" w:rsidRPr="0075074B">
        <w:rPr>
          <w:bCs/>
          <w:sz w:val="28"/>
          <w:szCs w:val="28"/>
        </w:rPr>
        <w:t xml:space="preserve"> учебник / А. А. Филонов, А. Н. Фомин, Д. Д. Дмитриев [и др.] ; ред. А. А. Филонов. – </w:t>
      </w:r>
      <w:proofErr w:type="gramStart"/>
      <w:r w:rsidR="00F55933" w:rsidRPr="0075074B">
        <w:rPr>
          <w:bCs/>
          <w:sz w:val="28"/>
          <w:szCs w:val="28"/>
        </w:rPr>
        <w:t>Красноярск :</w:t>
      </w:r>
      <w:proofErr w:type="gramEnd"/>
      <w:r w:rsidR="00F55933" w:rsidRPr="0075074B">
        <w:rPr>
          <w:bCs/>
          <w:sz w:val="28"/>
          <w:szCs w:val="28"/>
        </w:rPr>
        <w:t xml:space="preserve"> </w:t>
      </w:r>
      <w:proofErr w:type="spellStart"/>
      <w:r w:rsidR="00F55933" w:rsidRPr="0075074B">
        <w:rPr>
          <w:bCs/>
          <w:sz w:val="28"/>
          <w:szCs w:val="28"/>
        </w:rPr>
        <w:t>Сиб</w:t>
      </w:r>
      <w:proofErr w:type="spellEnd"/>
      <w:r w:rsidR="00F55933" w:rsidRPr="0075074B">
        <w:rPr>
          <w:bCs/>
          <w:sz w:val="28"/>
          <w:szCs w:val="28"/>
        </w:rPr>
        <w:t xml:space="preserve">. </w:t>
      </w:r>
      <w:proofErr w:type="spellStart"/>
      <w:r w:rsidR="00F55933" w:rsidRPr="0075074B">
        <w:rPr>
          <w:bCs/>
          <w:sz w:val="28"/>
          <w:szCs w:val="28"/>
        </w:rPr>
        <w:t>федер</w:t>
      </w:r>
      <w:proofErr w:type="spellEnd"/>
      <w:r w:rsidR="00F55933" w:rsidRPr="0075074B">
        <w:rPr>
          <w:bCs/>
          <w:sz w:val="28"/>
          <w:szCs w:val="28"/>
        </w:rPr>
        <w:t>. ун-т, 2014. – 492 с. - ISBN 978-5-7638-3107-8</w:t>
      </w:r>
    </w:p>
    <w:p w:rsidR="001102F3" w:rsidRPr="0075074B" w:rsidRDefault="003E1B74" w:rsidP="003E1B74">
      <w:pPr>
        <w:tabs>
          <w:tab w:val="left" w:pos="-1134"/>
        </w:tabs>
        <w:ind w:firstLine="709"/>
        <w:jc w:val="both"/>
        <w:rPr>
          <w:bCs/>
          <w:sz w:val="28"/>
          <w:szCs w:val="28"/>
        </w:rPr>
      </w:pPr>
      <w:r w:rsidRPr="0075074B">
        <w:rPr>
          <w:bCs/>
          <w:sz w:val="28"/>
          <w:szCs w:val="28"/>
        </w:rPr>
        <w:lastRenderedPageBreak/>
        <w:t>2.</w:t>
      </w:r>
      <w:r w:rsidR="00F55933" w:rsidRPr="0075074B">
        <w:rPr>
          <w:bCs/>
          <w:sz w:val="28"/>
          <w:szCs w:val="28"/>
        </w:rPr>
        <w:t xml:space="preserve">Многоканальные телекоммуникационные системы. Ч.1.Принципы построения телеком. систем с времен. раздел. каналов: </w:t>
      </w:r>
      <w:proofErr w:type="spellStart"/>
      <w:r w:rsidR="00F55933" w:rsidRPr="0075074B">
        <w:rPr>
          <w:bCs/>
          <w:sz w:val="28"/>
          <w:szCs w:val="28"/>
        </w:rPr>
        <w:t>Уч.пос</w:t>
      </w:r>
      <w:proofErr w:type="spellEnd"/>
      <w:r w:rsidR="00F55933" w:rsidRPr="0075074B">
        <w:rPr>
          <w:bCs/>
          <w:sz w:val="28"/>
          <w:szCs w:val="28"/>
        </w:rPr>
        <w:t xml:space="preserve">./ </w:t>
      </w:r>
      <w:proofErr w:type="spellStart"/>
      <w:r w:rsidR="00F55933" w:rsidRPr="0075074B">
        <w:rPr>
          <w:bCs/>
          <w:sz w:val="28"/>
          <w:szCs w:val="28"/>
        </w:rPr>
        <w:t>А.Б.Тищенко</w:t>
      </w:r>
      <w:proofErr w:type="spellEnd"/>
      <w:r w:rsidR="00F55933" w:rsidRPr="0075074B">
        <w:rPr>
          <w:bCs/>
          <w:sz w:val="28"/>
          <w:szCs w:val="28"/>
        </w:rPr>
        <w:t xml:space="preserve">. - </w:t>
      </w:r>
      <w:proofErr w:type="gramStart"/>
      <w:r w:rsidR="00F55933" w:rsidRPr="0075074B">
        <w:rPr>
          <w:bCs/>
          <w:sz w:val="28"/>
          <w:szCs w:val="28"/>
        </w:rPr>
        <w:t>М.:ИЦ</w:t>
      </w:r>
      <w:proofErr w:type="gramEnd"/>
      <w:r w:rsidR="00F55933" w:rsidRPr="0075074B">
        <w:rPr>
          <w:bCs/>
          <w:sz w:val="28"/>
          <w:szCs w:val="28"/>
        </w:rPr>
        <w:t xml:space="preserve"> РИОР:НИЦ ИНФРА-М,2013 - 104 с.: 60x88 1/16. - (</w:t>
      </w:r>
      <w:proofErr w:type="spellStart"/>
      <w:r w:rsidR="00F55933" w:rsidRPr="0075074B">
        <w:rPr>
          <w:bCs/>
          <w:sz w:val="28"/>
          <w:szCs w:val="28"/>
        </w:rPr>
        <w:t>ВО:Бакалавр</w:t>
      </w:r>
      <w:proofErr w:type="spellEnd"/>
      <w:r w:rsidR="00F55933" w:rsidRPr="0075074B">
        <w:rPr>
          <w:bCs/>
          <w:sz w:val="28"/>
          <w:szCs w:val="28"/>
        </w:rPr>
        <w:t>.;Магистр.). (о) ISBN 978-5-369-01184-3, 500 экз.</w:t>
      </w:r>
    </w:p>
    <w:p w:rsidR="00F55933" w:rsidRPr="0075074B" w:rsidRDefault="00F55933" w:rsidP="001102F3">
      <w:pPr>
        <w:tabs>
          <w:tab w:val="left" w:pos="1134"/>
        </w:tabs>
        <w:ind w:firstLine="709"/>
        <w:jc w:val="both"/>
        <w:rPr>
          <w:rFonts w:asciiTheme="minorHAnsi" w:hAnsiTheme="minorHAnsi"/>
          <w:bCs/>
          <w:sz w:val="28"/>
          <w:szCs w:val="28"/>
        </w:rPr>
      </w:pPr>
    </w:p>
    <w:p w:rsidR="001102F3" w:rsidRPr="0075074B" w:rsidRDefault="001102F3" w:rsidP="001102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074B">
        <w:rPr>
          <w:bCs/>
          <w:sz w:val="28"/>
          <w:szCs w:val="28"/>
        </w:rPr>
        <w:t>Литература для МДК 01.01 (Линейные сооружения связи):</w:t>
      </w:r>
    </w:p>
    <w:p w:rsidR="00265251" w:rsidRPr="0075074B" w:rsidRDefault="00265251" w:rsidP="00D8457C">
      <w:pPr>
        <w:pStyle w:val="af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75074B">
        <w:rPr>
          <w:sz w:val="28"/>
          <w:szCs w:val="28"/>
        </w:rPr>
        <w:t>Коррозия металлов и средства защиты от </w:t>
      </w:r>
      <w:proofErr w:type="gramStart"/>
      <w:r w:rsidRPr="0075074B">
        <w:rPr>
          <w:sz w:val="28"/>
          <w:szCs w:val="28"/>
        </w:rPr>
        <w:t>коррозии :</w:t>
      </w:r>
      <w:proofErr w:type="gramEnd"/>
      <w:r w:rsidRPr="0075074B">
        <w:rPr>
          <w:sz w:val="28"/>
          <w:szCs w:val="28"/>
        </w:rPr>
        <w:t xml:space="preserve"> учеб. пособие / Н.М. </w:t>
      </w:r>
      <w:proofErr w:type="spellStart"/>
      <w:r w:rsidRPr="0075074B">
        <w:rPr>
          <w:sz w:val="28"/>
          <w:szCs w:val="28"/>
        </w:rPr>
        <w:t>Хохлачёва</w:t>
      </w:r>
      <w:proofErr w:type="spellEnd"/>
      <w:r w:rsidRPr="0075074B">
        <w:rPr>
          <w:sz w:val="28"/>
          <w:szCs w:val="28"/>
        </w:rPr>
        <w:t xml:space="preserve">, Е.В. </w:t>
      </w:r>
      <w:proofErr w:type="spellStart"/>
      <w:r w:rsidRPr="0075074B">
        <w:rPr>
          <w:sz w:val="28"/>
          <w:szCs w:val="28"/>
        </w:rPr>
        <w:t>Ряховская</w:t>
      </w:r>
      <w:proofErr w:type="spellEnd"/>
      <w:r w:rsidRPr="0075074B">
        <w:rPr>
          <w:sz w:val="28"/>
          <w:szCs w:val="28"/>
        </w:rPr>
        <w:t xml:space="preserve">, Т.Г. Романова. — </w:t>
      </w:r>
      <w:proofErr w:type="gramStart"/>
      <w:r w:rsidRPr="0075074B">
        <w:rPr>
          <w:sz w:val="28"/>
          <w:szCs w:val="28"/>
        </w:rPr>
        <w:t>М. :</w:t>
      </w:r>
      <w:proofErr w:type="gramEnd"/>
      <w:r w:rsidRPr="0075074B">
        <w:rPr>
          <w:sz w:val="28"/>
          <w:szCs w:val="28"/>
        </w:rPr>
        <w:t xml:space="preserve"> ИНФРА-М, 2018. — 118 с. — (Высшее образование: </w:t>
      </w:r>
      <w:proofErr w:type="spellStart"/>
      <w:r w:rsidRPr="0075074B">
        <w:rPr>
          <w:sz w:val="28"/>
          <w:szCs w:val="28"/>
        </w:rPr>
        <w:t>Бакалавриат</w:t>
      </w:r>
      <w:proofErr w:type="spellEnd"/>
      <w:r w:rsidRPr="0075074B">
        <w:rPr>
          <w:sz w:val="28"/>
          <w:szCs w:val="28"/>
        </w:rPr>
        <w:t>). — www.dx.doi.org/10.12737/18589</w:t>
      </w:r>
    </w:p>
    <w:p w:rsidR="001102F3" w:rsidRPr="0075074B" w:rsidRDefault="001102F3" w:rsidP="00D8457C">
      <w:pPr>
        <w:pStyle w:val="af5"/>
        <w:numPr>
          <w:ilvl w:val="0"/>
          <w:numId w:val="13"/>
        </w:numPr>
        <w:ind w:left="0" w:firstLine="709"/>
        <w:rPr>
          <w:sz w:val="28"/>
          <w:szCs w:val="28"/>
        </w:rPr>
      </w:pPr>
      <w:r w:rsidRPr="0075074B">
        <w:rPr>
          <w:sz w:val="28"/>
          <w:szCs w:val="28"/>
        </w:rPr>
        <w:t>Руководство по эксплуатации линейно-кабельных сооружений местных сетей связи. (Утв. ГОСКОМСВЯЗИ РФ 05.06.1998</w:t>
      </w:r>
      <w:r w:rsidR="006742D9" w:rsidRPr="0075074B">
        <w:rPr>
          <w:sz w:val="28"/>
          <w:szCs w:val="28"/>
        </w:rPr>
        <w:t>) http://izmer-ls.ru/</w:t>
      </w:r>
      <w:r w:rsidRPr="0075074B">
        <w:rPr>
          <w:sz w:val="28"/>
          <w:szCs w:val="28"/>
        </w:rPr>
        <w:t>;</w:t>
      </w:r>
    </w:p>
    <w:p w:rsidR="001102F3" w:rsidRPr="0075074B" w:rsidRDefault="001102F3" w:rsidP="00D8457C">
      <w:pPr>
        <w:pStyle w:val="af5"/>
        <w:numPr>
          <w:ilvl w:val="0"/>
          <w:numId w:val="13"/>
        </w:numPr>
        <w:ind w:left="0" w:firstLine="709"/>
        <w:rPr>
          <w:bCs/>
          <w:sz w:val="28"/>
          <w:szCs w:val="28"/>
        </w:rPr>
      </w:pPr>
      <w:r w:rsidRPr="0075074B">
        <w:rPr>
          <w:sz w:val="28"/>
          <w:szCs w:val="28"/>
        </w:rPr>
        <w:t xml:space="preserve">Ксенофонтов С.Н. Портнов Э.Л. Направляющие системы электросвязи. Сборник задач; учебное пособие для ВУЗов. 2-е изд. стереотип, - М.: </w:t>
      </w:r>
    </w:p>
    <w:p w:rsidR="001102F3" w:rsidRPr="0075074B" w:rsidRDefault="001102F3" w:rsidP="001102F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1102F3" w:rsidRPr="0075074B" w:rsidRDefault="001102F3" w:rsidP="001102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5074B">
        <w:rPr>
          <w:bCs/>
          <w:sz w:val="28"/>
          <w:szCs w:val="28"/>
        </w:rPr>
        <w:t>Литература для МДК 01.02 (Источники электропитания):</w:t>
      </w:r>
    </w:p>
    <w:p w:rsidR="00265251" w:rsidRPr="0075074B" w:rsidRDefault="00265251" w:rsidP="00D8457C">
      <w:pPr>
        <w:pStyle w:val="af5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</w:rPr>
      </w:pPr>
      <w:r w:rsidRPr="0075074B">
        <w:rPr>
          <w:sz w:val="28"/>
          <w:szCs w:val="28"/>
        </w:rPr>
        <w:t xml:space="preserve">Источники вторичного электропитания: Учебник / </w:t>
      </w:r>
      <w:proofErr w:type="spellStart"/>
      <w:r w:rsidRPr="0075074B">
        <w:rPr>
          <w:sz w:val="28"/>
          <w:szCs w:val="28"/>
        </w:rPr>
        <w:t>Битюков</w:t>
      </w:r>
      <w:proofErr w:type="spellEnd"/>
      <w:r w:rsidRPr="0075074B">
        <w:rPr>
          <w:sz w:val="28"/>
          <w:szCs w:val="28"/>
        </w:rPr>
        <w:t xml:space="preserve"> В.К., </w:t>
      </w:r>
      <w:proofErr w:type="spellStart"/>
      <w:r w:rsidRPr="0075074B">
        <w:rPr>
          <w:sz w:val="28"/>
          <w:szCs w:val="28"/>
        </w:rPr>
        <w:t>Симачков</w:t>
      </w:r>
      <w:proofErr w:type="spellEnd"/>
      <w:r w:rsidRPr="0075074B">
        <w:rPr>
          <w:sz w:val="28"/>
          <w:szCs w:val="28"/>
        </w:rPr>
        <w:t xml:space="preserve"> Д.С. - Вологда:</w:t>
      </w:r>
      <w:r w:rsidR="00180F23">
        <w:rPr>
          <w:sz w:val="28"/>
          <w:szCs w:val="28"/>
        </w:rPr>
        <w:t xml:space="preserve"> </w:t>
      </w:r>
      <w:r w:rsidRPr="0075074B">
        <w:rPr>
          <w:sz w:val="28"/>
          <w:szCs w:val="28"/>
        </w:rPr>
        <w:t>Инфра-Инженерия, 2017. - 326 с.: 60x84 1/16 (Переплёт) ISBN 978-5-9729-0171-5</w:t>
      </w:r>
    </w:p>
    <w:p w:rsidR="00265251" w:rsidRPr="0075074B" w:rsidRDefault="00265251" w:rsidP="00D8457C">
      <w:pPr>
        <w:pStyle w:val="af5"/>
        <w:numPr>
          <w:ilvl w:val="0"/>
          <w:numId w:val="13"/>
        </w:numPr>
        <w:ind w:left="0" w:firstLine="709"/>
        <w:jc w:val="both"/>
        <w:rPr>
          <w:bCs/>
          <w:sz w:val="28"/>
          <w:szCs w:val="28"/>
        </w:rPr>
      </w:pPr>
      <w:r w:rsidRPr="0075074B">
        <w:rPr>
          <w:bCs/>
          <w:sz w:val="28"/>
          <w:szCs w:val="28"/>
        </w:rPr>
        <w:t>Ситников А.В., Ситников И.А. Электротехнические основы источников питания: учебник. — М.: КУРС: ИНФРА-М, 2017. — 240 с. — (Среднее профессиональное образование).</w:t>
      </w:r>
    </w:p>
    <w:p w:rsidR="00265251" w:rsidRPr="0075074B" w:rsidRDefault="00265251" w:rsidP="00D8457C">
      <w:pPr>
        <w:pStyle w:val="af5"/>
        <w:ind w:left="0" w:firstLine="709"/>
        <w:jc w:val="both"/>
        <w:rPr>
          <w:bCs/>
          <w:sz w:val="28"/>
          <w:szCs w:val="28"/>
        </w:rPr>
      </w:pPr>
    </w:p>
    <w:p w:rsidR="001102F3" w:rsidRPr="0075074B" w:rsidRDefault="001102F3" w:rsidP="00D8457C">
      <w:pPr>
        <w:ind w:firstLine="709"/>
        <w:jc w:val="both"/>
        <w:rPr>
          <w:sz w:val="28"/>
          <w:szCs w:val="28"/>
        </w:rPr>
      </w:pPr>
      <w:r w:rsidRPr="0075074B">
        <w:rPr>
          <w:bCs/>
          <w:sz w:val="28"/>
          <w:szCs w:val="28"/>
        </w:rPr>
        <w:t>Дополнительные источники:</w:t>
      </w:r>
    </w:p>
    <w:p w:rsidR="00B47847" w:rsidRPr="0075074B" w:rsidRDefault="00B47847" w:rsidP="00E006B1">
      <w:pPr>
        <w:pStyle w:val="af5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75074B">
        <w:rPr>
          <w:sz w:val="28"/>
          <w:szCs w:val="28"/>
        </w:rPr>
        <w:t xml:space="preserve">Расчет источников вторичного питания электронных устройств: Учебное пособие / О.Н. </w:t>
      </w:r>
      <w:proofErr w:type="spellStart"/>
      <w:r w:rsidRPr="0075074B">
        <w:rPr>
          <w:sz w:val="28"/>
          <w:szCs w:val="28"/>
        </w:rPr>
        <w:t>Остапенкова</w:t>
      </w:r>
      <w:proofErr w:type="spellEnd"/>
      <w:r w:rsidRPr="0075074B">
        <w:rPr>
          <w:sz w:val="28"/>
          <w:szCs w:val="28"/>
        </w:rPr>
        <w:t>. - 2-e изд. - М.: Форум: НИЦ ИНФРА-М, 2013. - 96 с.: 60x90 1/16. (обложка) ISBN 978-5-91134-640-9</w:t>
      </w:r>
    </w:p>
    <w:p w:rsidR="001102F3" w:rsidRPr="0075074B" w:rsidRDefault="00E006B1" w:rsidP="00E006B1">
      <w:pPr>
        <w:ind w:firstLine="709"/>
        <w:jc w:val="both"/>
        <w:rPr>
          <w:sz w:val="28"/>
          <w:szCs w:val="28"/>
        </w:rPr>
      </w:pPr>
      <w:r w:rsidRPr="0075074B">
        <w:rPr>
          <w:sz w:val="28"/>
          <w:szCs w:val="28"/>
        </w:rPr>
        <w:t>2</w:t>
      </w:r>
      <w:r w:rsidR="001102F3" w:rsidRPr="0075074B">
        <w:rPr>
          <w:sz w:val="28"/>
          <w:szCs w:val="28"/>
        </w:rPr>
        <w:t xml:space="preserve">. Источники электропитания радиоэлектронной аппаратуры: Справочник/ Г.С. </w:t>
      </w:r>
      <w:proofErr w:type="spellStart"/>
      <w:r w:rsidR="001102F3" w:rsidRPr="0075074B">
        <w:rPr>
          <w:sz w:val="28"/>
          <w:szCs w:val="28"/>
        </w:rPr>
        <w:t>Найвельт</w:t>
      </w:r>
      <w:proofErr w:type="spellEnd"/>
      <w:r w:rsidR="001102F3" w:rsidRPr="0075074B">
        <w:rPr>
          <w:sz w:val="28"/>
          <w:szCs w:val="28"/>
        </w:rPr>
        <w:t xml:space="preserve">, К.Б. </w:t>
      </w:r>
      <w:proofErr w:type="spellStart"/>
      <w:r w:rsidR="001102F3" w:rsidRPr="0075074B">
        <w:rPr>
          <w:sz w:val="28"/>
          <w:szCs w:val="28"/>
        </w:rPr>
        <w:t>Мазель</w:t>
      </w:r>
      <w:proofErr w:type="spellEnd"/>
      <w:r w:rsidR="001102F3" w:rsidRPr="0075074B">
        <w:rPr>
          <w:sz w:val="28"/>
          <w:szCs w:val="28"/>
        </w:rPr>
        <w:t xml:space="preserve">, Ч.И. Хусаинов и др.; Под ред. Г.С. </w:t>
      </w:r>
      <w:proofErr w:type="spellStart"/>
      <w:r w:rsidR="001102F3" w:rsidRPr="0075074B">
        <w:rPr>
          <w:sz w:val="28"/>
          <w:szCs w:val="28"/>
        </w:rPr>
        <w:t>Найвельта</w:t>
      </w:r>
      <w:proofErr w:type="spellEnd"/>
      <w:r w:rsidR="001102F3" w:rsidRPr="0075074B">
        <w:rPr>
          <w:sz w:val="28"/>
          <w:szCs w:val="28"/>
        </w:rPr>
        <w:t>. – М.: Радио и связь, 20</w:t>
      </w:r>
      <w:r w:rsidR="006742D9" w:rsidRPr="0075074B">
        <w:rPr>
          <w:sz w:val="28"/>
          <w:szCs w:val="28"/>
        </w:rPr>
        <w:t>13</w:t>
      </w:r>
      <w:r w:rsidR="001102F3" w:rsidRPr="0075074B">
        <w:rPr>
          <w:sz w:val="28"/>
          <w:szCs w:val="28"/>
        </w:rPr>
        <w:t>.</w:t>
      </w:r>
    </w:p>
    <w:p w:rsidR="001102F3" w:rsidRPr="0075074B" w:rsidRDefault="001102F3" w:rsidP="00D8457C">
      <w:pPr>
        <w:ind w:firstLine="709"/>
        <w:jc w:val="both"/>
        <w:rPr>
          <w:sz w:val="28"/>
          <w:szCs w:val="28"/>
        </w:rPr>
      </w:pPr>
    </w:p>
    <w:p w:rsidR="00265251" w:rsidRPr="0075074B" w:rsidRDefault="00265251" w:rsidP="00D8457C">
      <w:pPr>
        <w:ind w:firstLine="709"/>
        <w:jc w:val="both"/>
        <w:rPr>
          <w:sz w:val="28"/>
          <w:szCs w:val="28"/>
        </w:rPr>
      </w:pPr>
    </w:p>
    <w:p w:rsidR="006742D9" w:rsidRPr="0075074B" w:rsidRDefault="001102F3" w:rsidP="00D8457C">
      <w:pPr>
        <w:ind w:firstLine="709"/>
        <w:jc w:val="both"/>
        <w:rPr>
          <w:sz w:val="28"/>
          <w:szCs w:val="28"/>
        </w:rPr>
      </w:pPr>
      <w:r w:rsidRPr="0075074B">
        <w:rPr>
          <w:sz w:val="28"/>
          <w:szCs w:val="28"/>
        </w:rPr>
        <w:t>Литература для МДК 02.01 (ТКС):</w:t>
      </w:r>
      <w:r w:rsidR="009A43F1" w:rsidRPr="0075074B">
        <w:rPr>
          <w:sz w:val="28"/>
          <w:szCs w:val="28"/>
        </w:rPr>
        <w:t xml:space="preserve">       </w:t>
      </w:r>
    </w:p>
    <w:p w:rsidR="009A43F1" w:rsidRPr="0075074B" w:rsidRDefault="009A43F1" w:rsidP="00F65693">
      <w:pPr>
        <w:pStyle w:val="af5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75074B">
        <w:rPr>
          <w:sz w:val="28"/>
          <w:szCs w:val="28"/>
        </w:rPr>
        <w:t xml:space="preserve">Многоканальные телекоммуникационные системы. Ч.1.Принципы построения телеком. систем с времен. раздел. каналов: </w:t>
      </w:r>
      <w:proofErr w:type="spellStart"/>
      <w:r w:rsidRPr="0075074B">
        <w:rPr>
          <w:sz w:val="28"/>
          <w:szCs w:val="28"/>
        </w:rPr>
        <w:t>Уч.пос</w:t>
      </w:r>
      <w:proofErr w:type="spellEnd"/>
      <w:r w:rsidRPr="0075074B">
        <w:rPr>
          <w:sz w:val="28"/>
          <w:szCs w:val="28"/>
        </w:rPr>
        <w:t xml:space="preserve">./ </w:t>
      </w:r>
      <w:proofErr w:type="spellStart"/>
      <w:r w:rsidRPr="0075074B">
        <w:rPr>
          <w:sz w:val="28"/>
          <w:szCs w:val="28"/>
        </w:rPr>
        <w:t>А.Б.Тищенко</w:t>
      </w:r>
      <w:proofErr w:type="spellEnd"/>
      <w:r w:rsidRPr="0075074B">
        <w:rPr>
          <w:sz w:val="28"/>
          <w:szCs w:val="28"/>
        </w:rPr>
        <w:t xml:space="preserve">. - </w:t>
      </w:r>
      <w:proofErr w:type="gramStart"/>
      <w:r w:rsidRPr="0075074B">
        <w:rPr>
          <w:sz w:val="28"/>
          <w:szCs w:val="28"/>
        </w:rPr>
        <w:t>М.:ИЦ</w:t>
      </w:r>
      <w:proofErr w:type="gramEnd"/>
      <w:r w:rsidRPr="0075074B">
        <w:rPr>
          <w:sz w:val="28"/>
          <w:szCs w:val="28"/>
        </w:rPr>
        <w:t xml:space="preserve"> РИОР:НИЦ ИНФРА-М,2013 - 104 с.: 60x88 1/16. - (</w:t>
      </w:r>
      <w:proofErr w:type="spellStart"/>
      <w:r w:rsidRPr="0075074B">
        <w:rPr>
          <w:sz w:val="28"/>
          <w:szCs w:val="28"/>
        </w:rPr>
        <w:t>ВО:Бакалавр</w:t>
      </w:r>
      <w:proofErr w:type="spellEnd"/>
      <w:r w:rsidRPr="0075074B">
        <w:rPr>
          <w:sz w:val="28"/>
          <w:szCs w:val="28"/>
        </w:rPr>
        <w:t>.;Магистр.). (о) ISBN 978-5-369-01184-3, 500 экз</w:t>
      </w:r>
      <w:r w:rsidR="0075074B">
        <w:rPr>
          <w:sz w:val="28"/>
          <w:szCs w:val="28"/>
        </w:rPr>
        <w:t>.</w:t>
      </w:r>
    </w:p>
    <w:p w:rsidR="009A43F1" w:rsidRPr="0075074B" w:rsidRDefault="009A43F1" w:rsidP="00F65693">
      <w:pPr>
        <w:pStyle w:val="af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75074B">
        <w:rPr>
          <w:sz w:val="28"/>
          <w:szCs w:val="28"/>
        </w:rPr>
        <w:t xml:space="preserve">Компьютерные сети: Учебное пособие для студ. учреждений СПО/ Н.В. Максимов, И.И. Попов. - 6-e изд., </w:t>
      </w:r>
      <w:proofErr w:type="spellStart"/>
      <w:r w:rsidRPr="0075074B">
        <w:rPr>
          <w:sz w:val="28"/>
          <w:szCs w:val="28"/>
        </w:rPr>
        <w:t>перераб</w:t>
      </w:r>
      <w:proofErr w:type="spellEnd"/>
      <w:r w:rsidRPr="0075074B">
        <w:rPr>
          <w:sz w:val="28"/>
          <w:szCs w:val="28"/>
        </w:rPr>
        <w:t>. и доп. - М.: Форум: НИЦ ИНФРА-М, 2013. - 464 с.: ил.; 60x90 1/16. - (Профессиональное образование). (п) ISBN 978-5-91134-764-2, 1000 экз.</w:t>
      </w:r>
    </w:p>
    <w:p w:rsidR="009A43F1" w:rsidRPr="0075074B" w:rsidRDefault="009A43F1" w:rsidP="00F65693">
      <w:pPr>
        <w:pStyle w:val="af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75074B">
        <w:rPr>
          <w:sz w:val="28"/>
          <w:szCs w:val="28"/>
        </w:rPr>
        <w:t xml:space="preserve">Сети связи и системы коммутации: Учебное пособие / </w:t>
      </w:r>
      <w:proofErr w:type="spellStart"/>
      <w:r w:rsidRPr="0075074B">
        <w:rPr>
          <w:sz w:val="28"/>
          <w:szCs w:val="28"/>
        </w:rPr>
        <w:t>Паринов</w:t>
      </w:r>
      <w:proofErr w:type="spellEnd"/>
      <w:r w:rsidRPr="0075074B">
        <w:rPr>
          <w:sz w:val="28"/>
          <w:szCs w:val="28"/>
        </w:rPr>
        <w:t xml:space="preserve"> А.В., </w:t>
      </w:r>
      <w:proofErr w:type="spellStart"/>
      <w:r w:rsidRPr="0075074B">
        <w:rPr>
          <w:sz w:val="28"/>
          <w:szCs w:val="28"/>
        </w:rPr>
        <w:t>Ролдугин</w:t>
      </w:r>
      <w:proofErr w:type="spellEnd"/>
      <w:r w:rsidRPr="0075074B">
        <w:rPr>
          <w:sz w:val="28"/>
          <w:szCs w:val="28"/>
        </w:rPr>
        <w:t xml:space="preserve"> С.В., Мельник В.А. - Воронеж:</w:t>
      </w:r>
      <w:r w:rsidR="00212C6C">
        <w:rPr>
          <w:sz w:val="28"/>
          <w:szCs w:val="28"/>
        </w:rPr>
        <w:t xml:space="preserve"> </w:t>
      </w:r>
      <w:r w:rsidRPr="0075074B">
        <w:rPr>
          <w:sz w:val="28"/>
          <w:szCs w:val="28"/>
        </w:rPr>
        <w:t>Научная книга, 2016. - 178 с. ISBN 978-5-4446-0906-4</w:t>
      </w:r>
    </w:p>
    <w:p w:rsidR="009A43F1" w:rsidRPr="00BB5B3E" w:rsidRDefault="009A43F1" w:rsidP="009A43F1">
      <w:pPr>
        <w:pStyle w:val="af5"/>
        <w:tabs>
          <w:tab w:val="left" w:pos="1134"/>
        </w:tabs>
        <w:ind w:left="709"/>
        <w:jc w:val="both"/>
        <w:rPr>
          <w:color w:val="FF0000"/>
          <w:sz w:val="28"/>
          <w:szCs w:val="28"/>
        </w:rPr>
      </w:pPr>
    </w:p>
    <w:p w:rsidR="006742D9" w:rsidRPr="00D83E55" w:rsidRDefault="006742D9" w:rsidP="006742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83E55">
        <w:rPr>
          <w:sz w:val="28"/>
          <w:szCs w:val="28"/>
        </w:rPr>
        <w:lastRenderedPageBreak/>
        <w:t>Интернет ресурсы:</w:t>
      </w:r>
    </w:p>
    <w:p w:rsidR="001102F3" w:rsidRPr="00FE69E4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02F3" w:rsidRPr="00FE69E4">
        <w:rPr>
          <w:sz w:val="28"/>
          <w:szCs w:val="28"/>
          <w:u w:val="single"/>
          <w:lang w:val="en-US"/>
        </w:rPr>
        <w:t>http</w:t>
      </w:r>
      <w:r w:rsidR="001102F3" w:rsidRPr="00FE69E4">
        <w:rPr>
          <w:sz w:val="28"/>
          <w:szCs w:val="28"/>
          <w:u w:val="single"/>
        </w:rPr>
        <w:t>://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sysadmin</w:t>
      </w:r>
      <w:proofErr w:type="spellEnd"/>
      <w:r w:rsidR="001102F3" w:rsidRPr="00FE69E4">
        <w:rPr>
          <w:sz w:val="28"/>
          <w:szCs w:val="28"/>
          <w:u w:val="single"/>
        </w:rPr>
        <w:t>58.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ru</w:t>
      </w:r>
      <w:proofErr w:type="spellEnd"/>
      <w:r w:rsidR="001102F3" w:rsidRPr="00FE69E4">
        <w:rPr>
          <w:sz w:val="28"/>
          <w:szCs w:val="28"/>
          <w:u w:val="single"/>
        </w:rPr>
        <w:t>/</w:t>
      </w:r>
      <w:r w:rsidR="001102F3" w:rsidRPr="00FE69E4">
        <w:rPr>
          <w:sz w:val="28"/>
          <w:szCs w:val="28"/>
          <w:u w:val="single"/>
          <w:lang w:val="en-US"/>
        </w:rPr>
        <w:t>index</w:t>
      </w:r>
      <w:r w:rsidR="001102F3" w:rsidRPr="00FE69E4">
        <w:rPr>
          <w:sz w:val="28"/>
          <w:szCs w:val="28"/>
          <w:u w:val="single"/>
        </w:rPr>
        <w:t>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php</w:t>
      </w:r>
      <w:proofErr w:type="spellEnd"/>
      <w:r w:rsidR="001102F3" w:rsidRPr="00FE69E4">
        <w:rPr>
          <w:sz w:val="28"/>
          <w:szCs w:val="28"/>
          <w:u w:val="single"/>
        </w:rPr>
        <w:t>/</w:t>
      </w:r>
      <w:r w:rsidR="001102F3" w:rsidRPr="00FE69E4">
        <w:rPr>
          <w:sz w:val="28"/>
          <w:szCs w:val="28"/>
          <w:u w:val="single"/>
          <w:lang w:val="en-US"/>
        </w:rPr>
        <w:t>articles</w:t>
      </w:r>
      <w:r w:rsidR="001102F3" w:rsidRPr="00FE69E4">
        <w:rPr>
          <w:sz w:val="28"/>
          <w:szCs w:val="28"/>
          <w:u w:val="single"/>
        </w:rPr>
        <w:t>/1-</w:t>
      </w:r>
      <w:r w:rsidR="001102F3" w:rsidRPr="00FE69E4">
        <w:rPr>
          <w:sz w:val="28"/>
          <w:szCs w:val="28"/>
          <w:u w:val="single"/>
          <w:lang w:val="en-US"/>
        </w:rPr>
        <w:t>articles</w:t>
      </w:r>
      <w:r w:rsidR="001102F3" w:rsidRPr="00FE69E4">
        <w:rPr>
          <w:sz w:val="28"/>
          <w:szCs w:val="28"/>
          <w:u w:val="single"/>
        </w:rPr>
        <w:t>/52-</w:t>
      </w:r>
      <w:r w:rsidR="001102F3" w:rsidRPr="00FE69E4">
        <w:rPr>
          <w:sz w:val="28"/>
          <w:szCs w:val="28"/>
          <w:u w:val="single"/>
          <w:lang w:val="en-US"/>
        </w:rPr>
        <w:t>route</w:t>
      </w:r>
      <w:r w:rsidR="001102F3" w:rsidRPr="00FE69E4">
        <w:rPr>
          <w:sz w:val="28"/>
          <w:szCs w:val="28"/>
          <w:u w:val="single"/>
        </w:rPr>
        <w:t>2</w:t>
      </w:r>
    </w:p>
    <w:p w:rsidR="001102F3" w:rsidRPr="00FE69E4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02F3" w:rsidRPr="00FE69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02F3" w:rsidRPr="00FE69E4">
        <w:rPr>
          <w:sz w:val="28"/>
          <w:szCs w:val="28"/>
          <w:u w:val="single"/>
          <w:lang w:val="en-US"/>
        </w:rPr>
        <w:t>http</w:t>
      </w:r>
      <w:r w:rsidR="001102F3" w:rsidRPr="00FE69E4">
        <w:rPr>
          <w:sz w:val="28"/>
          <w:szCs w:val="28"/>
          <w:u w:val="single"/>
        </w:rPr>
        <w:t>://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urist</w:t>
      </w:r>
      <w:proofErr w:type="spellEnd"/>
      <w:r w:rsidR="001102F3" w:rsidRPr="00FE69E4">
        <w:rPr>
          <w:sz w:val="28"/>
          <w:szCs w:val="28"/>
          <w:u w:val="single"/>
        </w:rPr>
        <w:t>.</w:t>
      </w:r>
      <w:r w:rsidR="001102F3" w:rsidRPr="00FE69E4">
        <w:rPr>
          <w:sz w:val="28"/>
          <w:szCs w:val="28"/>
          <w:u w:val="single"/>
          <w:lang w:val="en-US"/>
        </w:rPr>
        <w:t>fatal</w:t>
      </w:r>
      <w:r w:rsidR="001102F3" w:rsidRPr="00FE69E4">
        <w:rPr>
          <w:sz w:val="28"/>
          <w:szCs w:val="28"/>
          <w:u w:val="single"/>
        </w:rPr>
        <w:t>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ru</w:t>
      </w:r>
      <w:proofErr w:type="spellEnd"/>
      <w:r w:rsidR="001102F3" w:rsidRPr="00FE69E4">
        <w:rPr>
          <w:sz w:val="28"/>
          <w:szCs w:val="28"/>
          <w:u w:val="single"/>
        </w:rPr>
        <w:t>/</w:t>
      </w:r>
      <w:r w:rsidR="001102F3" w:rsidRPr="00FE69E4">
        <w:rPr>
          <w:sz w:val="28"/>
          <w:szCs w:val="28"/>
          <w:u w:val="single"/>
          <w:lang w:val="en-US"/>
        </w:rPr>
        <w:t>Book</w:t>
      </w:r>
      <w:r w:rsidR="001102F3" w:rsidRPr="00FE69E4">
        <w:rPr>
          <w:sz w:val="28"/>
          <w:szCs w:val="28"/>
          <w:u w:val="single"/>
        </w:rPr>
        <w:t>/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Glava</w:t>
      </w:r>
      <w:proofErr w:type="spellEnd"/>
      <w:r w:rsidR="001102F3" w:rsidRPr="00FE69E4">
        <w:rPr>
          <w:sz w:val="28"/>
          <w:szCs w:val="28"/>
          <w:u w:val="single"/>
        </w:rPr>
        <w:t>10/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Glava</w:t>
      </w:r>
      <w:proofErr w:type="spellEnd"/>
      <w:r w:rsidR="001102F3" w:rsidRPr="00FE69E4">
        <w:rPr>
          <w:sz w:val="28"/>
          <w:szCs w:val="28"/>
          <w:u w:val="single"/>
        </w:rPr>
        <w:t>10.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htm</w:t>
      </w:r>
      <w:proofErr w:type="spellEnd"/>
    </w:p>
    <w:p w:rsidR="001102F3" w:rsidRPr="00FE69E4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02F3" w:rsidRPr="00FE69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02F3" w:rsidRPr="00FE69E4">
        <w:rPr>
          <w:sz w:val="28"/>
          <w:szCs w:val="28"/>
          <w:u w:val="single"/>
          <w:lang w:val="en-US"/>
        </w:rPr>
        <w:t>http</w:t>
      </w:r>
      <w:r w:rsidR="001102F3" w:rsidRPr="00FE69E4">
        <w:rPr>
          <w:sz w:val="28"/>
          <w:szCs w:val="28"/>
          <w:u w:val="single"/>
        </w:rPr>
        <w:t>://</w:t>
      </w:r>
      <w:r w:rsidR="001102F3" w:rsidRPr="00FE69E4">
        <w:rPr>
          <w:sz w:val="28"/>
          <w:szCs w:val="28"/>
          <w:u w:val="single"/>
          <w:lang w:val="en-US"/>
        </w:rPr>
        <w:t>foxes</w:t>
      </w:r>
      <w:r w:rsidR="001102F3" w:rsidRPr="00FE69E4">
        <w:rPr>
          <w:sz w:val="28"/>
          <w:szCs w:val="28"/>
          <w:u w:val="single"/>
        </w:rPr>
        <w:t>-</w:t>
      </w:r>
      <w:r w:rsidR="001102F3" w:rsidRPr="00FE69E4">
        <w:rPr>
          <w:sz w:val="28"/>
          <w:szCs w:val="28"/>
          <w:u w:val="single"/>
          <w:lang w:val="en-US"/>
        </w:rPr>
        <w:t>com</w:t>
      </w:r>
      <w:r w:rsidR="001102F3" w:rsidRPr="00FE69E4">
        <w:rPr>
          <w:sz w:val="28"/>
          <w:szCs w:val="28"/>
          <w:u w:val="single"/>
        </w:rPr>
        <w:t>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ru</w:t>
      </w:r>
      <w:proofErr w:type="spellEnd"/>
      <w:r w:rsidR="001102F3" w:rsidRPr="00FE69E4">
        <w:rPr>
          <w:sz w:val="28"/>
          <w:szCs w:val="28"/>
          <w:u w:val="single"/>
        </w:rPr>
        <w:t>/</w:t>
      </w:r>
      <w:r w:rsidR="001102F3" w:rsidRPr="00FE69E4">
        <w:rPr>
          <w:sz w:val="28"/>
          <w:szCs w:val="28"/>
          <w:u w:val="single"/>
          <w:lang w:val="en-US"/>
        </w:rPr>
        <w:t>index</w:t>
      </w:r>
      <w:r w:rsidR="001102F3" w:rsidRPr="00FE69E4">
        <w:rPr>
          <w:sz w:val="28"/>
          <w:szCs w:val="28"/>
          <w:u w:val="single"/>
        </w:rPr>
        <w:t>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php</w:t>
      </w:r>
      <w:proofErr w:type="spellEnd"/>
      <w:r w:rsidR="001102F3" w:rsidRPr="00FE69E4">
        <w:rPr>
          <w:sz w:val="28"/>
          <w:szCs w:val="28"/>
          <w:u w:val="single"/>
        </w:rPr>
        <w:t>/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tekhnologii</w:t>
      </w:r>
      <w:proofErr w:type="spellEnd"/>
      <w:r w:rsidR="001102F3" w:rsidRPr="00FE69E4">
        <w:rPr>
          <w:sz w:val="28"/>
          <w:szCs w:val="28"/>
          <w:u w:val="single"/>
        </w:rPr>
        <w:t>-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postroeniya</w:t>
      </w:r>
      <w:proofErr w:type="spellEnd"/>
      <w:r w:rsidR="001102F3" w:rsidRPr="00FE69E4">
        <w:rPr>
          <w:sz w:val="28"/>
          <w:szCs w:val="28"/>
          <w:u w:val="single"/>
        </w:rPr>
        <w:t>-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xpon</w:t>
      </w:r>
      <w:proofErr w:type="spellEnd"/>
    </w:p>
    <w:p w:rsidR="001102F3" w:rsidRPr="00FE69E4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</w:t>
      </w:r>
      <w:r w:rsidR="001102F3" w:rsidRPr="00FE69E4">
        <w:rPr>
          <w:sz w:val="28"/>
          <w:szCs w:val="28"/>
          <w:u w:val="single"/>
          <w:lang w:val="en-US"/>
        </w:rPr>
        <w:t>http</w:t>
      </w:r>
      <w:r w:rsidR="001102F3" w:rsidRPr="00FE69E4">
        <w:rPr>
          <w:sz w:val="28"/>
          <w:szCs w:val="28"/>
          <w:u w:val="single"/>
        </w:rPr>
        <w:t>://</w:t>
      </w:r>
      <w:r w:rsidR="001102F3" w:rsidRPr="00FE69E4">
        <w:rPr>
          <w:sz w:val="28"/>
          <w:szCs w:val="28"/>
          <w:u w:val="single"/>
          <w:lang w:val="en-US"/>
        </w:rPr>
        <w:t>www</w:t>
      </w:r>
      <w:r w:rsidR="001102F3" w:rsidRPr="00FE69E4">
        <w:rPr>
          <w:sz w:val="28"/>
          <w:szCs w:val="28"/>
          <w:u w:val="single"/>
        </w:rPr>
        <w:t>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infocity</w:t>
      </w:r>
      <w:proofErr w:type="spellEnd"/>
      <w:r w:rsidR="001102F3" w:rsidRPr="00FE69E4">
        <w:rPr>
          <w:sz w:val="28"/>
          <w:szCs w:val="28"/>
          <w:u w:val="single"/>
        </w:rPr>
        <w:t>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kiev</w:t>
      </w:r>
      <w:proofErr w:type="spellEnd"/>
      <w:r w:rsidR="001102F3" w:rsidRPr="00FE69E4">
        <w:rPr>
          <w:sz w:val="28"/>
          <w:szCs w:val="28"/>
          <w:u w:val="single"/>
        </w:rPr>
        <w:t>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ua</w:t>
      </w:r>
      <w:proofErr w:type="spellEnd"/>
      <w:r w:rsidR="001102F3" w:rsidRPr="00FE69E4">
        <w:rPr>
          <w:sz w:val="28"/>
          <w:szCs w:val="28"/>
          <w:u w:val="single"/>
        </w:rPr>
        <w:t>/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lan</w:t>
      </w:r>
      <w:proofErr w:type="spellEnd"/>
      <w:r w:rsidR="001102F3" w:rsidRPr="00FE69E4">
        <w:rPr>
          <w:sz w:val="28"/>
          <w:szCs w:val="28"/>
          <w:u w:val="single"/>
        </w:rPr>
        <w:t>/</w:t>
      </w:r>
      <w:r w:rsidR="001102F3" w:rsidRPr="00FE69E4">
        <w:rPr>
          <w:sz w:val="28"/>
          <w:szCs w:val="28"/>
          <w:u w:val="single"/>
          <w:lang w:val="en-US"/>
        </w:rPr>
        <w:t>content</w:t>
      </w:r>
      <w:r w:rsidR="001102F3" w:rsidRPr="00FE69E4">
        <w:rPr>
          <w:sz w:val="28"/>
          <w:szCs w:val="28"/>
          <w:u w:val="single"/>
        </w:rPr>
        <w:t>/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lan</w:t>
      </w:r>
      <w:proofErr w:type="spellEnd"/>
      <w:r w:rsidR="001102F3" w:rsidRPr="00FE69E4">
        <w:rPr>
          <w:sz w:val="28"/>
          <w:szCs w:val="28"/>
          <w:u w:val="single"/>
        </w:rPr>
        <w:t>139.</w:t>
      </w:r>
      <w:proofErr w:type="spellStart"/>
      <w:r w:rsidR="001102F3" w:rsidRPr="00FE69E4">
        <w:rPr>
          <w:sz w:val="28"/>
          <w:szCs w:val="28"/>
          <w:u w:val="single"/>
          <w:lang w:val="en-US"/>
        </w:rPr>
        <w:t>phtml</w:t>
      </w:r>
      <w:proofErr w:type="spellEnd"/>
    </w:p>
    <w:p w:rsidR="00665FC2" w:rsidRDefault="006742D9" w:rsidP="001102F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665FC2" w:rsidRPr="00FE69E4">
        <w:rPr>
          <w:bCs/>
          <w:sz w:val="28"/>
          <w:szCs w:val="28"/>
        </w:rPr>
        <w:t>Электронно-библиотечная система [Электронный ресурс] – режим доступа:  http://znanium.com/ (201</w:t>
      </w:r>
      <w:r w:rsidR="00265251" w:rsidRPr="00FE69E4">
        <w:rPr>
          <w:bCs/>
          <w:sz w:val="28"/>
          <w:szCs w:val="28"/>
        </w:rPr>
        <w:t>7</w:t>
      </w:r>
      <w:r w:rsidR="00665FC2" w:rsidRPr="00FE69E4">
        <w:rPr>
          <w:bCs/>
          <w:sz w:val="28"/>
          <w:szCs w:val="28"/>
        </w:rPr>
        <w:t>).</w:t>
      </w:r>
    </w:p>
    <w:p w:rsidR="006742D9" w:rsidRDefault="006742D9" w:rsidP="001102F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6742D9" w:rsidRDefault="006742D9" w:rsidP="009A43F1">
      <w:pPr>
        <w:pStyle w:val="1"/>
        <w:tabs>
          <w:tab w:val="clear" w:pos="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9A43F1" w:rsidRPr="009A43F1" w:rsidRDefault="009A43F1" w:rsidP="009A43F1"/>
    <w:p w:rsidR="006742D9" w:rsidRPr="00665FC2" w:rsidRDefault="006742D9" w:rsidP="006742D9">
      <w:pPr>
        <w:ind w:firstLine="708"/>
        <w:jc w:val="both"/>
        <w:rPr>
          <w:bCs/>
          <w:sz w:val="28"/>
          <w:szCs w:val="28"/>
        </w:rPr>
      </w:pPr>
      <w:r w:rsidRPr="00665FC2">
        <w:rPr>
          <w:bCs/>
          <w:sz w:val="28"/>
          <w:szCs w:val="28"/>
        </w:rPr>
        <w:t>Освоение профессионального модуля «</w:t>
      </w:r>
      <w:r w:rsidRPr="00665FC2">
        <w:rPr>
          <w:sz w:val="28"/>
        </w:rPr>
        <w:t>Техническое обслуживание оборудования защищенных телекоммуникационных сетей и систем»</w:t>
      </w:r>
      <w:r w:rsidRPr="00665FC2">
        <w:rPr>
          <w:bCs/>
          <w:sz w:val="28"/>
          <w:szCs w:val="28"/>
        </w:rPr>
        <w:t xml:space="preserve"> производится в соответствии с учебным планом по специальности </w:t>
      </w:r>
      <w:r w:rsidRPr="00665FC2">
        <w:rPr>
          <w:sz w:val="28"/>
          <w:szCs w:val="28"/>
        </w:rPr>
        <w:t xml:space="preserve">«Информационная безопасность телекоммуникационных систем» </w:t>
      </w:r>
      <w:r w:rsidRPr="00665FC2">
        <w:rPr>
          <w:bCs/>
          <w:sz w:val="28"/>
          <w:szCs w:val="28"/>
        </w:rPr>
        <w:t xml:space="preserve">и календарным графиком. </w:t>
      </w:r>
    </w:p>
    <w:p w:rsidR="006742D9" w:rsidRPr="00665FC2" w:rsidRDefault="006742D9" w:rsidP="0075074B">
      <w:pPr>
        <w:ind w:firstLine="709"/>
        <w:jc w:val="both"/>
        <w:rPr>
          <w:bCs/>
          <w:sz w:val="28"/>
          <w:szCs w:val="28"/>
        </w:rPr>
      </w:pPr>
      <w:r w:rsidRPr="00665FC2">
        <w:rPr>
          <w:bCs/>
          <w:sz w:val="28"/>
          <w:szCs w:val="28"/>
        </w:rPr>
        <w:t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МДК: «</w:t>
      </w:r>
      <w:r w:rsidRPr="00665FC2">
        <w:rPr>
          <w:sz w:val="28"/>
          <w:szCs w:val="28"/>
        </w:rPr>
        <w:t>Приемо-передающие устройства, линейные сооружения связи и источники электропитания</w:t>
      </w:r>
      <w:r w:rsidRPr="00665FC2">
        <w:rPr>
          <w:bCs/>
          <w:sz w:val="28"/>
          <w:szCs w:val="28"/>
        </w:rPr>
        <w:t xml:space="preserve">» и «Телекоммуникационные системы», включающих в себя как теоретическое, так и практические и семинарские занятия. </w:t>
      </w:r>
    </w:p>
    <w:p w:rsidR="006742D9" w:rsidRPr="00665FC2" w:rsidRDefault="006742D9" w:rsidP="006742D9">
      <w:pPr>
        <w:ind w:firstLine="708"/>
        <w:jc w:val="both"/>
        <w:rPr>
          <w:bCs/>
          <w:sz w:val="28"/>
          <w:szCs w:val="28"/>
        </w:rPr>
      </w:pPr>
      <w:r w:rsidRPr="00665FC2">
        <w:rPr>
          <w:bCs/>
          <w:sz w:val="28"/>
          <w:szCs w:val="28"/>
        </w:rPr>
        <w:t>Изучение теоретического материала может проводиться как в каждой группе, так и для несколько групп (при наличии несколько групп по специальности).</w:t>
      </w:r>
    </w:p>
    <w:p w:rsidR="006742D9" w:rsidRPr="00665FC2" w:rsidRDefault="006742D9" w:rsidP="006742D9">
      <w:pPr>
        <w:ind w:firstLine="708"/>
        <w:jc w:val="both"/>
        <w:rPr>
          <w:bCs/>
          <w:sz w:val="28"/>
          <w:szCs w:val="28"/>
        </w:rPr>
      </w:pPr>
      <w:r w:rsidRPr="00665FC2">
        <w:rPr>
          <w:bCs/>
          <w:sz w:val="28"/>
          <w:szCs w:val="28"/>
        </w:rPr>
        <w:t xml:space="preserve">При проведении практических занятий проводится деление групп студентов на подгруппы, численность не менее 13 человек. </w:t>
      </w:r>
    </w:p>
    <w:p w:rsidR="006742D9" w:rsidRDefault="006742D9" w:rsidP="006742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6742D9" w:rsidRDefault="006742D9" w:rsidP="006742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  <w:r w:rsidRPr="003632FD">
        <w:rPr>
          <w:bCs/>
          <w:sz w:val="28"/>
          <w:szCs w:val="28"/>
        </w:rPr>
        <w:t xml:space="preserve"> </w:t>
      </w:r>
    </w:p>
    <w:p w:rsidR="006742D9" w:rsidRDefault="006742D9" w:rsidP="006742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6742D9" w:rsidRDefault="006742D9" w:rsidP="006742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 допуска к производственной практике в рамках профессионального модуля «</w:t>
      </w:r>
      <w:r>
        <w:rPr>
          <w:sz w:val="28"/>
        </w:rPr>
        <w:t>Техническое обслуживание оборудования защищенных телекоммуникационных сетей и систем»</w:t>
      </w:r>
      <w:r w:rsidRPr="001266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является освоение учебной практики для получения первичных профессиональных навыков в рамках профессионального модуля.</w:t>
      </w:r>
    </w:p>
    <w:p w:rsidR="006742D9" w:rsidRDefault="006742D9" w:rsidP="006742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Текущий учет результатов освоения профессионального модуля производится в журнале по профессиональному модулю. Наличие оценок по практическим работам и рубежному контролю являются для каждого студента обязательным. В случае отсутствия оценок по практических работам и </w:t>
      </w:r>
      <w:r>
        <w:rPr>
          <w:bCs/>
          <w:sz w:val="28"/>
          <w:szCs w:val="28"/>
        </w:rPr>
        <w:lastRenderedPageBreak/>
        <w:t>теоретического курса студент не допускается до сдачи квалификационного экзамена по профессиональному модулю.</w:t>
      </w:r>
    </w:p>
    <w:p w:rsidR="006742D9" w:rsidRDefault="006742D9" w:rsidP="006742D9">
      <w:pPr>
        <w:ind w:firstLine="708"/>
        <w:jc w:val="both"/>
        <w:rPr>
          <w:bCs/>
          <w:sz w:val="28"/>
          <w:szCs w:val="28"/>
        </w:rPr>
      </w:pPr>
    </w:p>
    <w:p w:rsidR="006742D9" w:rsidRDefault="006742D9" w:rsidP="006742D9">
      <w:pPr>
        <w:pStyle w:val="1"/>
        <w:ind w:left="432" w:firstLine="0"/>
        <w:jc w:val="both"/>
        <w:rPr>
          <w:b/>
          <w:caps/>
          <w:sz w:val="28"/>
          <w:szCs w:val="28"/>
        </w:rPr>
      </w:pPr>
    </w:p>
    <w:p w:rsidR="006742D9" w:rsidRDefault="006742D9" w:rsidP="009A43F1">
      <w:pPr>
        <w:pStyle w:val="1"/>
        <w:tabs>
          <w:tab w:val="clear" w:pos="0"/>
        </w:tabs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6742D9" w:rsidRDefault="006742D9" w:rsidP="006742D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наличие высшего профессионального образования, соответствующего профилю модуля «</w:t>
      </w:r>
      <w:r>
        <w:rPr>
          <w:sz w:val="28"/>
        </w:rPr>
        <w:t>Техническое обслуживание оборудования защищенных телекоммуникационных сетей и систем»</w:t>
      </w:r>
      <w:r>
        <w:rPr>
          <w:bCs/>
          <w:sz w:val="28"/>
          <w:szCs w:val="28"/>
        </w:rPr>
        <w:t xml:space="preserve"> и специальности </w:t>
      </w:r>
      <w:r>
        <w:rPr>
          <w:sz w:val="28"/>
          <w:szCs w:val="28"/>
        </w:rPr>
        <w:t>«Информационная безопасность телекоммуникационных систем».</w:t>
      </w:r>
    </w:p>
    <w:p w:rsidR="006742D9" w:rsidRDefault="006742D9" w:rsidP="006742D9">
      <w:pPr>
        <w:tabs>
          <w:tab w:val="left" w:pos="1134"/>
        </w:tabs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1102F3">
      <w:pPr>
        <w:tabs>
          <w:tab w:val="left" w:pos="1134"/>
        </w:tabs>
        <w:ind w:firstLine="709"/>
        <w:jc w:val="both"/>
        <w:rPr>
          <w:sz w:val="28"/>
          <w:szCs w:val="28"/>
          <w:u w:val="single"/>
        </w:rPr>
      </w:pPr>
    </w:p>
    <w:p w:rsidR="006742D9" w:rsidRDefault="006742D9" w:rsidP="006742D9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5. Контроль и оценка результатов освоения профессионального модуля (вида профессиональной </w:t>
      </w:r>
    </w:p>
    <w:p w:rsidR="006742D9" w:rsidRPr="004415ED" w:rsidRDefault="006742D9" w:rsidP="006742D9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265251" w:rsidRDefault="00265251" w:rsidP="00265251"/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712"/>
        <w:gridCol w:w="3372"/>
        <w:gridCol w:w="2835"/>
      </w:tblGrid>
      <w:tr w:rsidR="006742D9" w:rsidTr="007C788D"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742D9" w:rsidRDefault="006742D9" w:rsidP="007C7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6742D9" w:rsidRDefault="006742D9" w:rsidP="007C788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742D9" w:rsidRDefault="006742D9" w:rsidP="007C788D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742D9" w:rsidRDefault="006742D9" w:rsidP="007C788D">
            <w:pPr>
              <w:jc w:val="center"/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rPr>
                <w:color w:val="000000"/>
              </w:rPr>
              <w:t>Устанавливать, конфигурировать оборудование защищенных телекоммуникационных систем.</w:t>
            </w:r>
          </w:p>
        </w:tc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</w:pPr>
            <w:r>
              <w:t xml:space="preserve">- установка оборудования защищенных телекоммуникационных </w:t>
            </w:r>
            <w:r>
              <w:lastRenderedPageBreak/>
              <w:t>систем,</w:t>
            </w:r>
          </w:p>
          <w:p w:rsidR="006742D9" w:rsidRDefault="006742D9" w:rsidP="007C788D">
            <w:pPr>
              <w:snapToGrid w:val="0"/>
              <w:jc w:val="both"/>
            </w:pPr>
            <w:r>
              <w:t xml:space="preserve"> - конфигурирование оборудования защищенных телекоммуникационных систем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Выполнение и защита лабораторных и практических </w:t>
            </w:r>
          </w:p>
          <w:p w:rsidR="006742D9" w:rsidRDefault="006742D9" w:rsidP="007C788D">
            <w:pPr>
              <w:rPr>
                <w:bCs/>
              </w:rPr>
            </w:pPr>
            <w:r>
              <w:rPr>
                <w:bCs/>
              </w:rPr>
              <w:lastRenderedPageBreak/>
              <w:t>работ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Экспертная оценка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Выполнение и защита курсовых проектов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Зачеты по учебной практике и по каждому из разделов профессионального модуля.</w:t>
            </w:r>
          </w:p>
          <w:p w:rsidR="006742D9" w:rsidRDefault="006742D9" w:rsidP="007C788D">
            <w:pPr>
              <w:jc w:val="both"/>
            </w:pPr>
            <w:r>
              <w:rPr>
                <w:bCs/>
              </w:rPr>
              <w:t>Комплексный экзамен по профессиональному модулю</w:t>
            </w: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color w:val="000000"/>
              </w:rPr>
              <w:lastRenderedPageBreak/>
              <w:t>Эксплуатировать оборудование защищенных телекоммуникационных</w:t>
            </w:r>
            <w:r>
              <w:t xml:space="preserve"> </w:t>
            </w:r>
            <w:r>
              <w:rPr>
                <w:color w:val="000000"/>
              </w:rPr>
              <w:t>систем.</w:t>
            </w:r>
          </w:p>
        </w:tc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- эксплуатация оборудования защищенных телекоммуникационных систем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Выполнение и защита практических работ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Экспертная оценка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Выполнение и защита курсовых проектов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Зачеты по учебной практике и по каждому из разделов профессионального модуля.</w:t>
            </w:r>
          </w:p>
          <w:p w:rsidR="006742D9" w:rsidRDefault="006742D9" w:rsidP="007C788D">
            <w:pPr>
              <w:jc w:val="both"/>
            </w:pPr>
            <w:r>
              <w:rPr>
                <w:bCs/>
              </w:rPr>
              <w:t>Комплексный экзамен по профессиональному модулю</w:t>
            </w: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color w:val="000000"/>
              </w:rPr>
              <w:t>Осуществлять техническое обслуживание, диагностирование, устранение отказов, настройку и ремонт оборудования, проводить его аттестацию.</w:t>
            </w:r>
          </w:p>
        </w:tc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color w:val="000000"/>
              </w:rPr>
              <w:t>осуществление технического обслуживания, диагностирование, устранение отказов, настройка и ремонт оборудования, проведение  его аттестации.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rPr>
                <w:bCs/>
              </w:rPr>
            </w:pPr>
            <w:r>
              <w:rPr>
                <w:bCs/>
              </w:rPr>
              <w:t>Выполнение и защита лабораторных работ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Экспертная оценка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Выполнение и защита курсовых проектов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Зачеты по учебной практике и по каждому из разделов профессионального модуля.</w:t>
            </w:r>
          </w:p>
          <w:p w:rsidR="006742D9" w:rsidRDefault="006742D9" w:rsidP="007C788D">
            <w:pPr>
              <w:jc w:val="both"/>
            </w:pPr>
            <w:r>
              <w:rPr>
                <w:bCs/>
              </w:rPr>
              <w:t>Комплексный экзамен по профессиональному модулю</w:t>
            </w: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pStyle w:val="a5"/>
              <w:widowControl w:val="0"/>
              <w:ind w:left="0" w:firstLine="0"/>
              <w:jc w:val="both"/>
              <w:rPr>
                <w:bCs/>
              </w:rPr>
            </w:pPr>
            <w:r>
              <w:rPr>
                <w:color w:val="000000"/>
              </w:rPr>
              <w:t>Организовывать мероприятия по охране труда и технике безопасности в процессе эксплуатации телекоммуникационных систем и средств защиты информации в них.</w:t>
            </w:r>
          </w:p>
        </w:tc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  <w:r>
              <w:rPr>
                <w:color w:val="000000"/>
              </w:rPr>
              <w:t>- организация мероприятий по охране труда и технике безопасности в процессе эксплуатации телекоммуникационных систем и средств защиты информации в них.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rPr>
                <w:bCs/>
              </w:rPr>
            </w:pPr>
            <w:r>
              <w:rPr>
                <w:bCs/>
              </w:rPr>
              <w:t>Выполнение и защита практической работы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Экспертная оценка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Выполнение и защита курсовых проектов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Зачеты по учебной практике и по каждому из разделов профессионального модуля.</w:t>
            </w:r>
          </w:p>
          <w:p w:rsidR="006742D9" w:rsidRDefault="006742D9" w:rsidP="007C788D">
            <w:r>
              <w:rPr>
                <w:bCs/>
              </w:rPr>
              <w:lastRenderedPageBreak/>
              <w:t>Комплексный экзамен по профессиональному модулю</w:t>
            </w:r>
          </w:p>
        </w:tc>
      </w:tr>
    </w:tbl>
    <w:p w:rsidR="006742D9" w:rsidRDefault="006742D9" w:rsidP="00265251"/>
    <w:p w:rsidR="006742D9" w:rsidRDefault="006742D9" w:rsidP="006742D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6742D9" w:rsidRDefault="006742D9" w:rsidP="006742D9">
      <w:pPr>
        <w:widowControl w:val="0"/>
        <w:autoSpaceDE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712"/>
        <w:gridCol w:w="3762"/>
        <w:gridCol w:w="2693"/>
      </w:tblGrid>
      <w:tr w:rsidR="006742D9" w:rsidTr="007C788D"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742D9" w:rsidRDefault="006742D9" w:rsidP="007C78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Результаты </w:t>
            </w:r>
          </w:p>
          <w:p w:rsidR="006742D9" w:rsidRDefault="006742D9" w:rsidP="007C788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742D9" w:rsidRDefault="006742D9" w:rsidP="007C788D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742D9" w:rsidRDefault="006742D9" w:rsidP="007C788D">
            <w:pPr>
              <w:jc w:val="center"/>
            </w:pPr>
            <w:r>
              <w:rPr>
                <w:b/>
              </w:rPr>
              <w:t xml:space="preserve">Формы и методы контроля и оценки </w:t>
            </w: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t>- овладевает первичными профессиональными навыками и умениями;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t>- планирует будущую профессиональную деятельность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t>- разбивает поставленную цель на задачи, подбирая из числа известных технологии (элементы технологий), позволяющие  решить каждую из задач;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t>- выбирает способ (технологию) решения задачи в соответствии с заданными условиями и имеющимися ресурсами;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Pr="007F482D" w:rsidRDefault="006742D9" w:rsidP="007C788D">
            <w:pPr>
              <w:jc w:val="both"/>
            </w:pPr>
            <w:r>
              <w:rPr>
                <w:bCs/>
              </w:rPr>
              <w:t xml:space="preserve">- </w:t>
            </w:r>
            <w:r>
              <w:t>самостоятельно задает критерии для анализа рабочей ситуации на основе смоделированной и обоснованной идеальной ситуации</w:t>
            </w:r>
            <w:r w:rsidRPr="007F482D">
              <w:t>;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t>- определяет проблему на основе самостоятельно проведенного анализа ситуации;</w:t>
            </w:r>
          </w:p>
          <w:p w:rsidR="006742D9" w:rsidRDefault="006742D9" w:rsidP="007C788D">
            <w:pPr>
              <w:jc w:val="both"/>
            </w:pPr>
            <w:r>
              <w:t>- предлагает способ коррекции деятельности на основе результатов текущего контроля;</w:t>
            </w:r>
          </w:p>
          <w:p w:rsidR="006742D9" w:rsidRDefault="006742D9" w:rsidP="007C788D">
            <w:pPr>
              <w:jc w:val="both"/>
            </w:pPr>
            <w:r>
              <w:t>- определяет критерии оценки продукта на основе задачи деятельности;</w:t>
            </w:r>
          </w:p>
          <w:p w:rsidR="006742D9" w:rsidRDefault="006742D9" w:rsidP="007C788D">
            <w:pPr>
              <w:jc w:val="both"/>
            </w:pPr>
            <w:r>
              <w:t>- оценивает результаты деятельности по заданным показателям;</w:t>
            </w:r>
          </w:p>
          <w:p w:rsidR="006742D9" w:rsidRDefault="006742D9" w:rsidP="007C788D">
            <w:pPr>
              <w:jc w:val="both"/>
            </w:pPr>
            <w:r>
              <w:t>- выбирает способ разрешения проблемы в соответствии с заданными критериями и ставит цель деятельности;</w:t>
            </w:r>
          </w:p>
          <w:p w:rsidR="006742D9" w:rsidRDefault="006742D9" w:rsidP="007C788D">
            <w:pPr>
              <w:jc w:val="both"/>
            </w:pPr>
            <w:r>
              <w:t xml:space="preserve">- оценивает последствия </w:t>
            </w:r>
            <w:r>
              <w:lastRenderedPageBreak/>
              <w:t>принятых решений;</w:t>
            </w:r>
          </w:p>
          <w:p w:rsidR="006742D9" w:rsidRDefault="006742D9" w:rsidP="007C788D">
            <w:pPr>
              <w:jc w:val="both"/>
            </w:pPr>
            <w:r>
              <w:t>- проводит анализ ситуации по заданным критериям и называет риски;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t>- анализирует риски (определяет степень вероятности и степень влияния на достижение цели) и обосновывает достижимость цели;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149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lastRenderedPageBreak/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t>- формулирует вопросы, нацеленные на получение недостающей информации;</w:t>
            </w:r>
          </w:p>
          <w:p w:rsidR="006742D9" w:rsidRDefault="006742D9" w:rsidP="007C788D">
            <w:pPr>
              <w:jc w:val="both"/>
            </w:pPr>
            <w:r>
              <w:t>- 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структуре;</w:t>
            </w:r>
          </w:p>
          <w:p w:rsidR="006742D9" w:rsidRDefault="006742D9" w:rsidP="007C788D">
            <w:pPr>
              <w:jc w:val="both"/>
            </w:pPr>
            <w:r>
              <w:t>- задает критерии для сравнительного анализа информации в соответствии с поставленной задачей деятельности;</w:t>
            </w:r>
          </w:p>
          <w:p w:rsidR="006742D9" w:rsidRDefault="006742D9" w:rsidP="007C788D">
            <w:pPr>
              <w:jc w:val="both"/>
            </w:pPr>
            <w:r>
              <w:t>- делает вывод о применимости общей закономерности в конкретных условиях;</w:t>
            </w:r>
          </w:p>
          <w:p w:rsidR="006742D9" w:rsidRDefault="006742D9" w:rsidP="007C788D">
            <w:pPr>
              <w:jc w:val="both"/>
            </w:pPr>
          </w:p>
          <w:p w:rsidR="006742D9" w:rsidRPr="006B407F" w:rsidRDefault="006742D9" w:rsidP="007C788D">
            <w:pPr>
              <w:jc w:val="both"/>
              <w:rPr>
                <w:bCs/>
              </w:rPr>
            </w:pPr>
            <w:r>
              <w:t>- характеризует произвольно заданный источник информации в соответствии с задачей информационного поиска</w:t>
            </w:r>
            <w:r w:rsidRPr="006B407F">
              <w:t>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>применяет ИКТ при выполнении творческих заданий;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rPr>
                <w:bCs/>
              </w:rPr>
            </w:pPr>
            <w:r>
              <w:rPr>
                <w:bCs/>
              </w:rPr>
              <w:t>- принимает и фиксирует решение по всем вопросам для группового обсуждения</w:t>
            </w:r>
            <w:r w:rsidRPr="006A1B2C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:rsidR="006742D9" w:rsidRPr="006A1B2C" w:rsidRDefault="006742D9" w:rsidP="007C788D">
            <w:pPr>
              <w:rPr>
                <w:bCs/>
              </w:rPr>
            </w:pPr>
            <w:r>
              <w:rPr>
                <w:bCs/>
              </w:rPr>
              <w:t>- при групповом обсуждении</w:t>
            </w:r>
            <w:r w:rsidRPr="006A1B2C">
              <w:rPr>
                <w:bCs/>
              </w:rPr>
              <w:t xml:space="preserve">: </w:t>
            </w:r>
            <w:r>
              <w:rPr>
                <w:bCs/>
              </w:rPr>
              <w:t>развивает и дополняет идеи других (разрабатывает чужую идею)</w:t>
            </w:r>
            <w:r w:rsidRPr="006A1B2C">
              <w:rPr>
                <w:bCs/>
              </w:rPr>
              <w:t>;</w:t>
            </w:r>
          </w:p>
          <w:p w:rsidR="006742D9" w:rsidRPr="006A1B2C" w:rsidRDefault="006742D9" w:rsidP="007C788D">
            <w:pPr>
              <w:rPr>
                <w:bCs/>
              </w:rPr>
            </w:pPr>
            <w:r>
              <w:rPr>
                <w:bCs/>
              </w:rPr>
              <w:t>- использует средство наглядности или невербальные средства коммуникации</w:t>
            </w:r>
            <w:r w:rsidRPr="006A1B2C">
              <w:rPr>
                <w:bCs/>
              </w:rPr>
              <w:t>;</w:t>
            </w:r>
          </w:p>
          <w:p w:rsidR="006742D9" w:rsidRPr="006734BC" w:rsidRDefault="006742D9" w:rsidP="007C788D">
            <w:pPr>
              <w:rPr>
                <w:bCs/>
              </w:rPr>
            </w:pPr>
            <w:r>
              <w:rPr>
                <w:bCs/>
              </w:rPr>
              <w:t>- запрашивает мнение партнера по диалогу</w:t>
            </w:r>
            <w:r w:rsidRPr="006A1B2C">
              <w:rPr>
                <w:bCs/>
              </w:rPr>
              <w:t>;</w:t>
            </w:r>
          </w:p>
          <w:p w:rsidR="006742D9" w:rsidRPr="006A1B2C" w:rsidRDefault="006742D9" w:rsidP="007C788D">
            <w:pPr>
              <w:rPr>
                <w:bCs/>
              </w:rPr>
            </w:pPr>
            <w:r w:rsidRPr="006A1B2C">
              <w:rPr>
                <w:bCs/>
              </w:rPr>
              <w:t xml:space="preserve">- </w:t>
            </w:r>
            <w:r>
              <w:rPr>
                <w:bCs/>
              </w:rPr>
              <w:t xml:space="preserve">извлекает из устной речи (монолог, диалог, дискуссия) фактическую и оценочную </w:t>
            </w:r>
            <w:r>
              <w:rPr>
                <w:bCs/>
              </w:rPr>
              <w:lastRenderedPageBreak/>
              <w:t>информацию определяя основную тему, звучавшие предложения, аргументы, доказательства, выводы, оценки</w:t>
            </w:r>
            <w:r w:rsidRPr="006A1B2C">
              <w:rPr>
                <w:bCs/>
              </w:rPr>
              <w:t>;</w:t>
            </w:r>
          </w:p>
          <w:p w:rsidR="006742D9" w:rsidRPr="006A1B2C" w:rsidRDefault="006742D9" w:rsidP="007C788D">
            <w:pPr>
              <w:rPr>
                <w:bCs/>
              </w:rPr>
            </w:pPr>
            <w:r>
              <w:rPr>
                <w:bCs/>
              </w:rPr>
              <w:t>- создает продукт письменной коммуникации сложной структуры, содержащий сопоставления позиций и\или аргументацию за и против предъявленной для обсуждения позиции</w:t>
            </w:r>
            <w:r w:rsidRPr="006A1B2C">
              <w:rPr>
                <w:bCs/>
              </w:rPr>
              <w:t>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Pr="006A1B2C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>- оценивает работу и контролирует работу группы</w:t>
            </w:r>
            <w:r w:rsidRPr="006A1B2C">
              <w:rPr>
                <w:bCs/>
              </w:rPr>
              <w:t>;</w:t>
            </w:r>
          </w:p>
          <w:p w:rsidR="006742D9" w:rsidRPr="006A1B2C" w:rsidRDefault="006742D9" w:rsidP="007C788D">
            <w:pPr>
              <w:jc w:val="both"/>
              <w:rPr>
                <w:bCs/>
              </w:rPr>
            </w:pPr>
            <w:r w:rsidRPr="006A1B2C">
              <w:rPr>
                <w:bCs/>
              </w:rPr>
              <w:t>-</w:t>
            </w:r>
            <w:r>
              <w:rPr>
                <w:bCs/>
              </w:rPr>
              <w:t xml:space="preserve"> умеет представить результаты выполненной работы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Pr="006A1B2C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 xml:space="preserve">анализирует \ </w:t>
            </w:r>
            <w:proofErr w:type="gramStart"/>
            <w:r>
              <w:t>формулирует  запрос</w:t>
            </w:r>
            <w:proofErr w:type="gramEnd"/>
            <w:r>
              <w:t xml:space="preserve">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  <w:r w:rsidRPr="006A1B2C">
              <w:t>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Pr="006A1B2C" w:rsidRDefault="006742D9" w:rsidP="007C788D">
            <w:pPr>
              <w:jc w:val="both"/>
              <w:rPr>
                <w:bCs/>
              </w:rPr>
            </w:pPr>
            <w:r>
              <w:t>- выбирает технологии, применяемые  в</w:t>
            </w:r>
            <w:r w:rsidRPr="006A1B2C">
              <w:t xml:space="preserve"> </w:t>
            </w:r>
            <w:r>
              <w:t>профессиональной деятельности;</w:t>
            </w:r>
          </w:p>
          <w:p w:rsidR="006742D9" w:rsidRDefault="006742D9" w:rsidP="007C788D">
            <w:pPr>
              <w:jc w:val="both"/>
              <w:rPr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Pr="00E162E1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 xml:space="preserve">Формулировать задачи логического характера и применять средства математической логики для их решения 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Pr="00E162E1" w:rsidRDefault="006742D9" w:rsidP="007C788D">
            <w:pPr>
              <w:rPr>
                <w:bCs/>
                <w:lang w:val="en-US"/>
              </w:rPr>
            </w:pPr>
            <w:r>
              <w:rPr>
                <w:bCs/>
              </w:rPr>
              <w:t>- перечисляет средства математической логики</w:t>
            </w:r>
            <w:r>
              <w:rPr>
                <w:bCs/>
                <w:lang w:val="en-US"/>
              </w:rPr>
              <w:t>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Понимать физическую сущность задач, возникающих в ходе профессиональной деятельности, и применять соответствующий физический аппарат для их решения.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- анализирует физическую сущность задач;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t>анализирует методы решения задач;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Использовать вычислительную технику и прикладные программные пакеты для решения профессиональных задач.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</w:pPr>
            <w:r>
              <w:rPr>
                <w:bCs/>
              </w:rPr>
              <w:t xml:space="preserve">- </w:t>
            </w:r>
            <w:r>
              <w:t>выбирает средства вычислительной техники для решения профессиональных задач;</w:t>
            </w:r>
          </w:p>
          <w:p w:rsidR="006742D9" w:rsidRDefault="006742D9" w:rsidP="007C788D">
            <w:pPr>
              <w:jc w:val="both"/>
              <w:rPr>
                <w:bCs/>
              </w:rPr>
            </w:pPr>
            <w:r>
              <w:t>- называет пакеты прикладных программ для решения профессиональных задач;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  <w:tr w:rsidR="006742D9" w:rsidTr="007C788D">
        <w:trPr>
          <w:trHeight w:val="637"/>
        </w:trPr>
        <w:tc>
          <w:tcPr>
            <w:tcW w:w="3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Ориентироваться в элементной базе устройств телекоммуникационных систем и обеспечения их информационной безопасности.</w:t>
            </w:r>
          </w:p>
        </w:tc>
        <w:tc>
          <w:tcPr>
            <w:tcW w:w="37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jc w:val="both"/>
              <w:rPr>
                <w:bCs/>
              </w:rPr>
            </w:pPr>
            <w:r>
              <w:t>- анализирует обеспечение информационной безопасности устройств телекоммуникационных систем.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742D9" w:rsidRDefault="006742D9" w:rsidP="007C788D">
            <w:pPr>
              <w:snapToGrid w:val="0"/>
              <w:jc w:val="both"/>
              <w:rPr>
                <w:bCs/>
              </w:rPr>
            </w:pPr>
          </w:p>
        </w:tc>
      </w:tr>
    </w:tbl>
    <w:p w:rsidR="006742D9" w:rsidRDefault="006742D9" w:rsidP="006742D9">
      <w:pPr>
        <w:widowControl w:val="0"/>
        <w:autoSpaceDE w:val="0"/>
      </w:pPr>
    </w:p>
    <w:p w:rsidR="006742D9" w:rsidRDefault="006742D9" w:rsidP="00265251"/>
    <w:p w:rsidR="006742D9" w:rsidRDefault="006742D9" w:rsidP="00265251"/>
    <w:p w:rsidR="006742D9" w:rsidRPr="00FE69E4" w:rsidRDefault="006742D9" w:rsidP="00265251"/>
    <w:p w:rsidR="00265251" w:rsidRPr="00FE69E4" w:rsidRDefault="00265251" w:rsidP="00265251"/>
    <w:p w:rsidR="00265251" w:rsidRPr="00FE69E4" w:rsidRDefault="00265251" w:rsidP="00265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65251" w:rsidRPr="00FE69E4" w:rsidRDefault="00265251" w:rsidP="00265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65251" w:rsidRPr="00FE69E4" w:rsidRDefault="00265251" w:rsidP="00265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  <w:sectPr w:rsidR="00265251" w:rsidRPr="00FE69E4" w:rsidSect="001D7501">
          <w:pgSz w:w="11906" w:h="16838"/>
          <w:pgMar w:top="1134" w:right="566" w:bottom="1134" w:left="1276" w:header="708" w:footer="708" w:gutter="0"/>
          <w:cols w:space="720"/>
        </w:sectPr>
      </w:pPr>
    </w:p>
    <w:p w:rsidR="00265251" w:rsidRPr="00FE69E4" w:rsidRDefault="00265251" w:rsidP="00265251">
      <w:pPr>
        <w:ind w:firstLine="720"/>
        <w:jc w:val="center"/>
        <w:rPr>
          <w:sz w:val="28"/>
          <w:szCs w:val="28"/>
        </w:rPr>
      </w:pPr>
      <w:r w:rsidRPr="00FE69E4">
        <w:rPr>
          <w:sz w:val="28"/>
          <w:szCs w:val="28"/>
        </w:rPr>
        <w:lastRenderedPageBreak/>
        <w:t>Приложение 1</w:t>
      </w:r>
    </w:p>
    <w:p w:rsidR="00265251" w:rsidRPr="00FE69E4" w:rsidRDefault="00265251" w:rsidP="00265251">
      <w:pPr>
        <w:ind w:firstLine="720"/>
        <w:jc w:val="center"/>
        <w:rPr>
          <w:sz w:val="28"/>
          <w:szCs w:val="28"/>
        </w:rPr>
      </w:pPr>
      <w:r w:rsidRPr="00FE69E4">
        <w:rPr>
          <w:sz w:val="28"/>
          <w:szCs w:val="28"/>
        </w:rPr>
        <w:t>Обязательное</w:t>
      </w:r>
    </w:p>
    <w:p w:rsidR="00265251" w:rsidRPr="00FE69E4" w:rsidRDefault="00265251" w:rsidP="00265251">
      <w:pPr>
        <w:ind w:firstLine="720"/>
        <w:jc w:val="center"/>
        <w:rPr>
          <w:sz w:val="28"/>
          <w:szCs w:val="28"/>
        </w:rPr>
      </w:pPr>
    </w:p>
    <w:p w:rsidR="00265251" w:rsidRPr="00FE69E4" w:rsidRDefault="00265251" w:rsidP="00265251">
      <w:pPr>
        <w:jc w:val="center"/>
        <w:rPr>
          <w:b/>
          <w:sz w:val="28"/>
          <w:szCs w:val="28"/>
        </w:rPr>
      </w:pPr>
      <w:r w:rsidRPr="00FE69E4">
        <w:rPr>
          <w:b/>
          <w:sz w:val="28"/>
          <w:szCs w:val="28"/>
        </w:rPr>
        <w:t>КОНКРЕТИЗАЦИЯ РЕЗУЛЬТАТОВ ОСВОЕНИЯ ДИСЦИПЛИНЫ</w:t>
      </w:r>
    </w:p>
    <w:p w:rsidR="00265251" w:rsidRPr="00FE69E4" w:rsidRDefault="00265251" w:rsidP="00265251">
      <w:pPr>
        <w:ind w:firstLine="720"/>
        <w:jc w:val="both"/>
        <w:rPr>
          <w:sz w:val="28"/>
          <w:szCs w:val="28"/>
        </w:rPr>
      </w:pPr>
    </w:p>
    <w:tbl>
      <w:tblPr>
        <w:tblW w:w="101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581"/>
      </w:tblGrid>
      <w:tr w:rsidR="0072208D" w:rsidRPr="00FE69E4" w:rsidTr="001D7501">
        <w:trPr>
          <w:trHeight w:val="514"/>
        </w:trPr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shd w:val="clear" w:color="auto" w:fill="FFFFFF"/>
              <w:jc w:val="both"/>
            </w:pPr>
            <w:r w:rsidRPr="00FE69E4">
              <w:rPr>
                <w:b/>
              </w:rPr>
              <w:t>ПК 1.1.</w:t>
            </w:r>
            <w:r w:rsidRPr="00FE69E4">
              <w:t xml:space="preserve"> Устанавливать, конфигурировать оборудование защищенных телекоммуникационных систем.</w:t>
            </w:r>
          </w:p>
        </w:tc>
      </w:tr>
      <w:tr w:rsidR="0072208D" w:rsidRPr="00FE69E4" w:rsidTr="001D7501">
        <w:trPr>
          <w:trHeight w:val="34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spacing w:val="-4"/>
              </w:rPr>
              <w:t>Иметь практический опыт: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- диагностики составных частей защищенных телекоммуникационных систем;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- работа с технической документацией</w:t>
            </w:r>
          </w:p>
          <w:p w:rsidR="0072208D" w:rsidRPr="00FE69E4" w:rsidRDefault="0072208D" w:rsidP="001D7501">
            <w:pPr>
              <w:shd w:val="clear" w:color="auto" w:fill="FFFFFF"/>
            </w:pPr>
          </w:p>
          <w:p w:rsidR="0072208D" w:rsidRPr="00FE69E4" w:rsidRDefault="0072208D" w:rsidP="001D7501">
            <w:pPr>
              <w:shd w:val="clear" w:color="auto" w:fill="FFFFFF"/>
            </w:pPr>
          </w:p>
          <w:p w:rsidR="0072208D" w:rsidRPr="00FE69E4" w:rsidRDefault="0072208D" w:rsidP="001D7501">
            <w:pPr>
              <w:shd w:val="clear" w:color="auto" w:fill="FFFFFF"/>
            </w:pPr>
          </w:p>
          <w:p w:rsidR="0072208D" w:rsidRPr="00FE69E4" w:rsidRDefault="0072208D" w:rsidP="001D7501">
            <w:pPr>
              <w:shd w:val="clear" w:color="auto" w:fill="FFFFFF"/>
            </w:pPr>
          </w:p>
          <w:p w:rsidR="0072208D" w:rsidRPr="00FE69E4" w:rsidRDefault="0072208D" w:rsidP="001D7501">
            <w:pPr>
              <w:shd w:val="clear" w:color="auto" w:fill="FFFFFF"/>
            </w:pPr>
          </w:p>
          <w:p w:rsidR="0072208D" w:rsidRPr="00FE69E4" w:rsidRDefault="0072208D" w:rsidP="001D7501">
            <w:pPr>
              <w:jc w:val="both"/>
              <w:rPr>
                <w:spacing w:val="-4"/>
              </w:rPr>
            </w:pP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  <w:bCs/>
              </w:rPr>
              <w:t xml:space="preserve">Виды работ на практике </w:t>
            </w:r>
          </w:p>
          <w:p w:rsidR="0072208D" w:rsidRPr="00FE69E4" w:rsidRDefault="0072208D" w:rsidP="001D7501">
            <w:pPr>
              <w:jc w:val="both"/>
            </w:pPr>
            <w:r w:rsidRPr="00FE69E4">
              <w:t>Установка и монтаж радиопередающих устройств</w:t>
            </w:r>
          </w:p>
          <w:p w:rsidR="0072208D" w:rsidRPr="00FE69E4" w:rsidRDefault="0072208D" w:rsidP="001D7501">
            <w:pPr>
              <w:jc w:val="both"/>
            </w:pPr>
            <w:r w:rsidRPr="00FE69E4">
              <w:t>Работа с технической документацией приемо-передающих устройств</w:t>
            </w:r>
          </w:p>
          <w:p w:rsidR="0072208D" w:rsidRPr="00FE69E4" w:rsidRDefault="0072208D" w:rsidP="001D7501">
            <w:pPr>
              <w:jc w:val="both"/>
            </w:pPr>
            <w:r w:rsidRPr="00FE69E4">
              <w:t>Установка и монтаж радиоприемных устройств связи</w:t>
            </w:r>
          </w:p>
          <w:p w:rsidR="0072208D" w:rsidRPr="00FE69E4" w:rsidRDefault="0072208D" w:rsidP="001D7501">
            <w:pPr>
              <w:jc w:val="both"/>
            </w:pPr>
            <w:r w:rsidRPr="00FE69E4">
              <w:t xml:space="preserve">Установка и монтаж источников питания систем связи </w:t>
            </w:r>
          </w:p>
          <w:p w:rsidR="0072208D" w:rsidRPr="00FE69E4" w:rsidRDefault="0072208D" w:rsidP="001D7501">
            <w:pPr>
              <w:jc w:val="both"/>
            </w:pPr>
            <w:r w:rsidRPr="00FE69E4">
              <w:t>Конфигурирование оборудования телефонных сетей</w:t>
            </w:r>
          </w:p>
          <w:p w:rsidR="0072208D" w:rsidRPr="00FE69E4" w:rsidRDefault="0072208D" w:rsidP="001D7501">
            <w:pPr>
              <w:jc w:val="both"/>
            </w:pPr>
            <w:r w:rsidRPr="00FE69E4">
              <w:t>Способы построения сетей связи</w:t>
            </w:r>
          </w:p>
          <w:p w:rsidR="0072208D" w:rsidRPr="00FE69E4" w:rsidRDefault="0072208D" w:rsidP="001D7501">
            <w:pPr>
              <w:jc w:val="both"/>
            </w:pPr>
            <w:r w:rsidRPr="00FE69E4">
              <w:t>Настройка ПО современного коммутационного оборудования</w:t>
            </w:r>
          </w:p>
          <w:p w:rsidR="0072208D" w:rsidRPr="00FE69E4" w:rsidRDefault="0072208D" w:rsidP="001D7501">
            <w:pPr>
              <w:jc w:val="both"/>
            </w:pPr>
            <w:r w:rsidRPr="00FE69E4">
              <w:t>Методы подавления электромагнитных шумов и помех</w:t>
            </w:r>
          </w:p>
          <w:p w:rsidR="0072208D" w:rsidRPr="00FE69E4" w:rsidRDefault="0072208D" w:rsidP="001D7501">
            <w:pPr>
              <w:jc w:val="both"/>
            </w:pPr>
            <w:r w:rsidRPr="00FE69E4">
              <w:t>Технологии строительства воздушных, кабельных и волоконно-оптических линий связи</w:t>
            </w:r>
          </w:p>
          <w:p w:rsidR="0072208D" w:rsidRPr="00FE69E4" w:rsidRDefault="0072208D" w:rsidP="001D7501">
            <w:pPr>
              <w:jc w:val="both"/>
              <w:rPr>
                <w:b/>
                <w:bCs/>
              </w:rPr>
            </w:pPr>
            <w:r w:rsidRPr="00FE69E4">
              <w:t>Маркировка кабелей связи и оконечных кабельных устройств</w:t>
            </w:r>
          </w:p>
        </w:tc>
      </w:tr>
      <w:tr w:rsidR="0072208D" w:rsidRPr="00FE69E4" w:rsidTr="001D7501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t>Уметь: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- проверять функционирование, производить регулировку и контроль основных параметров источников питания радиоаппаратуры;</w:t>
            </w:r>
          </w:p>
          <w:p w:rsidR="0072208D" w:rsidRPr="00FE69E4" w:rsidRDefault="0072208D" w:rsidP="001D7501">
            <w:r w:rsidRPr="00FE69E4">
              <w:t>- производить монтаж кабельных линий и оконечных кабельных устройств;</w:t>
            </w:r>
          </w:p>
          <w:p w:rsidR="0072208D" w:rsidRPr="00FE69E4" w:rsidRDefault="0072208D" w:rsidP="001D7501">
            <w:pPr>
              <w:tabs>
                <w:tab w:val="left" w:pos="142"/>
                <w:tab w:val="left" w:pos="993"/>
              </w:tabs>
              <w:spacing w:line="276" w:lineRule="auto"/>
              <w:jc w:val="both"/>
              <w:rPr>
                <w:i/>
                <w:spacing w:val="-4"/>
              </w:rPr>
            </w:pPr>
            <w:r w:rsidRPr="00FE69E4">
              <w:rPr>
                <w:i/>
                <w:spacing w:val="-4"/>
              </w:rPr>
              <w:t>- рассчитывать основные параметры схем источников питания радиоаппаратуры;</w:t>
            </w:r>
          </w:p>
          <w:p w:rsidR="0072208D" w:rsidRPr="00FE69E4" w:rsidRDefault="0072208D" w:rsidP="001D7501">
            <w:pPr>
              <w:shd w:val="clear" w:color="auto" w:fill="FFFFFF"/>
              <w:tabs>
                <w:tab w:val="left" w:pos="142"/>
                <w:tab w:val="left" w:pos="993"/>
              </w:tabs>
              <w:spacing w:line="276" w:lineRule="auto"/>
              <w:jc w:val="both"/>
              <w:rPr>
                <w:i/>
              </w:rPr>
            </w:pPr>
            <w:r w:rsidRPr="00FE69E4">
              <w:rPr>
                <w:i/>
              </w:rPr>
              <w:t xml:space="preserve">- </w:t>
            </w:r>
            <w:r w:rsidRPr="00FE69E4">
              <w:rPr>
                <w:i/>
                <w:spacing w:val="-4"/>
              </w:rPr>
              <w:t>рассчитывать</w:t>
            </w:r>
            <w:r w:rsidRPr="00FE69E4">
              <w:rPr>
                <w:i/>
              </w:rPr>
              <w:t xml:space="preserve"> и анализировать  характеристики антенн;</w:t>
            </w:r>
          </w:p>
          <w:p w:rsidR="0072208D" w:rsidRPr="00FE69E4" w:rsidRDefault="0072208D" w:rsidP="001D7501">
            <w:pPr>
              <w:tabs>
                <w:tab w:val="left" w:pos="142"/>
                <w:tab w:val="left" w:pos="993"/>
              </w:tabs>
              <w:spacing w:line="276" w:lineRule="auto"/>
              <w:jc w:val="both"/>
              <w:rPr>
                <w:i/>
              </w:rPr>
            </w:pPr>
            <w:r w:rsidRPr="00FE69E4">
              <w:rPr>
                <w:i/>
              </w:rPr>
              <w:t xml:space="preserve">- </w:t>
            </w:r>
            <w:r w:rsidRPr="00FE69E4">
              <w:rPr>
                <w:i/>
                <w:spacing w:val="-4"/>
              </w:rPr>
              <w:t xml:space="preserve">рассчитывать основные параметры </w:t>
            </w:r>
            <w:r w:rsidRPr="00FE69E4">
              <w:rPr>
                <w:i/>
              </w:rPr>
              <w:t>волоконно-оптических кабелей;</w:t>
            </w:r>
          </w:p>
          <w:p w:rsidR="0072208D" w:rsidRPr="00FE69E4" w:rsidRDefault="0072208D" w:rsidP="001D7501">
            <w:pPr>
              <w:jc w:val="both"/>
              <w:rPr>
                <w:i/>
              </w:rPr>
            </w:pPr>
            <w:r w:rsidRPr="00FE69E4">
              <w:rPr>
                <w:i/>
              </w:rPr>
              <w:t>- параметры передачи электрических и оптических кабелей связи;</w:t>
            </w:r>
          </w:p>
          <w:p w:rsidR="0072208D" w:rsidRPr="00FE69E4" w:rsidRDefault="0072208D" w:rsidP="001D7501">
            <w:pPr>
              <w:rPr>
                <w:spacing w:val="-4"/>
              </w:rPr>
            </w:pPr>
            <w:r w:rsidRPr="00FE69E4">
              <w:rPr>
                <w:rFonts w:eastAsia="Calibri"/>
                <w:bCs/>
                <w:i/>
              </w:rPr>
              <w:t xml:space="preserve">- читать и </w:t>
            </w:r>
            <w:r w:rsidRPr="00FE69E4">
              <w:rPr>
                <w:i/>
              </w:rPr>
              <w:t>анализировать</w:t>
            </w:r>
            <w:r w:rsidRPr="00FE69E4">
              <w:rPr>
                <w:rFonts w:eastAsia="Calibri"/>
                <w:bCs/>
                <w:i/>
              </w:rPr>
              <w:t xml:space="preserve"> структурные и электрические схемы </w:t>
            </w:r>
            <w:proofErr w:type="spellStart"/>
            <w:r w:rsidRPr="00FE69E4">
              <w:rPr>
                <w:rFonts w:eastAsia="Calibri"/>
                <w:bCs/>
                <w:i/>
              </w:rPr>
              <w:t>приемо</w:t>
            </w:r>
            <w:proofErr w:type="spellEnd"/>
            <w:r w:rsidRPr="00FE69E4">
              <w:rPr>
                <w:rFonts w:eastAsia="Calibri"/>
                <w:bCs/>
                <w:i/>
              </w:rPr>
              <w:t xml:space="preserve"> – передающих устройств;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  <w:bCs/>
              </w:rPr>
              <w:t xml:space="preserve">Тематика лабораторных работ: </w:t>
            </w:r>
          </w:p>
          <w:p w:rsidR="0072208D" w:rsidRPr="00FE69E4" w:rsidRDefault="0072208D" w:rsidP="001D7501">
            <w:pPr>
              <w:tabs>
                <w:tab w:val="center" w:pos="3414"/>
              </w:tabs>
              <w:rPr>
                <w:bCs/>
              </w:rPr>
            </w:pPr>
            <w:r w:rsidRPr="00FE69E4">
              <w:t>Проверка функционирования и контроль основных параметров источников питания</w:t>
            </w:r>
          </w:p>
          <w:p w:rsidR="0072208D" w:rsidRPr="00FE69E4" w:rsidRDefault="0072208D" w:rsidP="001D7501">
            <w:pPr>
              <w:jc w:val="both"/>
              <w:rPr>
                <w:b/>
                <w:bCs/>
              </w:rPr>
            </w:pPr>
            <w:r w:rsidRPr="00FE69E4">
              <w:rPr>
                <w:bCs/>
              </w:rPr>
              <w:t xml:space="preserve">Регулировка основных параметров источников питания </w:t>
            </w:r>
          </w:p>
          <w:p w:rsidR="0072208D" w:rsidRPr="00FE69E4" w:rsidRDefault="0072208D" w:rsidP="001D7501">
            <w:pPr>
              <w:jc w:val="both"/>
              <w:rPr>
                <w:b/>
                <w:bCs/>
              </w:rPr>
            </w:pPr>
            <w:r w:rsidRPr="00FE69E4">
              <w:rPr>
                <w:b/>
                <w:bCs/>
              </w:rPr>
              <w:t>Тематика практических занятий</w:t>
            </w:r>
          </w:p>
          <w:p w:rsidR="0072208D" w:rsidRPr="00FE69E4" w:rsidRDefault="0072208D" w:rsidP="001D7501">
            <w:r w:rsidRPr="00FE69E4">
              <w:t>Технология герметизации муфт местной связи</w:t>
            </w:r>
          </w:p>
          <w:p w:rsidR="0072208D" w:rsidRPr="00FE69E4" w:rsidRDefault="0072208D" w:rsidP="001D7501">
            <w:r w:rsidRPr="00FE69E4">
              <w:t xml:space="preserve"> Расчет абонентских соединительных кабелей. Выбор типа и марки кабеля</w:t>
            </w:r>
          </w:p>
          <w:p w:rsidR="0072208D" w:rsidRPr="00FE69E4" w:rsidRDefault="0072208D" w:rsidP="001D7501">
            <w:r w:rsidRPr="00FE69E4">
              <w:t>Технология монтажа кабельных линий связи</w:t>
            </w:r>
          </w:p>
          <w:p w:rsidR="0072208D" w:rsidRPr="00FE69E4" w:rsidRDefault="0072208D" w:rsidP="001D7501">
            <w:r w:rsidRPr="00FE69E4">
              <w:t>Монтирование кабельных и воздушных вводов в жилые и общественно- производственные здания</w:t>
            </w:r>
          </w:p>
          <w:p w:rsidR="0072208D" w:rsidRPr="00FE69E4" w:rsidRDefault="0072208D" w:rsidP="001D7501">
            <w:r w:rsidRPr="00FE69E4">
              <w:t xml:space="preserve">Технология вводов кабелей в здания АТС. Оборудование шахт </w:t>
            </w:r>
          </w:p>
          <w:p w:rsidR="0072208D" w:rsidRPr="00FE69E4" w:rsidRDefault="0072208D" w:rsidP="001D7501">
            <w:r w:rsidRPr="00FE69E4">
              <w:t>Технология монтажа оконечных кабельных устройств</w:t>
            </w:r>
          </w:p>
          <w:p w:rsidR="0072208D" w:rsidRPr="00FE69E4" w:rsidRDefault="0072208D" w:rsidP="001D7501">
            <w:pPr>
              <w:jc w:val="both"/>
              <w:rPr>
                <w:bCs/>
              </w:rPr>
            </w:pPr>
            <w:r w:rsidRPr="00FE69E4">
              <w:rPr>
                <w:bCs/>
              </w:rPr>
              <w:t>Определение временных и спектральных характеристик компонента сигнала</w:t>
            </w:r>
          </w:p>
          <w:p w:rsidR="0072208D" w:rsidRPr="00FE69E4" w:rsidRDefault="0072208D" w:rsidP="001D7501">
            <w:pPr>
              <w:jc w:val="both"/>
              <w:rPr>
                <w:bCs/>
              </w:rPr>
            </w:pPr>
            <w:r w:rsidRPr="00FE69E4">
              <w:rPr>
                <w:bCs/>
              </w:rPr>
              <w:t xml:space="preserve">Расчет усилителей радиочастоты </w:t>
            </w:r>
          </w:p>
          <w:p w:rsidR="0072208D" w:rsidRPr="00FE69E4" w:rsidRDefault="0072208D" w:rsidP="001D7501">
            <w:pPr>
              <w:jc w:val="both"/>
              <w:rPr>
                <w:bCs/>
              </w:rPr>
            </w:pPr>
            <w:r w:rsidRPr="00FE69E4">
              <w:rPr>
                <w:bCs/>
              </w:rPr>
              <w:t>Расчет реальной чувствительности и помехоустойчивости приемных устройств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Анализ схем источников питания передающих устройств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Выбор и расчет схемы защиты по питанию электронного устройства</w:t>
            </w:r>
          </w:p>
          <w:p w:rsidR="0072208D" w:rsidRPr="00FE69E4" w:rsidRDefault="0072208D" w:rsidP="001D7501">
            <w:r w:rsidRPr="00FE69E4">
              <w:t>Способы построения первичных и вторичных ЦСП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Графическое и математическое представлении сигналов электросвязи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Преобразование аналогового сигнала в цифровую форму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Кодеки с линейной и нелинейной характеристикой квантования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Структура оконечной станции, структура первичного цифрового потока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Расчет длины регенерационного участка с (коаксиальным и симметричным) кабелем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t>Расчет мощности помех на выходе усилителя</w:t>
            </w:r>
          </w:p>
          <w:p w:rsidR="0072208D" w:rsidRPr="00FE69E4" w:rsidRDefault="0072208D" w:rsidP="001D7501">
            <w:pPr>
              <w:jc w:val="both"/>
              <w:rPr>
                <w:i/>
              </w:rPr>
            </w:pPr>
            <w:r w:rsidRPr="00FE69E4">
              <w:rPr>
                <w:bCs/>
                <w:i/>
              </w:rPr>
              <w:t xml:space="preserve">Расчет и анализ характеристик антенн </w:t>
            </w:r>
          </w:p>
        </w:tc>
      </w:tr>
      <w:tr w:rsidR="0072208D" w:rsidRPr="00FE69E4" w:rsidTr="001D7501">
        <w:trPr>
          <w:trHeight w:val="21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208D" w:rsidRPr="00FE69E4" w:rsidRDefault="0072208D" w:rsidP="001D7501"/>
          <w:p w:rsidR="0072208D" w:rsidRPr="00FE69E4" w:rsidRDefault="0072208D" w:rsidP="001D7501"/>
          <w:p w:rsidR="0072208D" w:rsidRPr="00FE69E4" w:rsidRDefault="0072208D" w:rsidP="001D7501"/>
          <w:p w:rsidR="0072208D" w:rsidRPr="00FE69E4" w:rsidRDefault="0072208D" w:rsidP="001D7501"/>
          <w:p w:rsidR="0072208D" w:rsidRPr="00FE69E4" w:rsidRDefault="0072208D" w:rsidP="001D7501"/>
          <w:p w:rsidR="0072208D" w:rsidRPr="00FE69E4" w:rsidRDefault="0072208D" w:rsidP="001D7501"/>
          <w:p w:rsidR="0072208D" w:rsidRPr="00FE69E4" w:rsidRDefault="0072208D" w:rsidP="001D7501"/>
          <w:p w:rsidR="0072208D" w:rsidRPr="00FE69E4" w:rsidRDefault="0072208D" w:rsidP="001D7501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rPr>
                <w:i/>
              </w:rPr>
            </w:pPr>
            <w:r w:rsidRPr="00FE69E4">
              <w:rPr>
                <w:i/>
              </w:rPr>
              <w:t>Оформление структурных и принципиальных схем приемных и передающих устройств согласно ГОСТ.</w:t>
            </w:r>
          </w:p>
          <w:p w:rsidR="0072208D" w:rsidRPr="00FE69E4" w:rsidRDefault="0072208D" w:rsidP="001D7501">
            <w:pPr>
              <w:jc w:val="both"/>
              <w:rPr>
                <w:bCs/>
                <w:i/>
              </w:rPr>
            </w:pPr>
            <w:r w:rsidRPr="00FE69E4">
              <w:rPr>
                <w:bCs/>
                <w:i/>
              </w:rPr>
              <w:t>Расчет параметров волоконно-оптических кабелей</w:t>
            </w:r>
          </w:p>
          <w:p w:rsidR="0072208D" w:rsidRPr="00FE69E4" w:rsidRDefault="0072208D" w:rsidP="001D7501">
            <w:pPr>
              <w:tabs>
                <w:tab w:val="center" w:pos="3414"/>
              </w:tabs>
              <w:rPr>
                <w:i/>
              </w:rPr>
            </w:pPr>
            <w:r w:rsidRPr="00FE69E4">
              <w:rPr>
                <w:i/>
              </w:rPr>
              <w:t xml:space="preserve">Расчет </w:t>
            </w:r>
            <w:proofErr w:type="spellStart"/>
            <w:r w:rsidRPr="00FE69E4">
              <w:rPr>
                <w:i/>
              </w:rPr>
              <w:t>двухполупериодного</w:t>
            </w:r>
            <w:proofErr w:type="spellEnd"/>
            <w:r w:rsidRPr="00FE69E4">
              <w:rPr>
                <w:i/>
              </w:rPr>
              <w:t xml:space="preserve"> выпрямителя</w:t>
            </w:r>
          </w:p>
          <w:p w:rsidR="0072208D" w:rsidRPr="00FE69E4" w:rsidRDefault="0072208D" w:rsidP="001D7501">
            <w:pPr>
              <w:tabs>
                <w:tab w:val="center" w:pos="3414"/>
              </w:tabs>
              <w:rPr>
                <w:i/>
              </w:rPr>
            </w:pPr>
            <w:r w:rsidRPr="00FE69E4">
              <w:rPr>
                <w:i/>
              </w:rPr>
              <w:t>Расчет параметрического стабилизатора постоянного напряжения</w:t>
            </w:r>
          </w:p>
          <w:p w:rsidR="0072208D" w:rsidRPr="00FE69E4" w:rsidRDefault="0072208D" w:rsidP="001D7501">
            <w:pPr>
              <w:tabs>
                <w:tab w:val="center" w:pos="3414"/>
              </w:tabs>
              <w:rPr>
                <w:i/>
              </w:rPr>
            </w:pPr>
            <w:r w:rsidRPr="00FE69E4">
              <w:rPr>
                <w:i/>
              </w:rPr>
              <w:t>Выбор и расчет сглаживающего фильтра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  <w:r w:rsidRPr="00FE69E4">
              <w:rPr>
                <w:i/>
              </w:rPr>
              <w:t>Расчет схемы автогенератора</w:t>
            </w:r>
          </w:p>
        </w:tc>
      </w:tr>
      <w:tr w:rsidR="0072208D" w:rsidRPr="00FE69E4" w:rsidTr="001D7501">
        <w:trPr>
          <w:trHeight w:val="125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t>Знать: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- принцип действия выпрямителей переменного тока;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 xml:space="preserve">- принципы работы стабилизаторов напряжения и тока, импульсных источников питания; 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- принципы защиты электронных устройств от недопустимых режимов работы;</w:t>
            </w:r>
          </w:p>
          <w:p w:rsidR="0072208D" w:rsidRPr="00FE69E4" w:rsidRDefault="0072208D" w:rsidP="001D7501">
            <w:r w:rsidRPr="00FE69E4">
              <w:t>- принципы передачи информации в системах электросвязи;</w:t>
            </w:r>
          </w:p>
          <w:p w:rsidR="0072208D" w:rsidRPr="00FE69E4" w:rsidRDefault="0072208D" w:rsidP="001D7501">
            <w:r w:rsidRPr="00FE69E4">
              <w:t>- принцип модуляции;</w:t>
            </w:r>
          </w:p>
          <w:p w:rsidR="0072208D" w:rsidRPr="00FE69E4" w:rsidRDefault="0072208D" w:rsidP="001D7501">
            <w:r w:rsidRPr="00FE69E4">
              <w:t xml:space="preserve">-временные и спектральные характеристики модулированных сигналов и периодической последовательности импульсов; </w:t>
            </w:r>
          </w:p>
          <w:p w:rsidR="0072208D" w:rsidRPr="00FE69E4" w:rsidRDefault="0072208D" w:rsidP="001D7501">
            <w:r w:rsidRPr="00FE69E4">
              <w:t>-принципы аналого-цифрового преобразования, работы компандера, кодера и декодера;</w:t>
            </w:r>
          </w:p>
          <w:p w:rsidR="0072208D" w:rsidRPr="00FE69E4" w:rsidRDefault="0072208D" w:rsidP="001D7501">
            <w:r w:rsidRPr="00FE69E4">
              <w:t>- свойства электромагнитных волн;</w:t>
            </w:r>
          </w:p>
          <w:p w:rsidR="0072208D" w:rsidRPr="00FE69E4" w:rsidRDefault="0072208D" w:rsidP="001D7501">
            <w:r w:rsidRPr="00FE69E4">
              <w:t>- принципы факсимильной передачи сообщений;</w:t>
            </w:r>
          </w:p>
          <w:p w:rsidR="0072208D" w:rsidRPr="00FE69E4" w:rsidRDefault="0072208D" w:rsidP="001D7501">
            <w:r w:rsidRPr="00FE69E4">
              <w:t xml:space="preserve"> - виды помех, методы их подавления;   </w:t>
            </w:r>
          </w:p>
          <w:p w:rsidR="0072208D" w:rsidRPr="00FE69E4" w:rsidRDefault="0072208D" w:rsidP="001D7501">
            <w:pPr>
              <w:rPr>
                <w:rFonts w:eastAsia="Calibri"/>
                <w:bCs/>
                <w:i/>
              </w:rPr>
            </w:pPr>
            <w:r w:rsidRPr="00FE69E4">
              <w:rPr>
                <w:rFonts w:eastAsia="Calibri"/>
                <w:bCs/>
                <w:i/>
              </w:rPr>
              <w:t>- элементную базу радиотехники;</w:t>
            </w:r>
          </w:p>
          <w:p w:rsidR="0072208D" w:rsidRPr="00FE69E4" w:rsidRDefault="0072208D" w:rsidP="001D7501">
            <w:pPr>
              <w:tabs>
                <w:tab w:val="left" w:pos="142"/>
                <w:tab w:val="left" w:pos="993"/>
              </w:tabs>
              <w:jc w:val="both"/>
              <w:rPr>
                <w:i/>
              </w:rPr>
            </w:pPr>
            <w:r w:rsidRPr="00FE69E4">
              <w:rPr>
                <w:i/>
              </w:rPr>
              <w:t>-гальванические источники питания;</w:t>
            </w:r>
          </w:p>
          <w:p w:rsidR="0072208D" w:rsidRPr="00FE69E4" w:rsidRDefault="0072208D" w:rsidP="001D7501">
            <w:pPr>
              <w:tabs>
                <w:tab w:val="left" w:pos="142"/>
                <w:tab w:val="left" w:pos="993"/>
              </w:tabs>
              <w:jc w:val="both"/>
              <w:rPr>
                <w:i/>
              </w:rPr>
            </w:pPr>
            <w:r w:rsidRPr="00FE69E4">
              <w:rPr>
                <w:i/>
              </w:rPr>
              <w:t>- сглаживающие фильтры и преобразователи напряжения;</w:t>
            </w:r>
          </w:p>
          <w:p w:rsidR="0072208D" w:rsidRPr="00FE69E4" w:rsidRDefault="0072208D" w:rsidP="001D7501">
            <w:pPr>
              <w:shd w:val="clear" w:color="auto" w:fill="FFFFFF"/>
              <w:tabs>
                <w:tab w:val="left" w:pos="142"/>
                <w:tab w:val="left" w:pos="993"/>
              </w:tabs>
              <w:spacing w:line="276" w:lineRule="auto"/>
              <w:ind w:right="58"/>
            </w:pPr>
            <w:r w:rsidRPr="00FE69E4">
              <w:rPr>
                <w:i/>
                <w:spacing w:val="-10"/>
              </w:rPr>
              <w:t>-</w:t>
            </w:r>
            <w:r w:rsidRPr="00FE69E4">
              <w:rPr>
                <w:i/>
              </w:rPr>
              <w:t xml:space="preserve"> основные характеристики и параметры антенн;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rPr>
                <w:b/>
                <w:bCs/>
              </w:rPr>
              <w:t>Перечень тем: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Первичные и вторичные источники питания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Основные функциональные узлы источников питания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Обеспечение функционирования источников питания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Принцип передачи информации в системах электросвязи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Принцип модуляции. Временные и спектральные характеристики  модулированных сигналов и периодической последовательности импульсов.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Основные понятия радиотехники.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Радиопередающие устройства систем радиосвязи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Радиоприемные устройства систем связи</w:t>
            </w:r>
          </w:p>
          <w:p w:rsidR="0072208D" w:rsidRPr="00FE69E4" w:rsidRDefault="0072208D" w:rsidP="001D7501">
            <w:r w:rsidRPr="00FE69E4">
              <w:t>Виды помех, методы их подавления в ТКС</w:t>
            </w:r>
          </w:p>
          <w:p w:rsidR="0072208D" w:rsidRPr="00FE69E4" w:rsidRDefault="0072208D" w:rsidP="001D7501">
            <w:r w:rsidRPr="00FE69E4">
              <w:t xml:space="preserve">Параметры передачи электрических и оптических кабелей связи 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Принципы построения многоканальных систем передачи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Принципы факсимильной передачи сообщений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 xml:space="preserve">Принципы АЦП работы компандера, кодера и декодера </w:t>
            </w:r>
          </w:p>
          <w:p w:rsidR="0072208D" w:rsidRPr="00FE69E4" w:rsidRDefault="0072208D" w:rsidP="001D7501">
            <w:pPr>
              <w:rPr>
                <w:i/>
              </w:rPr>
            </w:pPr>
            <w:r w:rsidRPr="00FE69E4">
              <w:rPr>
                <w:i/>
              </w:rPr>
              <w:t xml:space="preserve">Приемные антенны и их эквивалентные схемы </w:t>
            </w:r>
          </w:p>
          <w:p w:rsidR="0072208D" w:rsidRPr="00FE69E4" w:rsidRDefault="0072208D" w:rsidP="001D7501">
            <w:pPr>
              <w:shd w:val="clear" w:color="auto" w:fill="FFFFFF"/>
              <w:rPr>
                <w:rFonts w:eastAsia="Calibri"/>
                <w:bCs/>
                <w:i/>
              </w:rPr>
            </w:pPr>
            <w:r w:rsidRPr="00FE69E4">
              <w:rPr>
                <w:rFonts w:eastAsia="Calibri"/>
                <w:bCs/>
                <w:i/>
              </w:rPr>
              <w:t>Основные понятия радиотехники</w:t>
            </w:r>
          </w:p>
          <w:p w:rsidR="0072208D" w:rsidRPr="00FE69E4" w:rsidRDefault="0072208D" w:rsidP="001D7501">
            <w:pPr>
              <w:shd w:val="clear" w:color="auto" w:fill="FFFFFF"/>
              <w:rPr>
                <w:rFonts w:eastAsia="Calibri"/>
                <w:bCs/>
                <w:i/>
              </w:rPr>
            </w:pPr>
            <w:r w:rsidRPr="00FE69E4">
              <w:rPr>
                <w:rFonts w:eastAsia="Calibri"/>
                <w:bCs/>
                <w:i/>
              </w:rPr>
              <w:t>Сглаживающие фильтры</w:t>
            </w:r>
          </w:p>
          <w:p w:rsidR="0072208D" w:rsidRPr="00FE69E4" w:rsidRDefault="0072208D" w:rsidP="001D7501">
            <w:pPr>
              <w:shd w:val="clear" w:color="auto" w:fill="FFFFFF"/>
              <w:rPr>
                <w:i/>
              </w:rPr>
            </w:pPr>
            <w:r w:rsidRPr="00FE69E4">
              <w:rPr>
                <w:rFonts w:eastAsia="Calibri"/>
                <w:bCs/>
                <w:i/>
              </w:rPr>
              <w:t>Преобразователи напряжения</w:t>
            </w:r>
          </w:p>
          <w:p w:rsidR="0072208D" w:rsidRPr="00FE69E4" w:rsidRDefault="0072208D" w:rsidP="001D7501">
            <w:pPr>
              <w:tabs>
                <w:tab w:val="center" w:pos="3414"/>
              </w:tabs>
            </w:pP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shd w:val="clear" w:color="auto" w:fill="FFFFFF"/>
              <w:rPr>
                <w:b/>
                <w:bCs/>
              </w:rPr>
            </w:pPr>
            <w:r w:rsidRPr="00FE69E4">
              <w:t>Самостоятельная работа студента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</w:rPr>
              <w:t>Тематика самостоятельной работы:</w:t>
            </w:r>
          </w:p>
          <w:p w:rsidR="0072208D" w:rsidRPr="00FE69E4" w:rsidRDefault="0072208D" w:rsidP="001D7501"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72208D" w:rsidRPr="00FE69E4" w:rsidRDefault="0072208D" w:rsidP="001D7501">
            <w:r w:rsidRPr="00FE69E4">
              <w:t>Подготовка к практическим и лабораторным работам с использованием методических рекомендаций преподавателя.</w:t>
            </w:r>
          </w:p>
          <w:p w:rsidR="0072208D" w:rsidRPr="00FE69E4" w:rsidRDefault="0072208D" w:rsidP="001D7501">
            <w:pPr>
              <w:jc w:val="both"/>
            </w:pPr>
            <w:r w:rsidRPr="00FE69E4">
              <w:t xml:space="preserve">Оформление практических и лабораторных работ, отчетов и </w:t>
            </w:r>
            <w:r w:rsidRPr="00FE69E4">
              <w:lastRenderedPageBreak/>
              <w:t>подготовка к их защите.</w:t>
            </w:r>
          </w:p>
          <w:p w:rsidR="0072208D" w:rsidRPr="00FE69E4" w:rsidRDefault="0072208D" w:rsidP="001D7501">
            <w:pPr>
              <w:shd w:val="clear" w:color="auto" w:fill="FFFFFF"/>
            </w:pPr>
            <w:r w:rsidRPr="00FE69E4">
              <w:t>Чтение и анализ литературы</w:t>
            </w:r>
          </w:p>
        </w:tc>
      </w:tr>
      <w:tr w:rsidR="0072208D" w:rsidRPr="00FE69E4" w:rsidTr="001D7501"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pStyle w:val="a5"/>
              <w:widowControl w:val="0"/>
              <w:ind w:left="0" w:firstLine="0"/>
              <w:jc w:val="both"/>
            </w:pPr>
            <w:r w:rsidRPr="00FE69E4">
              <w:rPr>
                <w:b/>
              </w:rPr>
              <w:lastRenderedPageBreak/>
              <w:t xml:space="preserve">ПК 1.2. </w:t>
            </w:r>
            <w:r w:rsidRPr="00FE69E4">
              <w:t>Эксплуатировать оборудование защищенных телекоммуникационных систем.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t>Иметь практический опыт:</w:t>
            </w:r>
          </w:p>
          <w:p w:rsidR="0072208D" w:rsidRPr="00FE69E4" w:rsidRDefault="0072208D" w:rsidP="001D7501">
            <w:r w:rsidRPr="00FE69E4">
              <w:t xml:space="preserve"> - эксплуатации оборудования защищенных телекоммуникационных систем;</w:t>
            </w:r>
          </w:p>
          <w:p w:rsidR="0072208D" w:rsidRPr="00FE69E4" w:rsidRDefault="0072208D" w:rsidP="001D7501">
            <w:r w:rsidRPr="00FE69E4">
              <w:t>- работы с технической документацией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</w:rPr>
              <w:t xml:space="preserve">Виды работ на практике 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Правила эксплуатации  приемо-передающих устройств</w:t>
            </w:r>
          </w:p>
          <w:p w:rsidR="0072208D" w:rsidRPr="00FE69E4" w:rsidRDefault="0072208D" w:rsidP="001D7501">
            <w:pPr>
              <w:jc w:val="both"/>
            </w:pPr>
            <w:r w:rsidRPr="00FE69E4">
              <w:t>Обеспечение функционирования источников питания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Подавление помех в ТКС</w:t>
            </w:r>
          </w:p>
          <w:p w:rsidR="0072208D" w:rsidRPr="00FE69E4" w:rsidRDefault="0072208D" w:rsidP="001D7501">
            <w:pPr>
              <w:jc w:val="both"/>
            </w:pPr>
            <w:r w:rsidRPr="00FE69E4">
              <w:t>Техническая эксплуатация линий связи</w:t>
            </w:r>
          </w:p>
          <w:p w:rsidR="0072208D" w:rsidRPr="00FE69E4" w:rsidRDefault="0072208D" w:rsidP="001D7501">
            <w:pPr>
              <w:jc w:val="both"/>
            </w:pPr>
            <w:r w:rsidRPr="00FE69E4">
              <w:t>Техническая эксплуатация волоконно-оптических линей связи</w:t>
            </w:r>
          </w:p>
        </w:tc>
      </w:tr>
      <w:tr w:rsidR="0072208D" w:rsidRPr="00FE69E4" w:rsidTr="001D7501">
        <w:trPr>
          <w:trHeight w:val="14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t>Уметь:</w:t>
            </w:r>
          </w:p>
          <w:p w:rsidR="0072208D" w:rsidRPr="00FE69E4" w:rsidRDefault="0072208D" w:rsidP="001D7501">
            <w:r w:rsidRPr="00FE69E4">
              <w:t>-осуществлять техническую эксплуатацию линейных сооружений связи;</w:t>
            </w:r>
          </w:p>
          <w:p w:rsidR="0072208D" w:rsidRPr="00FE69E4" w:rsidRDefault="0072208D" w:rsidP="001D7501">
            <w:pPr>
              <w:rPr>
                <w:rFonts w:eastAsia="Calibri"/>
                <w:i/>
              </w:rPr>
            </w:pPr>
            <w:r w:rsidRPr="00FE69E4">
              <w:rPr>
                <w:rFonts w:eastAsia="Calibri"/>
                <w:i/>
              </w:rPr>
              <w:t>-</w:t>
            </w:r>
            <w:r w:rsidRPr="00FE69E4">
              <w:rPr>
                <w:i/>
              </w:rPr>
              <w:t xml:space="preserve"> рассчитывать коммутационный узел  с коммутацией каналов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  <w:rPr>
                <w:b/>
                <w:bCs/>
              </w:rPr>
            </w:pPr>
            <w:r w:rsidRPr="00FE69E4">
              <w:rPr>
                <w:b/>
                <w:bCs/>
              </w:rPr>
              <w:t>Тематика практических занятий</w:t>
            </w:r>
          </w:p>
          <w:p w:rsidR="0072208D" w:rsidRPr="00FE69E4" w:rsidRDefault="0072208D" w:rsidP="001D7501">
            <w:pPr>
              <w:rPr>
                <w:b/>
              </w:rPr>
            </w:pPr>
            <w:r w:rsidRPr="00FE69E4">
              <w:t>Осуществление технической эксплуатации линейных сооружений связи</w:t>
            </w:r>
          </w:p>
          <w:p w:rsidR="0072208D" w:rsidRPr="00FE69E4" w:rsidRDefault="0072208D" w:rsidP="001D7501">
            <w:r w:rsidRPr="00FE69E4">
              <w:t xml:space="preserve">Технология строительства воздушных линий </w:t>
            </w:r>
          </w:p>
          <w:p w:rsidR="0072208D" w:rsidRPr="00FE69E4" w:rsidRDefault="0072208D" w:rsidP="001D7501">
            <w:r w:rsidRPr="00FE69E4">
              <w:t>Технология прокладки кабельных линий связи. Испытание кабеля, анализ результатов.</w:t>
            </w:r>
          </w:p>
          <w:p w:rsidR="0072208D" w:rsidRPr="00FE69E4" w:rsidRDefault="0072208D" w:rsidP="001D7501">
            <w:r w:rsidRPr="00FE69E4">
              <w:t>Технология прокладки кабельной телефонной канализации</w:t>
            </w:r>
          </w:p>
          <w:p w:rsidR="0072208D" w:rsidRPr="00FE69E4" w:rsidRDefault="0072208D" w:rsidP="001D7501">
            <w:r w:rsidRPr="00FE69E4">
              <w:t>Протоколы передачи данных</w:t>
            </w:r>
          </w:p>
          <w:p w:rsidR="0072208D" w:rsidRPr="00FE69E4" w:rsidRDefault="0072208D" w:rsidP="001D7501">
            <w:r w:rsidRPr="00FE69E4">
              <w:t>Структура передаваемых в сетях данных</w:t>
            </w:r>
          </w:p>
          <w:p w:rsidR="0072208D" w:rsidRPr="00FE69E4" w:rsidRDefault="0072208D" w:rsidP="001D7501">
            <w:pPr>
              <w:rPr>
                <w:i/>
              </w:rPr>
            </w:pPr>
            <w:r w:rsidRPr="00FE69E4">
              <w:rPr>
                <w:i/>
              </w:rPr>
              <w:t>Расчет  коммутационного узла  с коммутацией каналов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t>Знать:</w:t>
            </w:r>
          </w:p>
          <w:p w:rsidR="0072208D" w:rsidRPr="00FE69E4" w:rsidRDefault="0072208D" w:rsidP="001D7501">
            <w:r w:rsidRPr="00FE69E4">
              <w:t>- разновидности проводных линий передачи;</w:t>
            </w:r>
          </w:p>
          <w:p w:rsidR="0072208D" w:rsidRPr="00FE69E4" w:rsidRDefault="0072208D" w:rsidP="001D7501">
            <w:r w:rsidRPr="00FE69E4">
              <w:t>- конструкцию и характеристики электрических и оптических кабелей связи;</w:t>
            </w:r>
          </w:p>
          <w:p w:rsidR="0072208D" w:rsidRPr="00FE69E4" w:rsidRDefault="0072208D" w:rsidP="001D7501">
            <w:pPr>
              <w:jc w:val="both"/>
              <w:rPr>
                <w:i/>
              </w:rPr>
            </w:pPr>
            <w:r w:rsidRPr="00FE69E4">
              <w:rPr>
                <w:i/>
              </w:rPr>
              <w:t>- параметры передачи электрических и оптических кабелей связи;</w:t>
            </w:r>
          </w:p>
          <w:p w:rsidR="0072208D" w:rsidRPr="00FE69E4" w:rsidRDefault="0072208D" w:rsidP="001D7501">
            <w:pPr>
              <w:shd w:val="clear" w:color="auto" w:fill="FFFFFF"/>
              <w:jc w:val="both"/>
              <w:rPr>
                <w:i/>
              </w:rPr>
            </w:pPr>
            <w:r w:rsidRPr="00FE69E4">
              <w:rPr>
                <w:i/>
              </w:rPr>
              <w:t xml:space="preserve">- модели </w:t>
            </w:r>
            <w:r w:rsidRPr="00FE69E4">
              <w:rPr>
                <w:i/>
                <w:lang w:val="en-US"/>
              </w:rPr>
              <w:t>OSI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rPr>
                <w:b/>
                <w:bCs/>
              </w:rPr>
              <w:t>Перечень тем:</w:t>
            </w:r>
          </w:p>
          <w:p w:rsidR="0072208D" w:rsidRPr="00FE69E4" w:rsidRDefault="0072208D" w:rsidP="001D7501">
            <w:r w:rsidRPr="00FE69E4">
              <w:t>Методы организации и технология ремонта оборудования защищенной телекоммуникационной системы</w:t>
            </w:r>
          </w:p>
          <w:p w:rsidR="0072208D" w:rsidRPr="00FE69E4" w:rsidRDefault="0072208D" w:rsidP="001D7501">
            <w:r w:rsidRPr="00FE69E4">
              <w:t>Разновидности проводных линий передачи</w:t>
            </w:r>
          </w:p>
          <w:p w:rsidR="0072208D" w:rsidRPr="00FE69E4" w:rsidRDefault="0072208D" w:rsidP="001D7501">
            <w:r w:rsidRPr="00FE69E4">
              <w:t>Конструкция электрических и оптических кабелей связи.</w:t>
            </w:r>
          </w:p>
          <w:p w:rsidR="0072208D" w:rsidRPr="00FE69E4" w:rsidRDefault="0072208D" w:rsidP="001D7501">
            <w:r w:rsidRPr="00FE69E4">
              <w:rPr>
                <w:i/>
              </w:rPr>
              <w:t xml:space="preserve">Модели  </w:t>
            </w:r>
            <w:r w:rsidRPr="00FE69E4">
              <w:rPr>
                <w:i/>
                <w:lang w:val="en-US"/>
              </w:rPr>
              <w:t>OSI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rPr>
                <w:b/>
              </w:rPr>
            </w:pPr>
            <w:r w:rsidRPr="00FE69E4">
              <w:t>Самостоятельная работа студента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</w:rPr>
              <w:t>Тематика самостоятельной работы:</w:t>
            </w:r>
          </w:p>
          <w:p w:rsidR="0072208D" w:rsidRPr="00FE69E4" w:rsidRDefault="0072208D" w:rsidP="001D7501"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72208D" w:rsidRPr="00FE69E4" w:rsidRDefault="0072208D" w:rsidP="001D7501">
            <w:r w:rsidRPr="00FE69E4">
              <w:t>Подготовка к практическим работам с использованием методических рекомендаций преподавателя.</w:t>
            </w:r>
          </w:p>
          <w:p w:rsidR="0072208D" w:rsidRPr="00FE69E4" w:rsidRDefault="0072208D" w:rsidP="001D7501">
            <w:r w:rsidRPr="00FE69E4">
              <w:t>Оформление практических работ, отчетов и подготовка к их защите.</w:t>
            </w:r>
          </w:p>
          <w:p w:rsidR="0072208D" w:rsidRPr="00FE69E4" w:rsidRDefault="0072208D" w:rsidP="001D7501">
            <w:r w:rsidRPr="00FE69E4">
              <w:t>Чтение и анализ литературы.</w:t>
            </w:r>
          </w:p>
          <w:p w:rsidR="0072208D" w:rsidRPr="00FE69E4" w:rsidRDefault="0072208D" w:rsidP="001D7501">
            <w:r w:rsidRPr="00FE69E4">
              <w:t>Решение вариативных задач и упражнений.</w:t>
            </w:r>
          </w:p>
          <w:p w:rsidR="0072208D" w:rsidRPr="00FE69E4" w:rsidRDefault="0072208D" w:rsidP="001D7501">
            <w:r w:rsidRPr="00FE69E4">
              <w:t>Подготовка к тестированию.</w:t>
            </w:r>
          </w:p>
          <w:p w:rsidR="0072208D" w:rsidRPr="00FE69E4" w:rsidRDefault="0072208D" w:rsidP="001D7501">
            <w:r w:rsidRPr="00FE69E4">
              <w:t>Выполнение курсовых проектов</w:t>
            </w:r>
          </w:p>
        </w:tc>
      </w:tr>
      <w:tr w:rsidR="0072208D" w:rsidRPr="00FE69E4" w:rsidTr="001D7501"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pStyle w:val="a5"/>
              <w:widowControl w:val="0"/>
              <w:ind w:left="0" w:firstLine="72"/>
            </w:pPr>
            <w:r w:rsidRPr="00FE69E4">
              <w:rPr>
                <w:b/>
              </w:rPr>
              <w:t>ПК 1.3.</w:t>
            </w:r>
            <w:r w:rsidRPr="00FE69E4">
              <w:t xml:space="preserve"> Осуществлять техническое обслуживание, диагностирование, устранение отказов, настройку и ремонт оборудования, проводить его аттестацию.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  <w:rPr>
                <w:spacing w:val="-4"/>
              </w:rPr>
            </w:pPr>
            <w:r w:rsidRPr="00FE69E4">
              <w:t>Иметь практический опыт:</w:t>
            </w:r>
          </w:p>
          <w:p w:rsidR="0072208D" w:rsidRPr="00FE69E4" w:rsidRDefault="0072208D" w:rsidP="001D7501">
            <w:r w:rsidRPr="00FE69E4">
              <w:rPr>
                <w:spacing w:val="-4"/>
              </w:rPr>
              <w:t>- технического обслуживания, диагностирования, устранения отказов, настройку и ремонт оборудования, проведения аттестации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  <w:bCs/>
              </w:rPr>
              <w:t xml:space="preserve">Виды работ на практике </w:t>
            </w:r>
          </w:p>
          <w:p w:rsidR="0072208D" w:rsidRPr="00FE69E4" w:rsidRDefault="0072208D" w:rsidP="001D7501">
            <w:r w:rsidRPr="00FE69E4">
              <w:t>Диагностика и проверка радиоприемных и радиопередающих устройств связи</w:t>
            </w:r>
          </w:p>
          <w:p w:rsidR="0072208D" w:rsidRPr="00FE69E4" w:rsidRDefault="0072208D" w:rsidP="001D7501">
            <w:r w:rsidRPr="00FE69E4">
              <w:t>Оборудование и диагностика и проверка электрических каналов связи</w:t>
            </w:r>
          </w:p>
          <w:p w:rsidR="0072208D" w:rsidRPr="00FE69E4" w:rsidRDefault="0072208D" w:rsidP="001D7501">
            <w:r w:rsidRPr="00FE69E4">
              <w:t>Оборудование, диагностика и проверка волоконно-оптических каналов связи</w:t>
            </w:r>
          </w:p>
          <w:p w:rsidR="0072208D" w:rsidRPr="00FE69E4" w:rsidRDefault="0072208D" w:rsidP="001D7501">
            <w:r w:rsidRPr="00FE69E4">
              <w:t>Методы применения измерительного и тестового оборудования на линии связи</w:t>
            </w:r>
          </w:p>
          <w:p w:rsidR="0072208D" w:rsidRPr="00FE69E4" w:rsidRDefault="0072208D" w:rsidP="001D7501">
            <w:r w:rsidRPr="00FE69E4">
              <w:lastRenderedPageBreak/>
              <w:t>Диагностика оборудования телекоммуникационных систем</w:t>
            </w:r>
          </w:p>
          <w:p w:rsidR="0072208D" w:rsidRPr="00FE69E4" w:rsidRDefault="0072208D" w:rsidP="001D7501">
            <w:r w:rsidRPr="00FE69E4">
              <w:t>Подавление помех в телекоммуникационных системах</w:t>
            </w:r>
          </w:p>
          <w:p w:rsidR="0072208D" w:rsidRPr="00FE69E4" w:rsidRDefault="0072208D" w:rsidP="001D7501">
            <w:pPr>
              <w:rPr>
                <w:b/>
                <w:bCs/>
              </w:rPr>
            </w:pPr>
            <w:r w:rsidRPr="00FE69E4">
              <w:t>Техническое обслуживание телекоммуникационных систем, диагностика, ремонт</w:t>
            </w:r>
          </w:p>
        </w:tc>
      </w:tr>
      <w:tr w:rsidR="0072208D" w:rsidRPr="00FE69E4" w:rsidTr="001D7501">
        <w:trPr>
          <w:trHeight w:val="41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lastRenderedPageBreak/>
              <w:t>Уметь:</w:t>
            </w:r>
          </w:p>
          <w:p w:rsidR="0072208D" w:rsidRPr="00FE69E4" w:rsidRDefault="0072208D" w:rsidP="001D7501">
            <w:r w:rsidRPr="00FE69E4">
              <w:t>-настраивать, эксплуатировать и обслуживать локальные вычислительные сети;</w:t>
            </w:r>
          </w:p>
          <w:p w:rsidR="0072208D" w:rsidRPr="00FE69E4" w:rsidRDefault="0072208D" w:rsidP="001D7501">
            <w:r w:rsidRPr="00FE69E4">
              <w:t>- сопрягать между собой различные телекоммуникационные устройства;</w:t>
            </w:r>
          </w:p>
          <w:p w:rsidR="0072208D" w:rsidRPr="00FE69E4" w:rsidRDefault="0072208D" w:rsidP="001D7501">
            <w:r w:rsidRPr="00FE69E4">
              <w:t>- производить настройку программного обеспечения коммутационного оборудования защищенных телекоммуникационных систем;</w:t>
            </w:r>
          </w:p>
          <w:p w:rsidR="0072208D" w:rsidRPr="00FE69E4" w:rsidRDefault="0072208D" w:rsidP="001D7501">
            <w:r w:rsidRPr="00FE69E4">
              <w:t>- осуществлять настройку модемов, использующихся в защищенных телекоммуникационных системах;</w:t>
            </w:r>
          </w:p>
          <w:p w:rsidR="0072208D" w:rsidRPr="00FE69E4" w:rsidRDefault="0072208D" w:rsidP="001D7501">
            <w:r w:rsidRPr="00FE69E4">
              <w:t>- производить испытание, проверку и приемку оборудования защищенных телекоммуникационных систем</w:t>
            </w:r>
          </w:p>
          <w:p w:rsidR="0072208D" w:rsidRPr="00FE69E4" w:rsidRDefault="0072208D" w:rsidP="001D7501">
            <w:pPr>
              <w:shd w:val="clear" w:color="auto" w:fill="FFFFFF"/>
              <w:tabs>
                <w:tab w:val="left" w:pos="142"/>
                <w:tab w:val="left" w:pos="993"/>
              </w:tabs>
              <w:spacing w:line="276" w:lineRule="auto"/>
              <w:ind w:firstLine="34"/>
              <w:jc w:val="both"/>
              <w:rPr>
                <w:i/>
              </w:rPr>
            </w:pPr>
            <w:r w:rsidRPr="00FE69E4">
              <w:rPr>
                <w:i/>
              </w:rPr>
              <w:t>-</w:t>
            </w:r>
            <w:r w:rsidRPr="00FE69E4">
              <w:rPr>
                <w:i/>
                <w:spacing w:val="-4"/>
              </w:rPr>
              <w:t>рассчитывать</w:t>
            </w:r>
            <w:r w:rsidRPr="00FE69E4">
              <w:rPr>
                <w:i/>
              </w:rPr>
              <w:t xml:space="preserve"> коммутационный узел с коммутацией каналов.</w:t>
            </w:r>
          </w:p>
          <w:p w:rsidR="0072208D" w:rsidRPr="00FE69E4" w:rsidRDefault="0072208D" w:rsidP="001D7501">
            <w:pPr>
              <w:shd w:val="clear" w:color="auto" w:fill="FFFFFF"/>
              <w:tabs>
                <w:tab w:val="left" w:pos="142"/>
                <w:tab w:val="left" w:pos="993"/>
              </w:tabs>
              <w:spacing w:line="276" w:lineRule="auto"/>
              <w:jc w:val="both"/>
              <w:rPr>
                <w:i/>
              </w:rPr>
            </w:pPr>
            <w:r w:rsidRPr="00FE69E4">
              <w:rPr>
                <w:i/>
              </w:rPr>
              <w:t>- применять методы теории надёжности и систем массового обслуживания.</w:t>
            </w:r>
          </w:p>
          <w:p w:rsidR="0072208D" w:rsidRPr="00FE69E4" w:rsidRDefault="0072208D" w:rsidP="001D7501">
            <w:pPr>
              <w:shd w:val="clear" w:color="auto" w:fill="FFFFFF"/>
              <w:tabs>
                <w:tab w:val="left" w:pos="142"/>
                <w:tab w:val="left" w:pos="993"/>
              </w:tabs>
              <w:spacing w:line="276" w:lineRule="auto"/>
              <w:ind w:firstLine="34"/>
              <w:jc w:val="both"/>
              <w:rPr>
                <w:i/>
              </w:rPr>
            </w:pPr>
          </w:p>
          <w:p w:rsidR="0072208D" w:rsidRPr="00FE69E4" w:rsidRDefault="0072208D" w:rsidP="001D7501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  <w:rPr>
                <w:b/>
                <w:bCs/>
              </w:rPr>
            </w:pPr>
            <w:r w:rsidRPr="00FE69E4">
              <w:rPr>
                <w:b/>
                <w:bCs/>
              </w:rPr>
              <w:t>Тематика практических работ</w:t>
            </w:r>
          </w:p>
          <w:p w:rsidR="0072208D" w:rsidRPr="00FE69E4" w:rsidRDefault="0072208D" w:rsidP="001D7501">
            <w:pPr>
              <w:jc w:val="both"/>
            </w:pPr>
            <w:r w:rsidRPr="00FE69E4">
              <w:rPr>
                <w:bCs/>
              </w:rPr>
              <w:t>Анализ видов модуляция используемых в приемо-передающих устройствах</w:t>
            </w:r>
          </w:p>
          <w:p w:rsidR="0072208D" w:rsidRPr="00FE69E4" w:rsidRDefault="0072208D" w:rsidP="001D7501">
            <w:r w:rsidRPr="00FE69E4">
              <w:t xml:space="preserve">Оформление структурных и принципиальных схем приемо-передающих устройств согласно ГОСТ </w:t>
            </w:r>
          </w:p>
          <w:p w:rsidR="0072208D" w:rsidRPr="00FE69E4" w:rsidRDefault="0072208D" w:rsidP="001D7501">
            <w:r w:rsidRPr="00FE69E4">
              <w:t>Изучение работы синтезаторов частоты</w:t>
            </w:r>
          </w:p>
          <w:p w:rsidR="0072208D" w:rsidRPr="00FE69E4" w:rsidRDefault="0072208D" w:rsidP="001D7501">
            <w:r w:rsidRPr="00FE69E4">
              <w:t>Сборка схем радиопередающих устройств на основе радиоконструктора и проверка их работы</w:t>
            </w:r>
          </w:p>
          <w:p w:rsidR="0072208D" w:rsidRPr="00FE69E4" w:rsidRDefault="0072208D" w:rsidP="001D7501">
            <w:r w:rsidRPr="00FE69E4">
              <w:t>Сборка радиоприемных  устройств на основе радиоконструктора</w:t>
            </w:r>
          </w:p>
          <w:p w:rsidR="0072208D" w:rsidRPr="00FE69E4" w:rsidRDefault="0072208D" w:rsidP="001D7501">
            <w:r w:rsidRPr="00FE69E4">
              <w:t>Проверка контрольно-измерительной радиоаппаратуры по ГОСТ 8.042-83, ГОСТ Р</w:t>
            </w:r>
          </w:p>
          <w:p w:rsidR="0072208D" w:rsidRPr="00FE69E4" w:rsidRDefault="0072208D" w:rsidP="001D7501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Исследование методов разделения (уплотнения) каналов связи.</w:t>
            </w:r>
          </w:p>
          <w:p w:rsidR="0072208D" w:rsidRPr="00FE69E4" w:rsidRDefault="0072208D" w:rsidP="001D7501">
            <w:pPr>
              <w:rPr>
                <w:rFonts w:eastAsia="Calibri"/>
                <w:b/>
                <w:bCs/>
              </w:rPr>
            </w:pPr>
            <w:r w:rsidRPr="00FE69E4">
              <w:rPr>
                <w:rFonts w:eastAsia="Calibri"/>
                <w:bCs/>
              </w:rPr>
              <w:t>Методы эффективного исследования каналов связи.</w:t>
            </w:r>
          </w:p>
          <w:p w:rsidR="0072208D" w:rsidRPr="00FE69E4" w:rsidRDefault="0072208D" w:rsidP="001D7501">
            <w:pPr>
              <w:jc w:val="both"/>
            </w:pPr>
            <w:r w:rsidRPr="00FE69E4">
              <w:t>Телефонные сети общего пользования. Построение местных телефонных сетей (городских и сельских).</w:t>
            </w:r>
          </w:p>
          <w:p w:rsidR="0072208D" w:rsidRPr="00FE69E4" w:rsidRDefault="0072208D" w:rsidP="001D7501">
            <w:pPr>
              <w:jc w:val="both"/>
            </w:pPr>
            <w:r w:rsidRPr="00FE69E4">
              <w:t>Настройка программного обеспечения коммутационного оборудования защищенных коммутационных систем</w:t>
            </w:r>
          </w:p>
          <w:p w:rsidR="0072208D" w:rsidRPr="00FE69E4" w:rsidRDefault="0072208D" w:rsidP="001D7501">
            <w:pPr>
              <w:jc w:val="both"/>
            </w:pPr>
            <w:r w:rsidRPr="00FE69E4">
              <w:t>Сравнительный анализ различных методов коммутации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Прописывание тракта сигнализации с применением различных способов реализации сигнализации (</w:t>
            </w:r>
            <w:r w:rsidRPr="00FE69E4">
              <w:rPr>
                <w:lang w:val="en-US"/>
              </w:rPr>
              <w:t>CAS</w:t>
            </w:r>
            <w:r w:rsidRPr="00FE69E4">
              <w:t xml:space="preserve"> и ОКС)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Применение линейных блочных кодов для помехоустойчивого кодирования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Применение циклических кодов для помехоустойчивого кодирования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Применение сверхточных кодов для помехоустойчивого кодирования</w:t>
            </w:r>
          </w:p>
          <w:p w:rsidR="0072208D" w:rsidRPr="00FE69E4" w:rsidRDefault="0072208D" w:rsidP="001D7501">
            <w:pPr>
              <w:jc w:val="both"/>
            </w:pPr>
            <w:r w:rsidRPr="00FE69E4">
              <w:t>Решение задач по маршрутизации в сетях передачи данных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Протоколы, используемые в локальных вычислительных сетях</w:t>
            </w:r>
          </w:p>
          <w:p w:rsidR="0072208D" w:rsidRPr="00FE69E4" w:rsidRDefault="0072208D" w:rsidP="001D7501">
            <w:pPr>
              <w:jc w:val="both"/>
            </w:pPr>
            <w:r w:rsidRPr="00FE69E4">
              <w:t>Анализ работы локальной вычислительной сети</w:t>
            </w:r>
          </w:p>
          <w:p w:rsidR="0072208D" w:rsidRPr="00FE69E4" w:rsidRDefault="0072208D" w:rsidP="001D7501">
            <w:pPr>
              <w:jc w:val="both"/>
            </w:pPr>
            <w:r w:rsidRPr="00FE69E4">
              <w:t>Изучение функций маршрутизатора</w:t>
            </w:r>
          </w:p>
          <w:p w:rsidR="0072208D" w:rsidRPr="00FE69E4" w:rsidRDefault="0072208D" w:rsidP="001D7501">
            <w:pPr>
              <w:jc w:val="both"/>
            </w:pPr>
            <w:r w:rsidRPr="00FE69E4">
              <w:t xml:space="preserve">Основы конфигурации сетевого маршрутизатора </w:t>
            </w:r>
          </w:p>
          <w:p w:rsidR="0072208D" w:rsidRPr="00FE69E4" w:rsidRDefault="0072208D" w:rsidP="001D7501">
            <w:pPr>
              <w:jc w:val="both"/>
            </w:pPr>
            <w:r w:rsidRPr="00FE69E4">
              <w:t>Схемы, принципы подключения и функционирования модемов</w:t>
            </w:r>
          </w:p>
          <w:p w:rsidR="0072208D" w:rsidRPr="00FE69E4" w:rsidRDefault="0072208D" w:rsidP="001D7501">
            <w:pPr>
              <w:jc w:val="both"/>
            </w:pPr>
            <w:r w:rsidRPr="00FE69E4">
              <w:t>Технология ремонта оборудования защищенных телекоммуникационных систем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Принципы построения многоканальных систем передачи</w:t>
            </w:r>
          </w:p>
          <w:p w:rsidR="0072208D" w:rsidRPr="00FE69E4" w:rsidRDefault="0072208D" w:rsidP="001D7501">
            <w:pPr>
              <w:jc w:val="both"/>
              <w:rPr>
                <w:i/>
              </w:rPr>
            </w:pPr>
            <w:r w:rsidRPr="00FE69E4">
              <w:rPr>
                <w:i/>
              </w:rPr>
              <w:t>Расчет коммутационного узла с коммутацией каналов</w:t>
            </w:r>
          </w:p>
          <w:p w:rsidR="0072208D" w:rsidRPr="00FE69E4" w:rsidRDefault="0072208D" w:rsidP="001D7501">
            <w:pPr>
              <w:jc w:val="both"/>
            </w:pPr>
            <w:r w:rsidRPr="00FE69E4">
              <w:rPr>
                <w:i/>
              </w:rPr>
              <w:t>Применение методов теории надежности и систем массового обслуживания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208D" w:rsidRPr="00FE69E4" w:rsidRDefault="0072208D" w:rsidP="001D7501">
            <w:r w:rsidRPr="00FE69E4">
              <w:t xml:space="preserve">Знать: </w:t>
            </w:r>
          </w:p>
          <w:p w:rsidR="0072208D" w:rsidRPr="00FE69E4" w:rsidRDefault="0072208D" w:rsidP="001D7501">
            <w:r w:rsidRPr="00FE69E4">
              <w:t>- способы коммутации в сетях связи;</w:t>
            </w:r>
          </w:p>
          <w:p w:rsidR="0072208D" w:rsidRPr="00FE69E4" w:rsidRDefault="0072208D" w:rsidP="001D7501">
            <w:r w:rsidRPr="00FE69E4">
              <w:t>- принципы построения многоканальных систем передачи;</w:t>
            </w:r>
          </w:p>
          <w:p w:rsidR="0072208D" w:rsidRPr="00FE69E4" w:rsidRDefault="0072208D" w:rsidP="001D7501">
            <w:pPr>
              <w:shd w:val="clear" w:color="auto" w:fill="FFFFFF"/>
              <w:jc w:val="both"/>
              <w:rPr>
                <w:i/>
              </w:rPr>
            </w:pPr>
            <w:r w:rsidRPr="00FE69E4">
              <w:rPr>
                <w:i/>
              </w:rPr>
              <w:t>- критерии надежности.</w:t>
            </w:r>
          </w:p>
          <w:p w:rsidR="0072208D" w:rsidRPr="00FE69E4" w:rsidRDefault="0072208D" w:rsidP="001D7501"/>
          <w:p w:rsidR="0072208D" w:rsidRPr="00FE69E4" w:rsidRDefault="0072208D" w:rsidP="001D7501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rPr>
                <w:b/>
                <w:bCs/>
              </w:rPr>
            </w:pPr>
            <w:r w:rsidRPr="00FE69E4">
              <w:rPr>
                <w:b/>
                <w:bCs/>
              </w:rPr>
              <w:lastRenderedPageBreak/>
              <w:t>Перечень тем:</w:t>
            </w:r>
          </w:p>
          <w:p w:rsidR="0072208D" w:rsidRPr="00FE69E4" w:rsidRDefault="0072208D" w:rsidP="001D7501">
            <w:pPr>
              <w:tabs>
                <w:tab w:val="left" w:pos="72"/>
              </w:tabs>
              <w:ind w:left="72" w:hanging="72"/>
            </w:pPr>
            <w:r w:rsidRPr="00FE69E4">
              <w:t>Принципы построения сетей радиосвязи с подвижными элементами</w:t>
            </w:r>
          </w:p>
          <w:p w:rsidR="0072208D" w:rsidRPr="00FE69E4" w:rsidRDefault="0072208D" w:rsidP="001D7501">
            <w:r w:rsidRPr="00FE69E4">
              <w:t>Спецификация изделий, комплектующих, запасного имущества и ремонтных материалов, порядок и учета и хранения</w:t>
            </w:r>
          </w:p>
          <w:p w:rsidR="0072208D" w:rsidRPr="00FE69E4" w:rsidRDefault="0072208D" w:rsidP="001D7501">
            <w:r w:rsidRPr="00FE69E4">
              <w:t>Построение ТКС различного назначения</w:t>
            </w:r>
          </w:p>
          <w:p w:rsidR="0072208D" w:rsidRPr="00FE69E4" w:rsidRDefault="0072208D" w:rsidP="001D7501">
            <w:r w:rsidRPr="00FE69E4">
              <w:t>Способы коммутации в сетях электросвязи</w:t>
            </w:r>
          </w:p>
          <w:p w:rsidR="0072208D" w:rsidRPr="00FE69E4" w:rsidRDefault="0072208D" w:rsidP="001D7501">
            <w:r w:rsidRPr="00FE69E4">
              <w:lastRenderedPageBreak/>
              <w:t>Сигнализация в цифровых системах коммутации и передачи</w:t>
            </w:r>
          </w:p>
          <w:p w:rsidR="0072208D" w:rsidRPr="00FE69E4" w:rsidRDefault="0072208D" w:rsidP="001D7501">
            <w:r w:rsidRPr="00FE69E4">
              <w:t>Принципы помехоустойчивого кодирования</w:t>
            </w:r>
          </w:p>
          <w:p w:rsidR="0072208D" w:rsidRPr="00FE69E4" w:rsidRDefault="0072208D" w:rsidP="001D7501">
            <w:r w:rsidRPr="00FE69E4">
              <w:t>Сети связи перспективного поколения</w:t>
            </w:r>
          </w:p>
          <w:p w:rsidR="0072208D" w:rsidRPr="00FE69E4" w:rsidRDefault="0072208D" w:rsidP="001D7501">
            <w:r w:rsidRPr="00FE69E4">
              <w:t>Основы маршрутизации в сетях передачи данных</w:t>
            </w:r>
          </w:p>
          <w:p w:rsidR="0072208D" w:rsidRPr="00FE69E4" w:rsidRDefault="0072208D" w:rsidP="001D7501">
            <w:r w:rsidRPr="00FE69E4">
              <w:t>Принципы построения и технические средства локальных сетей</w:t>
            </w:r>
          </w:p>
          <w:p w:rsidR="0072208D" w:rsidRPr="00FE69E4" w:rsidRDefault="0072208D" w:rsidP="001D7501">
            <w:r w:rsidRPr="00FE69E4">
              <w:t>Принципы функционирования маршрутизаторов</w:t>
            </w:r>
          </w:p>
          <w:p w:rsidR="0072208D" w:rsidRPr="00FE69E4" w:rsidRDefault="0072208D" w:rsidP="001D7501">
            <w:r w:rsidRPr="00FE69E4">
              <w:t xml:space="preserve">Особенности построения и составные элементы сетей передачи данных </w:t>
            </w:r>
          </w:p>
          <w:p w:rsidR="0072208D" w:rsidRPr="00FE69E4" w:rsidRDefault="0072208D" w:rsidP="001D7501">
            <w:r w:rsidRPr="00FE69E4">
              <w:t xml:space="preserve">Модемы, используемые в защищенных ТКС, принципы функционирования и подключения </w:t>
            </w:r>
          </w:p>
          <w:p w:rsidR="0072208D" w:rsidRPr="00FE69E4" w:rsidRDefault="0072208D" w:rsidP="001D7501">
            <w:r w:rsidRPr="00FE69E4">
              <w:t>Методы организации и технология ремонта оборудования защищенных телекоммуникационных систем</w:t>
            </w:r>
          </w:p>
          <w:p w:rsidR="0072208D" w:rsidRPr="00FE69E4" w:rsidRDefault="0072208D" w:rsidP="001D7501">
            <w:pPr>
              <w:rPr>
                <w:b/>
                <w:bCs/>
                <w:i/>
              </w:rPr>
            </w:pPr>
            <w:r w:rsidRPr="00FE69E4">
              <w:rPr>
                <w:i/>
              </w:rPr>
              <w:t>Основы теории надежности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rPr>
                <w:b/>
              </w:rPr>
            </w:pPr>
            <w:r w:rsidRPr="00FE69E4">
              <w:lastRenderedPageBreak/>
              <w:t>Самостоятельная работа студента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</w:rPr>
              <w:t>Тематика самостоятельной работы:</w:t>
            </w:r>
          </w:p>
          <w:p w:rsidR="0072208D" w:rsidRPr="00FE69E4" w:rsidRDefault="0072208D" w:rsidP="001D7501">
            <w:r w:rsidRPr="00FE69E4">
              <w:t>Чтение и анализ литературы.</w:t>
            </w:r>
          </w:p>
          <w:p w:rsidR="0072208D" w:rsidRPr="00FE69E4" w:rsidRDefault="0072208D" w:rsidP="001D7501">
            <w:pPr>
              <w:jc w:val="both"/>
            </w:pPr>
            <w:r w:rsidRPr="00FE69E4">
              <w:t>Подготовка к тестированию.</w:t>
            </w:r>
          </w:p>
          <w:p w:rsidR="0072208D" w:rsidRPr="00FE69E4" w:rsidRDefault="0072208D" w:rsidP="001D7501"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72208D" w:rsidRPr="00FE69E4" w:rsidRDefault="0072208D" w:rsidP="001D7501">
            <w:r w:rsidRPr="00FE69E4">
              <w:t>Подготовка к лабораторным работам с использованием методических рекомендаций преподавателя.</w:t>
            </w:r>
          </w:p>
          <w:p w:rsidR="0072208D" w:rsidRPr="00FE69E4" w:rsidRDefault="0072208D" w:rsidP="001D7501">
            <w:pPr>
              <w:jc w:val="both"/>
            </w:pPr>
            <w:r w:rsidRPr="00FE69E4">
              <w:t>Оформление лабораторных работ, отчетов и подготовка к их защите.</w:t>
            </w:r>
          </w:p>
          <w:p w:rsidR="0072208D" w:rsidRPr="00FE69E4" w:rsidRDefault="0072208D" w:rsidP="001D7501">
            <w:pPr>
              <w:jc w:val="both"/>
            </w:pPr>
            <w:r w:rsidRPr="00FE69E4">
              <w:t>Оформление курсовых проектов с использованием САПР</w:t>
            </w:r>
          </w:p>
        </w:tc>
      </w:tr>
      <w:tr w:rsidR="0072208D" w:rsidRPr="00FE69E4" w:rsidTr="001D7501">
        <w:tc>
          <w:tcPr>
            <w:tcW w:w="10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rPr>
                <w:b/>
              </w:rPr>
              <w:t>ПК 1.4.</w:t>
            </w:r>
            <w:r w:rsidRPr="00FE69E4">
              <w:t xml:space="preserve"> Организовывать мероприятия по охране труда и технике безопасности в процессе эксплуатации телекоммуникационных систем и средств защиты информации в них.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t>Иметь практический опыт:</w:t>
            </w:r>
          </w:p>
          <w:p w:rsidR="0072208D" w:rsidRPr="00FE69E4" w:rsidRDefault="0072208D" w:rsidP="001D7501">
            <w:r w:rsidRPr="00FE69E4">
              <w:t>- работы с технической документацией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  <w:rPr>
                <w:b/>
              </w:rPr>
            </w:pPr>
            <w:r w:rsidRPr="00FE69E4">
              <w:rPr>
                <w:b/>
                <w:bCs/>
              </w:rPr>
              <w:t xml:space="preserve">Виды работ на практике </w:t>
            </w:r>
          </w:p>
          <w:p w:rsidR="0072208D" w:rsidRPr="00FE69E4" w:rsidRDefault="0072208D" w:rsidP="001D7501">
            <w:pPr>
              <w:ind w:left="75" w:right="-65" w:hanging="75"/>
            </w:pPr>
            <w:r w:rsidRPr="00FE69E4">
              <w:t>Охрана труда при строительстве и эксплуатации воздушных линий связи</w:t>
            </w:r>
          </w:p>
          <w:p w:rsidR="0072208D" w:rsidRPr="00FE69E4" w:rsidRDefault="0072208D" w:rsidP="001D7501">
            <w:pPr>
              <w:ind w:left="75" w:right="-65" w:hanging="75"/>
            </w:pPr>
            <w:r w:rsidRPr="00FE69E4">
              <w:t>Охрана труда при строительстве и эксплуатации кабельных линий связи</w:t>
            </w:r>
          </w:p>
          <w:p w:rsidR="0072208D" w:rsidRPr="00FE69E4" w:rsidRDefault="0072208D" w:rsidP="001D7501">
            <w:pPr>
              <w:ind w:left="75" w:right="-65" w:hanging="75"/>
              <w:rPr>
                <w:b/>
              </w:rPr>
            </w:pPr>
            <w:r w:rsidRPr="00FE69E4">
              <w:t>Охрана труда при строительстве и эксплуатации волоконно-оптических линий связи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t>Уметь:</w:t>
            </w:r>
          </w:p>
          <w:p w:rsidR="0072208D" w:rsidRPr="00FE69E4" w:rsidRDefault="0072208D" w:rsidP="001D7501">
            <w:r w:rsidRPr="00FE69E4">
              <w:t>-оформлять эксплуатационную и ремонтную документацию</w:t>
            </w:r>
          </w:p>
          <w:p w:rsidR="0072208D" w:rsidRPr="00FE69E4" w:rsidRDefault="0072208D" w:rsidP="001D7501"/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rPr>
                <w:bCs/>
              </w:rPr>
            </w:pPr>
            <w:r w:rsidRPr="00FE69E4">
              <w:rPr>
                <w:b/>
                <w:bCs/>
              </w:rPr>
              <w:t xml:space="preserve">Тематика практических занятий </w:t>
            </w:r>
          </w:p>
          <w:p w:rsidR="0072208D" w:rsidRPr="00FE69E4" w:rsidRDefault="0072208D" w:rsidP="001D7501">
            <w:pPr>
              <w:rPr>
                <w:bCs/>
              </w:rPr>
            </w:pPr>
            <w:r w:rsidRPr="00FE69E4">
              <w:rPr>
                <w:bCs/>
              </w:rPr>
              <w:t>Техническая эксплуатация защищенных телекоммуникационных систем. Мероприятия по охране труда и технике безопасности</w:t>
            </w:r>
          </w:p>
          <w:p w:rsidR="0072208D" w:rsidRPr="00FE69E4" w:rsidRDefault="0072208D" w:rsidP="001D7501">
            <w:pPr>
              <w:rPr>
                <w:bCs/>
              </w:rPr>
            </w:pPr>
            <w:r w:rsidRPr="00FE69E4">
              <w:rPr>
                <w:bCs/>
              </w:rPr>
              <w:t>Применения методов теории надежности и систем массового обслуживания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t>Знать:</w:t>
            </w:r>
          </w:p>
          <w:p w:rsidR="0072208D" w:rsidRPr="00FE69E4" w:rsidRDefault="0072208D" w:rsidP="001D7501">
            <w:r w:rsidRPr="00FE69E4">
              <w:t>- организацию мероприятий по охране труда и технике безопасности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r w:rsidRPr="00FE69E4">
              <w:rPr>
                <w:b/>
                <w:bCs/>
              </w:rPr>
              <w:t>Перечень тем</w:t>
            </w:r>
          </w:p>
          <w:p w:rsidR="0072208D" w:rsidRPr="00FE69E4" w:rsidRDefault="0072208D" w:rsidP="001D7501">
            <w:r w:rsidRPr="00FE69E4">
              <w:t xml:space="preserve">Принципы организации технической эксплуатации защищенных телекоммуникационных систем </w:t>
            </w:r>
          </w:p>
          <w:p w:rsidR="0072208D" w:rsidRPr="00FE69E4" w:rsidRDefault="0072208D" w:rsidP="001D7501">
            <w:r w:rsidRPr="00FE69E4">
              <w:t>Методы организации и технология ремонта оборудования защищенной телекоммуникационной системы</w:t>
            </w:r>
          </w:p>
        </w:tc>
      </w:tr>
      <w:tr w:rsidR="0072208D" w:rsidRPr="00FE69E4" w:rsidTr="001D750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rPr>
                <w:b/>
              </w:rPr>
            </w:pPr>
            <w:r w:rsidRPr="00FE69E4">
              <w:t>Самостоятельная работа студента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8D" w:rsidRPr="00FE69E4" w:rsidRDefault="0072208D" w:rsidP="001D7501">
            <w:pPr>
              <w:jc w:val="both"/>
            </w:pPr>
            <w:r w:rsidRPr="00FE69E4">
              <w:rPr>
                <w:b/>
              </w:rPr>
              <w:t>Тематика самостоятельной работы:</w:t>
            </w:r>
          </w:p>
          <w:p w:rsidR="0072208D" w:rsidRPr="00FE69E4" w:rsidRDefault="0072208D" w:rsidP="001D7501">
            <w:r w:rsidRPr="00FE69E4">
              <w:t>Чтение и анализ литературы.</w:t>
            </w:r>
          </w:p>
          <w:p w:rsidR="0072208D" w:rsidRPr="00FE69E4" w:rsidRDefault="0072208D" w:rsidP="001D7501">
            <w:r w:rsidRPr="00FE69E4">
              <w:t>Подготовка к тестированию.</w:t>
            </w:r>
          </w:p>
          <w:p w:rsidR="0072208D" w:rsidRPr="00FE69E4" w:rsidRDefault="0072208D" w:rsidP="001D7501">
            <w:r w:rsidRPr="00FE69E4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72208D" w:rsidRPr="00FE69E4" w:rsidRDefault="0072208D" w:rsidP="001D7501">
            <w:r w:rsidRPr="00FE69E4">
              <w:t xml:space="preserve">Подготовка к практическим работам с использованием </w:t>
            </w:r>
            <w:r w:rsidRPr="00FE69E4">
              <w:lastRenderedPageBreak/>
              <w:t>методических рекомендаций преподавателя.</w:t>
            </w:r>
          </w:p>
          <w:p w:rsidR="0072208D" w:rsidRPr="00FE69E4" w:rsidRDefault="0072208D" w:rsidP="001D7501">
            <w:r w:rsidRPr="00FE69E4">
              <w:t>Оформление практических работ, отчетов и подготовка к их защите.</w:t>
            </w:r>
          </w:p>
          <w:p w:rsidR="0072208D" w:rsidRPr="00FE69E4" w:rsidRDefault="0072208D" w:rsidP="001D7501">
            <w:r w:rsidRPr="00FE69E4">
              <w:t>Выполнение курсовых проектов</w:t>
            </w:r>
          </w:p>
        </w:tc>
      </w:tr>
    </w:tbl>
    <w:p w:rsidR="0072208D" w:rsidRPr="00FE69E4" w:rsidRDefault="0072208D" w:rsidP="00265251">
      <w:pPr>
        <w:ind w:firstLine="720"/>
        <w:jc w:val="both"/>
        <w:rPr>
          <w:sz w:val="28"/>
          <w:szCs w:val="28"/>
        </w:rPr>
      </w:pPr>
    </w:p>
    <w:p w:rsidR="0072208D" w:rsidRPr="00FE69E4" w:rsidRDefault="0072208D" w:rsidP="00265251">
      <w:pPr>
        <w:ind w:firstLine="720"/>
        <w:jc w:val="both"/>
        <w:rPr>
          <w:sz w:val="28"/>
          <w:szCs w:val="28"/>
        </w:rPr>
      </w:pPr>
    </w:p>
    <w:p w:rsidR="0072208D" w:rsidRPr="00FE69E4" w:rsidRDefault="0072208D" w:rsidP="00265251">
      <w:pPr>
        <w:ind w:firstLine="720"/>
        <w:jc w:val="both"/>
        <w:rPr>
          <w:sz w:val="28"/>
          <w:szCs w:val="28"/>
        </w:rPr>
      </w:pPr>
    </w:p>
    <w:p w:rsidR="00265251" w:rsidRPr="00FE69E4" w:rsidRDefault="00265251" w:rsidP="00265251">
      <w:pPr>
        <w:ind w:firstLine="720"/>
        <w:jc w:val="center"/>
        <w:rPr>
          <w:sz w:val="28"/>
          <w:szCs w:val="28"/>
        </w:rPr>
      </w:pPr>
    </w:p>
    <w:p w:rsidR="00265251" w:rsidRPr="00FE69E4" w:rsidRDefault="00265251" w:rsidP="00265251"/>
    <w:p w:rsidR="00265251" w:rsidRPr="00FE69E4" w:rsidRDefault="00265251" w:rsidP="00265251">
      <w:pPr>
        <w:ind w:firstLine="720"/>
        <w:jc w:val="center"/>
        <w:rPr>
          <w:sz w:val="28"/>
          <w:szCs w:val="28"/>
        </w:rPr>
      </w:pPr>
    </w:p>
    <w:p w:rsidR="001102F3" w:rsidRPr="00FE69E4" w:rsidRDefault="001102F3" w:rsidP="006742D9">
      <w:pPr>
        <w:ind w:firstLine="720"/>
        <w:jc w:val="center"/>
      </w:pPr>
    </w:p>
    <w:sectPr w:rsidR="001102F3" w:rsidRPr="00FE69E4" w:rsidSect="00665FC2">
      <w:pgSz w:w="11906" w:h="16838"/>
      <w:pgMar w:top="567" w:right="851" w:bottom="765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AD" w:rsidRDefault="00E732AD" w:rsidP="00B7733D">
      <w:r>
        <w:separator/>
      </w:r>
    </w:p>
  </w:endnote>
  <w:endnote w:type="continuationSeparator" w:id="0">
    <w:p w:rsidR="00E732AD" w:rsidRDefault="00E732AD" w:rsidP="00B7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AD" w:rsidRDefault="00E732A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4806"/>
      <w:docPartObj>
        <w:docPartGallery w:val="Page Numbers (Bottom of Page)"/>
        <w:docPartUnique/>
      </w:docPartObj>
    </w:sdtPr>
    <w:sdtContent>
      <w:p w:rsidR="00E732AD" w:rsidRDefault="00E732A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2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732AD" w:rsidRDefault="00E732AD" w:rsidP="00D25DB2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AD" w:rsidRDefault="00E732AD" w:rsidP="00D25DB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AD" w:rsidRDefault="00E732AD">
    <w:r>
      <w:cr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02914"/>
      <w:docPartObj>
        <w:docPartGallery w:val="Page Numbers (Bottom of Page)"/>
        <w:docPartUnique/>
      </w:docPartObj>
    </w:sdtPr>
    <w:sdtContent>
      <w:p w:rsidR="00E732AD" w:rsidRDefault="00E732A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25A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732AD" w:rsidRDefault="00E732AD" w:rsidP="00D25D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AD" w:rsidRDefault="00E732AD" w:rsidP="00B7733D">
      <w:r>
        <w:separator/>
      </w:r>
    </w:p>
  </w:footnote>
  <w:footnote w:type="continuationSeparator" w:id="0">
    <w:p w:rsidR="00E732AD" w:rsidRDefault="00E732AD" w:rsidP="00B7733D">
      <w:r>
        <w:continuationSeparator/>
      </w:r>
    </w:p>
  </w:footnote>
  <w:footnote w:id="1">
    <w:p w:rsidR="00E732AD" w:rsidRDefault="00E732AD" w:rsidP="00FE69E4">
      <w:pPr>
        <w:pStyle w:val="a7"/>
        <w:pageBreakBefore/>
        <w:spacing w:line="200" w:lineRule="exact"/>
        <w:jc w:val="both"/>
      </w:pPr>
      <w: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</w:abstractNum>
  <w:abstractNum w:abstractNumId="6">
    <w:nsid w:val="25074636"/>
    <w:multiLevelType w:val="hybridMultilevel"/>
    <w:tmpl w:val="9BB87B8C"/>
    <w:lvl w:ilvl="0" w:tplc="C444195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E3C7EEB"/>
    <w:multiLevelType w:val="hybridMultilevel"/>
    <w:tmpl w:val="D012C188"/>
    <w:lvl w:ilvl="0" w:tplc="0A2E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54E63"/>
    <w:multiLevelType w:val="hybridMultilevel"/>
    <w:tmpl w:val="2124B890"/>
    <w:lvl w:ilvl="0" w:tplc="111E0D2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843D1E"/>
    <w:multiLevelType w:val="hybridMultilevel"/>
    <w:tmpl w:val="02560FAA"/>
    <w:lvl w:ilvl="0" w:tplc="98F8D6D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C2102F"/>
    <w:multiLevelType w:val="hybridMultilevel"/>
    <w:tmpl w:val="4BE28850"/>
    <w:lvl w:ilvl="0" w:tplc="74BA82A4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4E01FC"/>
    <w:multiLevelType w:val="hybridMultilevel"/>
    <w:tmpl w:val="79A2C9AA"/>
    <w:lvl w:ilvl="0" w:tplc="E08CE6E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B744E"/>
    <w:multiLevelType w:val="hybridMultilevel"/>
    <w:tmpl w:val="29865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443079"/>
    <w:multiLevelType w:val="hybridMultilevel"/>
    <w:tmpl w:val="D0E0D518"/>
    <w:lvl w:ilvl="0" w:tplc="64DE00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7A0C56"/>
    <w:multiLevelType w:val="hybridMultilevel"/>
    <w:tmpl w:val="06401274"/>
    <w:lvl w:ilvl="0" w:tplc="98F8D6D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9"/>
  </w:num>
  <w:num w:numId="9">
    <w:abstractNumId w:val="14"/>
  </w:num>
  <w:num w:numId="10">
    <w:abstractNumId w:val="6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79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33D"/>
    <w:rsid w:val="000019D1"/>
    <w:rsid w:val="0001448D"/>
    <w:rsid w:val="000363B4"/>
    <w:rsid w:val="00040923"/>
    <w:rsid w:val="00064091"/>
    <w:rsid w:val="00067B81"/>
    <w:rsid w:val="00090860"/>
    <w:rsid w:val="000C410C"/>
    <w:rsid w:val="000C5397"/>
    <w:rsid w:val="000D6ED1"/>
    <w:rsid w:val="000E13A3"/>
    <w:rsid w:val="000E3FA5"/>
    <w:rsid w:val="001102F3"/>
    <w:rsid w:val="00126329"/>
    <w:rsid w:val="00180F23"/>
    <w:rsid w:val="001C7799"/>
    <w:rsid w:val="001D341B"/>
    <w:rsid w:val="001D7501"/>
    <w:rsid w:val="001F36DA"/>
    <w:rsid w:val="00212C6C"/>
    <w:rsid w:val="00221761"/>
    <w:rsid w:val="002317B9"/>
    <w:rsid w:val="00265251"/>
    <w:rsid w:val="00270305"/>
    <w:rsid w:val="002756A1"/>
    <w:rsid w:val="00276949"/>
    <w:rsid w:val="002811E8"/>
    <w:rsid w:val="002B2AC5"/>
    <w:rsid w:val="002D0EB6"/>
    <w:rsid w:val="002D501D"/>
    <w:rsid w:val="002E767D"/>
    <w:rsid w:val="00375CB3"/>
    <w:rsid w:val="00376416"/>
    <w:rsid w:val="00385996"/>
    <w:rsid w:val="003B7D0B"/>
    <w:rsid w:val="003D701E"/>
    <w:rsid w:val="003E1B74"/>
    <w:rsid w:val="004151B6"/>
    <w:rsid w:val="00431E47"/>
    <w:rsid w:val="00437CFC"/>
    <w:rsid w:val="00465A44"/>
    <w:rsid w:val="00485670"/>
    <w:rsid w:val="004C0862"/>
    <w:rsid w:val="004E4BFE"/>
    <w:rsid w:val="004E6436"/>
    <w:rsid w:val="00515663"/>
    <w:rsid w:val="0052327B"/>
    <w:rsid w:val="00583344"/>
    <w:rsid w:val="005B3E28"/>
    <w:rsid w:val="005F02F2"/>
    <w:rsid w:val="005F4530"/>
    <w:rsid w:val="005F773A"/>
    <w:rsid w:val="00614D8F"/>
    <w:rsid w:val="0065716D"/>
    <w:rsid w:val="00665FC2"/>
    <w:rsid w:val="006734BC"/>
    <w:rsid w:val="006742D9"/>
    <w:rsid w:val="006A1B2C"/>
    <w:rsid w:val="006A4934"/>
    <w:rsid w:val="006A7D5F"/>
    <w:rsid w:val="006B1796"/>
    <w:rsid w:val="006B407F"/>
    <w:rsid w:val="006B51AB"/>
    <w:rsid w:val="006E1FA3"/>
    <w:rsid w:val="006F4591"/>
    <w:rsid w:val="00702177"/>
    <w:rsid w:val="0072081D"/>
    <w:rsid w:val="0072208D"/>
    <w:rsid w:val="0075074B"/>
    <w:rsid w:val="00754F41"/>
    <w:rsid w:val="00761471"/>
    <w:rsid w:val="00781A5E"/>
    <w:rsid w:val="007C788D"/>
    <w:rsid w:val="007E0B57"/>
    <w:rsid w:val="007E318D"/>
    <w:rsid w:val="007F482D"/>
    <w:rsid w:val="00807E35"/>
    <w:rsid w:val="008208C7"/>
    <w:rsid w:val="00822662"/>
    <w:rsid w:val="00866C44"/>
    <w:rsid w:val="00882E01"/>
    <w:rsid w:val="00896EE7"/>
    <w:rsid w:val="008A0BE6"/>
    <w:rsid w:val="00903F3A"/>
    <w:rsid w:val="00907C38"/>
    <w:rsid w:val="009267F7"/>
    <w:rsid w:val="00934E15"/>
    <w:rsid w:val="00940DF0"/>
    <w:rsid w:val="00957398"/>
    <w:rsid w:val="009839FC"/>
    <w:rsid w:val="009921BB"/>
    <w:rsid w:val="0099774C"/>
    <w:rsid w:val="009A43F1"/>
    <w:rsid w:val="009C7CCE"/>
    <w:rsid w:val="009D0512"/>
    <w:rsid w:val="009D6CBE"/>
    <w:rsid w:val="009E2B71"/>
    <w:rsid w:val="009F2CC6"/>
    <w:rsid w:val="00A24655"/>
    <w:rsid w:val="00A3240A"/>
    <w:rsid w:val="00A559FF"/>
    <w:rsid w:val="00A629D0"/>
    <w:rsid w:val="00A64624"/>
    <w:rsid w:val="00A77DC2"/>
    <w:rsid w:val="00A92826"/>
    <w:rsid w:val="00AA6342"/>
    <w:rsid w:val="00AD47CD"/>
    <w:rsid w:val="00AE5CC5"/>
    <w:rsid w:val="00AE67C6"/>
    <w:rsid w:val="00AF1D00"/>
    <w:rsid w:val="00AF4468"/>
    <w:rsid w:val="00B47847"/>
    <w:rsid w:val="00B57854"/>
    <w:rsid w:val="00B72A76"/>
    <w:rsid w:val="00B7733D"/>
    <w:rsid w:val="00BB5B3E"/>
    <w:rsid w:val="00C03403"/>
    <w:rsid w:val="00C06AA8"/>
    <w:rsid w:val="00C22045"/>
    <w:rsid w:val="00C2620B"/>
    <w:rsid w:val="00C438C0"/>
    <w:rsid w:val="00C55CA6"/>
    <w:rsid w:val="00C61D09"/>
    <w:rsid w:val="00CA18F9"/>
    <w:rsid w:val="00CA4A99"/>
    <w:rsid w:val="00CB2508"/>
    <w:rsid w:val="00CC21A4"/>
    <w:rsid w:val="00CC7B7D"/>
    <w:rsid w:val="00CE06D3"/>
    <w:rsid w:val="00D25DB2"/>
    <w:rsid w:val="00D72531"/>
    <w:rsid w:val="00D807AC"/>
    <w:rsid w:val="00D8457C"/>
    <w:rsid w:val="00D855E1"/>
    <w:rsid w:val="00D944B4"/>
    <w:rsid w:val="00DC5250"/>
    <w:rsid w:val="00DE5A24"/>
    <w:rsid w:val="00E006B1"/>
    <w:rsid w:val="00E14759"/>
    <w:rsid w:val="00E162E1"/>
    <w:rsid w:val="00E31DFB"/>
    <w:rsid w:val="00E37233"/>
    <w:rsid w:val="00E676DC"/>
    <w:rsid w:val="00E732AD"/>
    <w:rsid w:val="00E85049"/>
    <w:rsid w:val="00EA4A51"/>
    <w:rsid w:val="00EC4E68"/>
    <w:rsid w:val="00EE7FB4"/>
    <w:rsid w:val="00F00F55"/>
    <w:rsid w:val="00F054AD"/>
    <w:rsid w:val="00F05C48"/>
    <w:rsid w:val="00F36A8C"/>
    <w:rsid w:val="00F5525A"/>
    <w:rsid w:val="00F55933"/>
    <w:rsid w:val="00F62C1D"/>
    <w:rsid w:val="00F65693"/>
    <w:rsid w:val="00F706AE"/>
    <w:rsid w:val="00F802B7"/>
    <w:rsid w:val="00FD7A9A"/>
    <w:rsid w:val="00FE285E"/>
    <w:rsid w:val="00FE4B26"/>
    <w:rsid w:val="00FE630D"/>
    <w:rsid w:val="00FE69E4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o:colormenu v:ext="edit" fillcolor="none [3212]" strokecolor="none [3212]"/>
    </o:shapedefaults>
    <o:shapelayout v:ext="edit">
      <o:idmap v:ext="edit" data="2"/>
    </o:shapelayout>
  </w:shapeDefaults>
  <w:decimalSymbol w:val=","/>
  <w:listSeparator w:val=";"/>
  <w15:docId w15:val="{2DAFE279-F2A3-46C8-8910-6D3A438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7733D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73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7733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"/>
    <w:basedOn w:val="a"/>
    <w:rsid w:val="00B7733D"/>
    <w:pPr>
      <w:ind w:left="283" w:hanging="283"/>
    </w:pPr>
  </w:style>
  <w:style w:type="character" w:customStyle="1" w:styleId="10">
    <w:name w:val="Заголовок 1 Знак"/>
    <w:basedOn w:val="a0"/>
    <w:link w:val="1"/>
    <w:rsid w:val="00B7733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otnoteCharacters">
    <w:name w:val="Footnote Characters"/>
    <w:basedOn w:val="a0"/>
    <w:rsid w:val="00B7733D"/>
    <w:rPr>
      <w:vertAlign w:val="superscript"/>
    </w:rPr>
  </w:style>
  <w:style w:type="paragraph" w:customStyle="1" w:styleId="21">
    <w:name w:val="Список 21"/>
    <w:basedOn w:val="a"/>
    <w:rsid w:val="00B7733D"/>
    <w:pPr>
      <w:ind w:left="566" w:hanging="283"/>
    </w:pPr>
  </w:style>
  <w:style w:type="paragraph" w:styleId="a6">
    <w:name w:val="Normal (Web)"/>
    <w:basedOn w:val="a"/>
    <w:uiPriority w:val="99"/>
    <w:rsid w:val="00B7733D"/>
    <w:pPr>
      <w:spacing w:before="280" w:after="280"/>
    </w:pPr>
  </w:style>
  <w:style w:type="paragraph" w:styleId="a7">
    <w:name w:val="footnote text"/>
    <w:basedOn w:val="a"/>
    <w:link w:val="a8"/>
    <w:rsid w:val="00B7733D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B773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a"/>
    <w:unhideWhenUsed/>
    <w:rsid w:val="00B773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7733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1102F3"/>
    <w:rPr>
      <w:rFonts w:ascii="Times New Roman" w:hAnsi="Times New Roman" w:cs="Times New Roman"/>
    </w:rPr>
  </w:style>
  <w:style w:type="character" w:customStyle="1" w:styleId="WW8Num1z1">
    <w:name w:val="WW8Num1z1"/>
    <w:rsid w:val="001102F3"/>
  </w:style>
  <w:style w:type="character" w:customStyle="1" w:styleId="WW8Num1z2">
    <w:name w:val="WW8Num1z2"/>
    <w:rsid w:val="001102F3"/>
  </w:style>
  <w:style w:type="character" w:customStyle="1" w:styleId="WW8Num1z3">
    <w:name w:val="WW8Num1z3"/>
    <w:rsid w:val="001102F3"/>
  </w:style>
  <w:style w:type="character" w:customStyle="1" w:styleId="WW8Num1z4">
    <w:name w:val="WW8Num1z4"/>
    <w:rsid w:val="001102F3"/>
  </w:style>
  <w:style w:type="character" w:customStyle="1" w:styleId="WW8Num1z5">
    <w:name w:val="WW8Num1z5"/>
    <w:rsid w:val="001102F3"/>
  </w:style>
  <w:style w:type="character" w:customStyle="1" w:styleId="WW8Num1z6">
    <w:name w:val="WW8Num1z6"/>
    <w:rsid w:val="001102F3"/>
  </w:style>
  <w:style w:type="character" w:customStyle="1" w:styleId="WW8Num1z7">
    <w:name w:val="WW8Num1z7"/>
    <w:rsid w:val="001102F3"/>
  </w:style>
  <w:style w:type="character" w:customStyle="1" w:styleId="WW8Num1z8">
    <w:name w:val="WW8Num1z8"/>
    <w:rsid w:val="001102F3"/>
  </w:style>
  <w:style w:type="character" w:customStyle="1" w:styleId="WW8Num2z0">
    <w:name w:val="WW8Num2z0"/>
    <w:rsid w:val="001102F3"/>
  </w:style>
  <w:style w:type="character" w:customStyle="1" w:styleId="WW8Num3z0">
    <w:name w:val="WW8Num3z0"/>
    <w:rsid w:val="001102F3"/>
    <w:rPr>
      <w:bCs/>
      <w:sz w:val="28"/>
      <w:szCs w:val="28"/>
    </w:rPr>
  </w:style>
  <w:style w:type="character" w:customStyle="1" w:styleId="WW8Num4z0">
    <w:name w:val="WW8Num4z0"/>
    <w:rsid w:val="001102F3"/>
  </w:style>
  <w:style w:type="character" w:customStyle="1" w:styleId="WW8Num5z0">
    <w:name w:val="WW8Num5z0"/>
    <w:rsid w:val="001102F3"/>
  </w:style>
  <w:style w:type="character" w:customStyle="1" w:styleId="WW8Num6z0">
    <w:name w:val="WW8Num6z0"/>
    <w:rsid w:val="001102F3"/>
  </w:style>
  <w:style w:type="character" w:customStyle="1" w:styleId="2">
    <w:name w:val="Основной шрифт абзаца2"/>
    <w:rsid w:val="001102F3"/>
  </w:style>
  <w:style w:type="character" w:customStyle="1" w:styleId="WW8Num2z1">
    <w:name w:val="WW8Num2z1"/>
    <w:rsid w:val="001102F3"/>
  </w:style>
  <w:style w:type="character" w:customStyle="1" w:styleId="WW8Num2z2">
    <w:name w:val="WW8Num2z2"/>
    <w:rsid w:val="001102F3"/>
  </w:style>
  <w:style w:type="character" w:customStyle="1" w:styleId="WW8Num2z3">
    <w:name w:val="WW8Num2z3"/>
    <w:rsid w:val="001102F3"/>
  </w:style>
  <w:style w:type="character" w:customStyle="1" w:styleId="WW8Num2z4">
    <w:name w:val="WW8Num2z4"/>
    <w:rsid w:val="001102F3"/>
  </w:style>
  <w:style w:type="character" w:customStyle="1" w:styleId="WW8Num2z5">
    <w:name w:val="WW8Num2z5"/>
    <w:rsid w:val="001102F3"/>
  </w:style>
  <w:style w:type="character" w:customStyle="1" w:styleId="WW8Num2z6">
    <w:name w:val="WW8Num2z6"/>
    <w:rsid w:val="001102F3"/>
  </w:style>
  <w:style w:type="character" w:customStyle="1" w:styleId="WW8Num2z7">
    <w:name w:val="WW8Num2z7"/>
    <w:rsid w:val="001102F3"/>
  </w:style>
  <w:style w:type="character" w:customStyle="1" w:styleId="WW8Num2z8">
    <w:name w:val="WW8Num2z8"/>
    <w:rsid w:val="001102F3"/>
  </w:style>
  <w:style w:type="character" w:customStyle="1" w:styleId="WW8Num3z1">
    <w:name w:val="WW8Num3z1"/>
    <w:rsid w:val="001102F3"/>
  </w:style>
  <w:style w:type="character" w:customStyle="1" w:styleId="WW8Num3z2">
    <w:name w:val="WW8Num3z2"/>
    <w:rsid w:val="001102F3"/>
  </w:style>
  <w:style w:type="character" w:customStyle="1" w:styleId="WW8Num3z3">
    <w:name w:val="WW8Num3z3"/>
    <w:rsid w:val="001102F3"/>
  </w:style>
  <w:style w:type="character" w:customStyle="1" w:styleId="WW8Num3z4">
    <w:name w:val="WW8Num3z4"/>
    <w:rsid w:val="001102F3"/>
  </w:style>
  <w:style w:type="character" w:customStyle="1" w:styleId="WW8Num3z5">
    <w:name w:val="WW8Num3z5"/>
    <w:rsid w:val="001102F3"/>
  </w:style>
  <w:style w:type="character" w:customStyle="1" w:styleId="WW8Num3z6">
    <w:name w:val="WW8Num3z6"/>
    <w:rsid w:val="001102F3"/>
  </w:style>
  <w:style w:type="character" w:customStyle="1" w:styleId="WW8Num3z7">
    <w:name w:val="WW8Num3z7"/>
    <w:rsid w:val="001102F3"/>
  </w:style>
  <w:style w:type="character" w:customStyle="1" w:styleId="WW8Num3z8">
    <w:name w:val="WW8Num3z8"/>
    <w:rsid w:val="001102F3"/>
  </w:style>
  <w:style w:type="character" w:customStyle="1" w:styleId="WW8Num4z1">
    <w:name w:val="WW8Num4z1"/>
    <w:rsid w:val="001102F3"/>
  </w:style>
  <w:style w:type="character" w:customStyle="1" w:styleId="WW8Num4z2">
    <w:name w:val="WW8Num4z2"/>
    <w:rsid w:val="001102F3"/>
  </w:style>
  <w:style w:type="character" w:customStyle="1" w:styleId="WW8Num4z3">
    <w:name w:val="WW8Num4z3"/>
    <w:rsid w:val="001102F3"/>
  </w:style>
  <w:style w:type="character" w:customStyle="1" w:styleId="WW8Num4z4">
    <w:name w:val="WW8Num4z4"/>
    <w:rsid w:val="001102F3"/>
  </w:style>
  <w:style w:type="character" w:customStyle="1" w:styleId="WW8Num4z5">
    <w:name w:val="WW8Num4z5"/>
    <w:rsid w:val="001102F3"/>
  </w:style>
  <w:style w:type="character" w:customStyle="1" w:styleId="WW8Num4z6">
    <w:name w:val="WW8Num4z6"/>
    <w:rsid w:val="001102F3"/>
  </w:style>
  <w:style w:type="character" w:customStyle="1" w:styleId="WW8Num4z7">
    <w:name w:val="WW8Num4z7"/>
    <w:rsid w:val="001102F3"/>
  </w:style>
  <w:style w:type="character" w:customStyle="1" w:styleId="WW8Num4z8">
    <w:name w:val="WW8Num4z8"/>
    <w:rsid w:val="001102F3"/>
  </w:style>
  <w:style w:type="character" w:customStyle="1" w:styleId="WW8Num5z1">
    <w:name w:val="WW8Num5z1"/>
    <w:rsid w:val="001102F3"/>
  </w:style>
  <w:style w:type="character" w:customStyle="1" w:styleId="WW8Num5z2">
    <w:name w:val="WW8Num5z2"/>
    <w:rsid w:val="001102F3"/>
  </w:style>
  <w:style w:type="character" w:customStyle="1" w:styleId="WW8Num5z3">
    <w:name w:val="WW8Num5z3"/>
    <w:rsid w:val="001102F3"/>
  </w:style>
  <w:style w:type="character" w:customStyle="1" w:styleId="WW8Num5z4">
    <w:name w:val="WW8Num5z4"/>
    <w:rsid w:val="001102F3"/>
  </w:style>
  <w:style w:type="character" w:customStyle="1" w:styleId="WW8Num5z5">
    <w:name w:val="WW8Num5z5"/>
    <w:rsid w:val="001102F3"/>
  </w:style>
  <w:style w:type="character" w:customStyle="1" w:styleId="WW8Num5z6">
    <w:name w:val="WW8Num5z6"/>
    <w:rsid w:val="001102F3"/>
  </w:style>
  <w:style w:type="character" w:customStyle="1" w:styleId="WW8Num5z7">
    <w:name w:val="WW8Num5z7"/>
    <w:rsid w:val="001102F3"/>
  </w:style>
  <w:style w:type="character" w:customStyle="1" w:styleId="WW8Num5z8">
    <w:name w:val="WW8Num5z8"/>
    <w:rsid w:val="001102F3"/>
  </w:style>
  <w:style w:type="character" w:customStyle="1" w:styleId="WW8Num6z1">
    <w:name w:val="WW8Num6z1"/>
    <w:rsid w:val="001102F3"/>
  </w:style>
  <w:style w:type="character" w:customStyle="1" w:styleId="WW8Num6z2">
    <w:name w:val="WW8Num6z2"/>
    <w:rsid w:val="001102F3"/>
  </w:style>
  <w:style w:type="character" w:customStyle="1" w:styleId="WW8Num6z3">
    <w:name w:val="WW8Num6z3"/>
    <w:rsid w:val="001102F3"/>
  </w:style>
  <w:style w:type="character" w:customStyle="1" w:styleId="WW8Num6z4">
    <w:name w:val="WW8Num6z4"/>
    <w:rsid w:val="001102F3"/>
  </w:style>
  <w:style w:type="character" w:customStyle="1" w:styleId="WW8Num6z5">
    <w:name w:val="WW8Num6z5"/>
    <w:rsid w:val="001102F3"/>
  </w:style>
  <w:style w:type="character" w:customStyle="1" w:styleId="WW8Num6z6">
    <w:name w:val="WW8Num6z6"/>
    <w:rsid w:val="001102F3"/>
  </w:style>
  <w:style w:type="character" w:customStyle="1" w:styleId="WW8Num6z7">
    <w:name w:val="WW8Num6z7"/>
    <w:rsid w:val="001102F3"/>
  </w:style>
  <w:style w:type="character" w:customStyle="1" w:styleId="WW8Num6z8">
    <w:name w:val="WW8Num6z8"/>
    <w:rsid w:val="001102F3"/>
  </w:style>
  <w:style w:type="character" w:customStyle="1" w:styleId="WW8Num7z0">
    <w:name w:val="WW8Num7z0"/>
    <w:rsid w:val="001102F3"/>
  </w:style>
  <w:style w:type="character" w:customStyle="1" w:styleId="WW8Num7z1">
    <w:name w:val="WW8Num7z1"/>
    <w:rsid w:val="001102F3"/>
  </w:style>
  <w:style w:type="character" w:customStyle="1" w:styleId="WW8Num7z2">
    <w:name w:val="WW8Num7z2"/>
    <w:rsid w:val="001102F3"/>
  </w:style>
  <w:style w:type="character" w:customStyle="1" w:styleId="WW8Num7z3">
    <w:name w:val="WW8Num7z3"/>
    <w:rsid w:val="001102F3"/>
  </w:style>
  <w:style w:type="character" w:customStyle="1" w:styleId="WW8Num7z4">
    <w:name w:val="WW8Num7z4"/>
    <w:rsid w:val="001102F3"/>
  </w:style>
  <w:style w:type="character" w:customStyle="1" w:styleId="WW8Num7z5">
    <w:name w:val="WW8Num7z5"/>
    <w:rsid w:val="001102F3"/>
  </w:style>
  <w:style w:type="character" w:customStyle="1" w:styleId="WW8Num7z6">
    <w:name w:val="WW8Num7z6"/>
    <w:rsid w:val="001102F3"/>
  </w:style>
  <w:style w:type="character" w:customStyle="1" w:styleId="WW8Num7z7">
    <w:name w:val="WW8Num7z7"/>
    <w:rsid w:val="001102F3"/>
  </w:style>
  <w:style w:type="character" w:customStyle="1" w:styleId="WW8Num7z8">
    <w:name w:val="WW8Num7z8"/>
    <w:rsid w:val="001102F3"/>
  </w:style>
  <w:style w:type="character" w:customStyle="1" w:styleId="WW8Num8z0">
    <w:name w:val="WW8Num8z0"/>
    <w:rsid w:val="001102F3"/>
  </w:style>
  <w:style w:type="character" w:customStyle="1" w:styleId="WW8Num8z1">
    <w:name w:val="WW8Num8z1"/>
    <w:rsid w:val="001102F3"/>
  </w:style>
  <w:style w:type="character" w:customStyle="1" w:styleId="WW8Num8z2">
    <w:name w:val="WW8Num8z2"/>
    <w:rsid w:val="001102F3"/>
  </w:style>
  <w:style w:type="character" w:customStyle="1" w:styleId="WW8Num8z3">
    <w:name w:val="WW8Num8z3"/>
    <w:rsid w:val="001102F3"/>
  </w:style>
  <w:style w:type="character" w:customStyle="1" w:styleId="WW8Num8z4">
    <w:name w:val="WW8Num8z4"/>
    <w:rsid w:val="001102F3"/>
  </w:style>
  <w:style w:type="character" w:customStyle="1" w:styleId="WW8Num8z5">
    <w:name w:val="WW8Num8z5"/>
    <w:rsid w:val="001102F3"/>
  </w:style>
  <w:style w:type="character" w:customStyle="1" w:styleId="WW8Num8z6">
    <w:name w:val="WW8Num8z6"/>
    <w:rsid w:val="001102F3"/>
  </w:style>
  <w:style w:type="character" w:customStyle="1" w:styleId="WW8Num8z7">
    <w:name w:val="WW8Num8z7"/>
    <w:rsid w:val="001102F3"/>
  </w:style>
  <w:style w:type="character" w:customStyle="1" w:styleId="WW8Num8z8">
    <w:name w:val="WW8Num8z8"/>
    <w:rsid w:val="001102F3"/>
  </w:style>
  <w:style w:type="character" w:customStyle="1" w:styleId="WW8Num9z0">
    <w:name w:val="WW8Num9z0"/>
    <w:rsid w:val="001102F3"/>
  </w:style>
  <w:style w:type="character" w:customStyle="1" w:styleId="WW8Num9z1">
    <w:name w:val="WW8Num9z1"/>
    <w:rsid w:val="001102F3"/>
  </w:style>
  <w:style w:type="character" w:customStyle="1" w:styleId="WW8Num9z2">
    <w:name w:val="WW8Num9z2"/>
    <w:rsid w:val="001102F3"/>
  </w:style>
  <w:style w:type="character" w:customStyle="1" w:styleId="WW8Num9z3">
    <w:name w:val="WW8Num9z3"/>
    <w:rsid w:val="001102F3"/>
  </w:style>
  <w:style w:type="character" w:customStyle="1" w:styleId="WW8Num9z4">
    <w:name w:val="WW8Num9z4"/>
    <w:rsid w:val="001102F3"/>
  </w:style>
  <w:style w:type="character" w:customStyle="1" w:styleId="WW8Num9z5">
    <w:name w:val="WW8Num9z5"/>
    <w:rsid w:val="001102F3"/>
  </w:style>
  <w:style w:type="character" w:customStyle="1" w:styleId="WW8Num9z6">
    <w:name w:val="WW8Num9z6"/>
    <w:rsid w:val="001102F3"/>
  </w:style>
  <w:style w:type="character" w:customStyle="1" w:styleId="WW8Num9z7">
    <w:name w:val="WW8Num9z7"/>
    <w:rsid w:val="001102F3"/>
  </w:style>
  <w:style w:type="character" w:customStyle="1" w:styleId="WW8Num9z8">
    <w:name w:val="WW8Num9z8"/>
    <w:rsid w:val="001102F3"/>
  </w:style>
  <w:style w:type="character" w:customStyle="1" w:styleId="WW8Num10z0">
    <w:name w:val="WW8Num10z0"/>
    <w:rsid w:val="001102F3"/>
    <w:rPr>
      <w:sz w:val="28"/>
      <w:szCs w:val="28"/>
    </w:rPr>
  </w:style>
  <w:style w:type="character" w:customStyle="1" w:styleId="WW8Num10z1">
    <w:name w:val="WW8Num10z1"/>
    <w:rsid w:val="001102F3"/>
  </w:style>
  <w:style w:type="character" w:customStyle="1" w:styleId="WW8Num10z2">
    <w:name w:val="WW8Num10z2"/>
    <w:rsid w:val="001102F3"/>
  </w:style>
  <w:style w:type="character" w:customStyle="1" w:styleId="WW8Num10z3">
    <w:name w:val="WW8Num10z3"/>
    <w:rsid w:val="001102F3"/>
  </w:style>
  <w:style w:type="character" w:customStyle="1" w:styleId="WW8Num10z4">
    <w:name w:val="WW8Num10z4"/>
    <w:rsid w:val="001102F3"/>
  </w:style>
  <w:style w:type="character" w:customStyle="1" w:styleId="WW8Num10z5">
    <w:name w:val="WW8Num10z5"/>
    <w:rsid w:val="001102F3"/>
  </w:style>
  <w:style w:type="character" w:customStyle="1" w:styleId="WW8Num10z6">
    <w:name w:val="WW8Num10z6"/>
    <w:rsid w:val="001102F3"/>
  </w:style>
  <w:style w:type="character" w:customStyle="1" w:styleId="WW8Num10z7">
    <w:name w:val="WW8Num10z7"/>
    <w:rsid w:val="001102F3"/>
  </w:style>
  <w:style w:type="character" w:customStyle="1" w:styleId="WW8Num10z8">
    <w:name w:val="WW8Num10z8"/>
    <w:rsid w:val="001102F3"/>
  </w:style>
  <w:style w:type="character" w:customStyle="1" w:styleId="WW8Num11z0">
    <w:name w:val="WW8Num11z0"/>
    <w:rsid w:val="001102F3"/>
    <w:rPr>
      <w:bCs/>
      <w:sz w:val="28"/>
      <w:szCs w:val="28"/>
    </w:rPr>
  </w:style>
  <w:style w:type="character" w:customStyle="1" w:styleId="WW8Num11z1">
    <w:name w:val="WW8Num11z1"/>
    <w:rsid w:val="001102F3"/>
  </w:style>
  <w:style w:type="character" w:customStyle="1" w:styleId="WW8Num11z2">
    <w:name w:val="WW8Num11z2"/>
    <w:rsid w:val="001102F3"/>
  </w:style>
  <w:style w:type="character" w:customStyle="1" w:styleId="WW8Num11z3">
    <w:name w:val="WW8Num11z3"/>
    <w:rsid w:val="001102F3"/>
  </w:style>
  <w:style w:type="character" w:customStyle="1" w:styleId="WW8Num11z4">
    <w:name w:val="WW8Num11z4"/>
    <w:rsid w:val="001102F3"/>
  </w:style>
  <w:style w:type="character" w:customStyle="1" w:styleId="WW8Num11z5">
    <w:name w:val="WW8Num11z5"/>
    <w:rsid w:val="001102F3"/>
  </w:style>
  <w:style w:type="character" w:customStyle="1" w:styleId="WW8Num11z6">
    <w:name w:val="WW8Num11z6"/>
    <w:rsid w:val="001102F3"/>
  </w:style>
  <w:style w:type="character" w:customStyle="1" w:styleId="WW8Num11z7">
    <w:name w:val="WW8Num11z7"/>
    <w:rsid w:val="001102F3"/>
  </w:style>
  <w:style w:type="character" w:customStyle="1" w:styleId="WW8Num11z8">
    <w:name w:val="WW8Num11z8"/>
    <w:rsid w:val="001102F3"/>
  </w:style>
  <w:style w:type="character" w:customStyle="1" w:styleId="WW8Num12z0">
    <w:name w:val="WW8Num12z0"/>
    <w:rsid w:val="001102F3"/>
    <w:rPr>
      <w:rFonts w:cs="Times New Roman"/>
    </w:rPr>
  </w:style>
  <w:style w:type="character" w:customStyle="1" w:styleId="WW8Num13z0">
    <w:name w:val="WW8Num13z0"/>
    <w:rsid w:val="001102F3"/>
  </w:style>
  <w:style w:type="character" w:customStyle="1" w:styleId="WW8Num13z1">
    <w:name w:val="WW8Num13z1"/>
    <w:rsid w:val="001102F3"/>
  </w:style>
  <w:style w:type="character" w:customStyle="1" w:styleId="WW8Num13z2">
    <w:name w:val="WW8Num13z2"/>
    <w:rsid w:val="001102F3"/>
  </w:style>
  <w:style w:type="character" w:customStyle="1" w:styleId="WW8Num13z3">
    <w:name w:val="WW8Num13z3"/>
    <w:rsid w:val="001102F3"/>
  </w:style>
  <w:style w:type="character" w:customStyle="1" w:styleId="WW8Num13z4">
    <w:name w:val="WW8Num13z4"/>
    <w:rsid w:val="001102F3"/>
  </w:style>
  <w:style w:type="character" w:customStyle="1" w:styleId="WW8Num13z5">
    <w:name w:val="WW8Num13z5"/>
    <w:rsid w:val="001102F3"/>
  </w:style>
  <w:style w:type="character" w:customStyle="1" w:styleId="WW8Num13z6">
    <w:name w:val="WW8Num13z6"/>
    <w:rsid w:val="001102F3"/>
  </w:style>
  <w:style w:type="character" w:customStyle="1" w:styleId="WW8Num13z7">
    <w:name w:val="WW8Num13z7"/>
    <w:rsid w:val="001102F3"/>
  </w:style>
  <w:style w:type="character" w:customStyle="1" w:styleId="WW8Num13z8">
    <w:name w:val="WW8Num13z8"/>
    <w:rsid w:val="001102F3"/>
  </w:style>
  <w:style w:type="character" w:customStyle="1" w:styleId="WW8Num14z0">
    <w:name w:val="WW8Num14z0"/>
    <w:rsid w:val="001102F3"/>
  </w:style>
  <w:style w:type="character" w:customStyle="1" w:styleId="WW8Num14z1">
    <w:name w:val="WW8Num14z1"/>
    <w:rsid w:val="001102F3"/>
  </w:style>
  <w:style w:type="character" w:customStyle="1" w:styleId="WW8Num14z2">
    <w:name w:val="WW8Num14z2"/>
    <w:rsid w:val="001102F3"/>
  </w:style>
  <w:style w:type="character" w:customStyle="1" w:styleId="WW8Num14z3">
    <w:name w:val="WW8Num14z3"/>
    <w:rsid w:val="001102F3"/>
  </w:style>
  <w:style w:type="character" w:customStyle="1" w:styleId="WW8Num14z4">
    <w:name w:val="WW8Num14z4"/>
    <w:rsid w:val="001102F3"/>
  </w:style>
  <w:style w:type="character" w:customStyle="1" w:styleId="WW8Num14z5">
    <w:name w:val="WW8Num14z5"/>
    <w:rsid w:val="001102F3"/>
  </w:style>
  <w:style w:type="character" w:customStyle="1" w:styleId="WW8Num14z6">
    <w:name w:val="WW8Num14z6"/>
    <w:rsid w:val="001102F3"/>
  </w:style>
  <w:style w:type="character" w:customStyle="1" w:styleId="WW8Num14z7">
    <w:name w:val="WW8Num14z7"/>
    <w:rsid w:val="001102F3"/>
  </w:style>
  <w:style w:type="character" w:customStyle="1" w:styleId="WW8Num14z8">
    <w:name w:val="WW8Num14z8"/>
    <w:rsid w:val="001102F3"/>
  </w:style>
  <w:style w:type="character" w:customStyle="1" w:styleId="WW8Num15z0">
    <w:name w:val="WW8Num15z0"/>
    <w:rsid w:val="001102F3"/>
  </w:style>
  <w:style w:type="character" w:customStyle="1" w:styleId="WW8Num15z1">
    <w:name w:val="WW8Num15z1"/>
    <w:rsid w:val="001102F3"/>
  </w:style>
  <w:style w:type="character" w:customStyle="1" w:styleId="WW8Num15z2">
    <w:name w:val="WW8Num15z2"/>
    <w:rsid w:val="001102F3"/>
  </w:style>
  <w:style w:type="character" w:customStyle="1" w:styleId="WW8Num15z3">
    <w:name w:val="WW8Num15z3"/>
    <w:rsid w:val="001102F3"/>
  </w:style>
  <w:style w:type="character" w:customStyle="1" w:styleId="WW8Num15z4">
    <w:name w:val="WW8Num15z4"/>
    <w:rsid w:val="001102F3"/>
  </w:style>
  <w:style w:type="character" w:customStyle="1" w:styleId="WW8Num15z5">
    <w:name w:val="WW8Num15z5"/>
    <w:rsid w:val="001102F3"/>
  </w:style>
  <w:style w:type="character" w:customStyle="1" w:styleId="WW8Num15z6">
    <w:name w:val="WW8Num15z6"/>
    <w:rsid w:val="001102F3"/>
  </w:style>
  <w:style w:type="character" w:customStyle="1" w:styleId="WW8Num15z7">
    <w:name w:val="WW8Num15z7"/>
    <w:rsid w:val="001102F3"/>
  </w:style>
  <w:style w:type="character" w:customStyle="1" w:styleId="WW8Num15z8">
    <w:name w:val="WW8Num15z8"/>
    <w:rsid w:val="001102F3"/>
  </w:style>
  <w:style w:type="character" w:customStyle="1" w:styleId="11">
    <w:name w:val="Основной шрифт абзаца1"/>
    <w:rsid w:val="001102F3"/>
  </w:style>
  <w:style w:type="character" w:styleId="ab">
    <w:name w:val="page number"/>
    <w:basedOn w:val="11"/>
    <w:rsid w:val="001102F3"/>
  </w:style>
  <w:style w:type="character" w:styleId="ac">
    <w:name w:val="Hyperlink"/>
    <w:basedOn w:val="11"/>
    <w:rsid w:val="001102F3"/>
    <w:rPr>
      <w:color w:val="0000FF"/>
      <w:u w:val="single"/>
    </w:rPr>
  </w:style>
  <w:style w:type="character" w:customStyle="1" w:styleId="12">
    <w:name w:val="Знак сноски1"/>
    <w:rsid w:val="001102F3"/>
    <w:rPr>
      <w:vertAlign w:val="superscript"/>
    </w:rPr>
  </w:style>
  <w:style w:type="character" w:customStyle="1" w:styleId="NumberingSymbols">
    <w:name w:val="Numbering Symbols"/>
    <w:rsid w:val="001102F3"/>
  </w:style>
  <w:style w:type="character" w:customStyle="1" w:styleId="EndnoteCharacters">
    <w:name w:val="Endnote Characters"/>
    <w:rsid w:val="001102F3"/>
    <w:rPr>
      <w:vertAlign w:val="superscript"/>
    </w:rPr>
  </w:style>
  <w:style w:type="character" w:customStyle="1" w:styleId="WW-EndnoteCharacters">
    <w:name w:val="WW-Endnote Characters"/>
    <w:rsid w:val="001102F3"/>
  </w:style>
  <w:style w:type="character" w:styleId="ad">
    <w:name w:val="footnote reference"/>
    <w:rsid w:val="001102F3"/>
    <w:rPr>
      <w:vertAlign w:val="superscript"/>
    </w:rPr>
  </w:style>
  <w:style w:type="character" w:styleId="ae">
    <w:name w:val="endnote reference"/>
    <w:rsid w:val="001102F3"/>
    <w:rPr>
      <w:vertAlign w:val="superscript"/>
    </w:rPr>
  </w:style>
  <w:style w:type="paragraph" w:customStyle="1" w:styleId="Heading">
    <w:name w:val="Heading"/>
    <w:basedOn w:val="a"/>
    <w:next w:val="af"/>
    <w:rsid w:val="001102F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f">
    <w:name w:val="Body Text"/>
    <w:basedOn w:val="a"/>
    <w:link w:val="af0"/>
    <w:rsid w:val="001102F3"/>
    <w:pPr>
      <w:spacing w:after="120"/>
    </w:pPr>
  </w:style>
  <w:style w:type="character" w:customStyle="1" w:styleId="af0">
    <w:name w:val="Основной текст Знак"/>
    <w:basedOn w:val="a0"/>
    <w:link w:val="af"/>
    <w:rsid w:val="001102F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caption"/>
    <w:basedOn w:val="a"/>
    <w:qFormat/>
    <w:rsid w:val="001102F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rsid w:val="001102F3"/>
    <w:pPr>
      <w:suppressLineNumbers/>
    </w:pPr>
    <w:rPr>
      <w:rFonts w:cs="Lohit Hindi"/>
    </w:rPr>
  </w:style>
  <w:style w:type="paragraph" w:customStyle="1" w:styleId="13">
    <w:name w:val="Название объекта1"/>
    <w:basedOn w:val="a"/>
    <w:rsid w:val="001102F3"/>
    <w:pPr>
      <w:suppressLineNumbers/>
      <w:spacing w:before="120" w:after="120"/>
    </w:pPr>
    <w:rPr>
      <w:rFonts w:cs="Lohit Hindi"/>
      <w:i/>
      <w:iCs/>
    </w:rPr>
  </w:style>
  <w:style w:type="paragraph" w:customStyle="1" w:styleId="af2">
    <w:name w:val="список с точками"/>
    <w:basedOn w:val="a"/>
    <w:rsid w:val="001102F3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0">
    <w:name w:val="Знак2"/>
    <w:basedOn w:val="a"/>
    <w:rsid w:val="001102F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1102F3"/>
    <w:pPr>
      <w:spacing w:after="120" w:line="480" w:lineRule="auto"/>
    </w:pPr>
  </w:style>
  <w:style w:type="paragraph" w:customStyle="1" w:styleId="TableContents">
    <w:name w:val="Table Contents"/>
    <w:basedOn w:val="a"/>
    <w:rsid w:val="001102F3"/>
    <w:pPr>
      <w:suppressLineNumbers/>
    </w:pPr>
  </w:style>
  <w:style w:type="paragraph" w:customStyle="1" w:styleId="TableHeading">
    <w:name w:val="Table Heading"/>
    <w:basedOn w:val="TableContents"/>
    <w:rsid w:val="001102F3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1102F3"/>
  </w:style>
  <w:style w:type="paragraph" w:styleId="af3">
    <w:name w:val="Balloon Text"/>
    <w:basedOn w:val="a"/>
    <w:link w:val="af4"/>
    <w:uiPriority w:val="99"/>
    <w:semiHidden/>
    <w:unhideWhenUsed/>
    <w:rsid w:val="009267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267F7"/>
    <w:rPr>
      <w:rFonts w:ascii="Tahoma" w:eastAsia="Times New Roman" w:hAnsi="Tahoma" w:cs="Tahoma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265251"/>
    <w:pPr>
      <w:ind w:left="720"/>
      <w:contextualSpacing/>
    </w:pPr>
  </w:style>
  <w:style w:type="paragraph" w:customStyle="1" w:styleId="ConsPlusNormal">
    <w:name w:val="ConsPlusNormal"/>
    <w:rsid w:val="002652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List 2"/>
    <w:basedOn w:val="a"/>
    <w:uiPriority w:val="99"/>
    <w:semiHidden/>
    <w:unhideWhenUsed/>
    <w:rsid w:val="00FE69E4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9D00-BE48-495D-A59F-0EF56509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41</Pages>
  <Words>11179</Words>
  <Characters>63721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74751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Э.Р</dc:creator>
  <cp:lastModifiedBy>Ильнур Хакимов</cp:lastModifiedBy>
  <cp:revision>20</cp:revision>
  <cp:lastPrinted>2017-10-23T03:40:00Z</cp:lastPrinted>
  <dcterms:created xsi:type="dcterms:W3CDTF">2017-10-21T12:02:00Z</dcterms:created>
  <dcterms:modified xsi:type="dcterms:W3CDTF">2017-10-26T10:24:00Z</dcterms:modified>
</cp:coreProperties>
</file>