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314" w:type="dxa"/>
        <w:tblInd w:w="-8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737F03" w:rsidRPr="007B5280" w:rsidTr="00737F03">
        <w:tc>
          <w:tcPr>
            <w:tcW w:w="10314" w:type="dxa"/>
            <w:tcBorders>
              <w:bottom w:val="single" w:sz="4" w:space="0" w:color="auto"/>
            </w:tcBorders>
          </w:tcPr>
          <w:p w:rsidR="00737F03" w:rsidRPr="000F2451" w:rsidRDefault="00737F03" w:rsidP="00967521">
            <w:pPr>
              <w:jc w:val="center"/>
            </w:pPr>
            <w:r w:rsidRPr="000F2451">
              <w:t xml:space="preserve"> </w:t>
            </w:r>
            <w:r w:rsidRPr="005647C6">
              <w:t>Продвижение услуг многоканальных телекоммуникационных систем и</w:t>
            </w:r>
          </w:p>
        </w:tc>
      </w:tr>
      <w:tr w:rsidR="00737F03" w:rsidRPr="007B5280" w:rsidTr="00737F03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737F03" w:rsidRPr="000F2451" w:rsidRDefault="00737F03" w:rsidP="00967521">
            <w:pPr>
              <w:jc w:val="center"/>
            </w:pPr>
            <w:r w:rsidRPr="005647C6">
              <w:t>сетей электросвязи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0F2451">
      <w:pPr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0F2451">
      <w:pPr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2451" w:rsidRPr="000F2451" w:rsidTr="00FA71BB">
        <w:trPr>
          <w:jc w:val="center"/>
        </w:trPr>
        <w:tc>
          <w:tcPr>
            <w:tcW w:w="9571" w:type="dxa"/>
          </w:tcPr>
          <w:p w:rsidR="003D20DF" w:rsidRPr="003E63BB" w:rsidRDefault="003D20DF" w:rsidP="00502D6A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r w:rsidRPr="003E63BB">
              <w:rPr>
                <w:b/>
              </w:rPr>
              <w:t>11.02.09 Многоканальные телекоммуникационные системы,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3D20DF" w:rsidRPr="00737F03" w:rsidRDefault="003D20DF" w:rsidP="00502D6A">
            <w:pPr>
              <w:ind w:firstLine="720"/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057C17" w:rsidRPr="00057C17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5647C6" w:rsidRPr="00737F03" w:rsidRDefault="005647C6" w:rsidP="00502D6A">
            <w:pPr>
              <w:ind w:firstLine="720"/>
            </w:pPr>
          </w:p>
          <w:p w:rsidR="000F2451" w:rsidRPr="003D20DF" w:rsidRDefault="005647C6" w:rsidP="005647C6">
            <w:pPr>
              <w:tabs>
                <w:tab w:val="num" w:pos="0"/>
              </w:tabs>
            </w:pPr>
            <w:r w:rsidRPr="005647C6">
              <w:t>Продвижение услуг многоканальных телекоммуникационных систем и</w:t>
            </w:r>
            <w:r w:rsidRPr="003D20DF">
              <w:t xml:space="preserve"> </w:t>
            </w:r>
            <w:r w:rsidRPr="005647C6">
              <w:t>сетей электросвязи</w:t>
            </w:r>
          </w:p>
        </w:tc>
      </w:tr>
    </w:tbl>
    <w:p w:rsidR="000F2451" w:rsidRPr="000F2451" w:rsidRDefault="000F2451" w:rsidP="000F2451">
      <w:pPr>
        <w:jc w:val="both"/>
      </w:pPr>
      <w:r w:rsidRPr="000F2451">
        <w:t>и соответствующих профессиональных компетенций (ПК):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80"/>
        <w:gridCol w:w="8991"/>
      </w:tblGrid>
      <w:tr w:rsidR="005647C6" w:rsidRPr="006825DD" w:rsidTr="002D19D5">
        <w:trPr>
          <w:jc w:val="center"/>
        </w:trPr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5647C6" w:rsidRPr="005647C6" w:rsidRDefault="005647C6" w:rsidP="002D19D5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647C6">
              <w:rPr>
                <w:color w:val="000000"/>
              </w:rPr>
              <w:t>6.1</w:t>
            </w: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r w:rsidRPr="005647C6">
              <w:rPr>
                <w:color w:val="000000"/>
              </w:rPr>
              <w:t xml:space="preserve">Проводить маркетинговые исследования рынка услуг электросвязи </w:t>
            </w:r>
            <w:proofErr w:type="gramStart"/>
            <w:r w:rsidRPr="005647C6">
              <w:rPr>
                <w:color w:val="000000"/>
              </w:rPr>
              <w:t>для</w:t>
            </w:r>
            <w:proofErr w:type="gramEnd"/>
            <w:r w:rsidRPr="005647C6">
              <w:rPr>
                <w:color w:val="000000"/>
              </w:rPr>
              <w:t xml:space="preserve"> </w:t>
            </w:r>
          </w:p>
        </w:tc>
      </w:tr>
      <w:tr w:rsidR="005647C6" w:rsidRPr="006825DD" w:rsidTr="002D19D5">
        <w:trPr>
          <w:jc w:val="center"/>
        </w:trPr>
        <w:tc>
          <w:tcPr>
            <w:tcW w:w="5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r w:rsidRPr="005647C6">
              <w:rPr>
                <w:color w:val="000000"/>
              </w:rPr>
              <w:t>формирования бизнес-планов и бизнес-процессов</w:t>
            </w:r>
          </w:p>
        </w:tc>
      </w:tr>
      <w:tr w:rsidR="005647C6" w:rsidRPr="006825DD" w:rsidTr="002D19D5">
        <w:trPr>
          <w:jc w:val="center"/>
        </w:trPr>
        <w:tc>
          <w:tcPr>
            <w:tcW w:w="584" w:type="dxa"/>
            <w:tcBorders>
              <w:top w:val="nil"/>
              <w:bottom w:val="nil"/>
            </w:tcBorders>
            <w:shd w:val="clear" w:color="auto" w:fill="auto"/>
          </w:tcPr>
          <w:p w:rsidR="005647C6" w:rsidRPr="005647C6" w:rsidRDefault="005647C6" w:rsidP="002D19D5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647C6">
              <w:rPr>
                <w:color w:val="000000"/>
              </w:rPr>
              <w:t>6.2</w:t>
            </w: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r w:rsidRPr="005647C6">
              <w:rPr>
                <w:color w:val="000000"/>
              </w:rPr>
              <w:t xml:space="preserve">Выбирать технологии для предоставления различных услуг связи </w:t>
            </w:r>
            <w:proofErr w:type="gramStart"/>
            <w:r w:rsidRPr="005647C6">
              <w:rPr>
                <w:color w:val="000000"/>
              </w:rPr>
              <w:t>в</w:t>
            </w:r>
            <w:proofErr w:type="gramEnd"/>
            <w:r w:rsidRPr="005647C6">
              <w:rPr>
                <w:color w:val="000000"/>
              </w:rPr>
              <w:t xml:space="preserve"> </w:t>
            </w:r>
          </w:p>
        </w:tc>
      </w:tr>
      <w:tr w:rsidR="005647C6" w:rsidRPr="006825DD" w:rsidTr="002D19D5">
        <w:trPr>
          <w:jc w:val="center"/>
        </w:trPr>
        <w:tc>
          <w:tcPr>
            <w:tcW w:w="584" w:type="dxa"/>
            <w:tcBorders>
              <w:top w:val="nil"/>
              <w:bottom w:val="nil"/>
            </w:tcBorders>
          </w:tcPr>
          <w:p w:rsidR="005647C6" w:rsidRPr="005647C6" w:rsidRDefault="005647C6" w:rsidP="002D19D5">
            <w:pPr>
              <w:tabs>
                <w:tab w:val="num" w:pos="0"/>
              </w:tabs>
              <w:jc w:val="center"/>
              <w:rPr>
                <w:color w:val="000000"/>
              </w:rPr>
            </w:pP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proofErr w:type="gramStart"/>
            <w:r w:rsidRPr="005647C6">
              <w:rPr>
                <w:color w:val="000000"/>
              </w:rPr>
              <w:t>соответствии</w:t>
            </w:r>
            <w:proofErr w:type="gramEnd"/>
            <w:r w:rsidRPr="005647C6">
              <w:rPr>
                <w:color w:val="000000"/>
              </w:rPr>
              <w:t xml:space="preserve"> с заказами потребителей</w:t>
            </w:r>
          </w:p>
        </w:tc>
      </w:tr>
      <w:tr w:rsidR="005647C6" w:rsidRPr="006825DD" w:rsidTr="002D19D5">
        <w:trPr>
          <w:jc w:val="center"/>
        </w:trPr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5647C6" w:rsidRPr="005647C6" w:rsidRDefault="005647C6" w:rsidP="002D19D5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647C6">
              <w:rPr>
                <w:color w:val="000000"/>
              </w:rPr>
              <w:t>6.3</w:t>
            </w: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r w:rsidRPr="005647C6">
              <w:rPr>
                <w:color w:val="000000"/>
              </w:rPr>
              <w:t>Определять стратегию жизненного цикла услуг электросвязи</w:t>
            </w:r>
          </w:p>
        </w:tc>
      </w:tr>
      <w:tr w:rsidR="005647C6" w:rsidRPr="006825DD" w:rsidTr="002D19D5">
        <w:trPr>
          <w:jc w:val="center"/>
        </w:trPr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5647C6" w:rsidRPr="005647C6" w:rsidRDefault="005647C6" w:rsidP="002D19D5">
            <w:pPr>
              <w:tabs>
                <w:tab w:val="num" w:pos="0"/>
              </w:tabs>
              <w:jc w:val="center"/>
              <w:rPr>
                <w:color w:val="000000"/>
              </w:rPr>
            </w:pPr>
            <w:r w:rsidRPr="005647C6">
              <w:rPr>
                <w:color w:val="000000"/>
              </w:rPr>
              <w:t>6.4</w:t>
            </w: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r w:rsidRPr="005647C6">
              <w:rPr>
                <w:color w:val="000000"/>
              </w:rPr>
              <w:t xml:space="preserve">Применять методы статистического контроля  </w:t>
            </w:r>
            <w:proofErr w:type="gramStart"/>
            <w:r w:rsidRPr="005647C6">
              <w:rPr>
                <w:color w:val="000000"/>
              </w:rPr>
              <w:t>в</w:t>
            </w:r>
            <w:proofErr w:type="gramEnd"/>
            <w:r w:rsidRPr="005647C6">
              <w:rPr>
                <w:color w:val="000000"/>
              </w:rPr>
              <w:t xml:space="preserve"> профессиональной </w:t>
            </w:r>
          </w:p>
        </w:tc>
      </w:tr>
      <w:tr w:rsidR="005647C6" w:rsidRPr="006825DD" w:rsidTr="002D19D5">
        <w:trPr>
          <w:jc w:val="center"/>
        </w:trPr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5647C6" w:rsidRPr="005647C6" w:rsidRDefault="005647C6" w:rsidP="002D19D5">
            <w:pPr>
              <w:tabs>
                <w:tab w:val="num" w:pos="0"/>
              </w:tabs>
              <w:jc w:val="center"/>
              <w:rPr>
                <w:color w:val="000000"/>
              </w:rPr>
            </w:pPr>
          </w:p>
        </w:tc>
        <w:tc>
          <w:tcPr>
            <w:tcW w:w="9424" w:type="dxa"/>
          </w:tcPr>
          <w:p w:rsidR="005647C6" w:rsidRPr="005647C6" w:rsidRDefault="005647C6" w:rsidP="002D19D5">
            <w:pPr>
              <w:tabs>
                <w:tab w:val="num" w:pos="0"/>
              </w:tabs>
              <w:rPr>
                <w:color w:val="000000"/>
              </w:rPr>
            </w:pPr>
            <w:r w:rsidRPr="005647C6">
              <w:rPr>
                <w:color w:val="000000"/>
              </w:rPr>
              <w:t>деятельности</w:t>
            </w:r>
          </w:p>
        </w:tc>
      </w:tr>
    </w:tbl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647C6" w:rsidRPr="005647C6" w:rsidRDefault="005647C6" w:rsidP="005647C6">
      <w:pPr>
        <w:tabs>
          <w:tab w:val="num" w:pos="0"/>
        </w:tabs>
        <w:ind w:firstLine="720"/>
        <w:jc w:val="both"/>
        <w:rPr>
          <w:color w:val="000000"/>
        </w:rPr>
      </w:pPr>
      <w:r w:rsidRPr="005647C6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</w:t>
      </w:r>
      <w:r w:rsidRPr="005647C6">
        <w:rPr>
          <w:color w:val="000000"/>
        </w:rPr>
        <w:t>«Продвижение услуг многоканальных телекоммуникационных систем и сетей электросвязи» на основании основного общего образования. Опыт работы не требуется.</w:t>
      </w:r>
    </w:p>
    <w:p w:rsidR="005647C6" w:rsidRPr="005647C6" w:rsidRDefault="005647C6" w:rsidP="005647C6">
      <w:pPr>
        <w:ind w:firstLine="720"/>
        <w:jc w:val="both"/>
        <w:rPr>
          <w:i/>
          <w:iCs/>
          <w:color w:val="FF0000"/>
        </w:rPr>
      </w:pPr>
      <w:r w:rsidRPr="005647C6">
        <w:t xml:space="preserve">Рабочая программа составляется для </w:t>
      </w:r>
      <w:proofErr w:type="gramStart"/>
      <w:r w:rsidRPr="005647C6">
        <w:t>очной</w:t>
      </w:r>
      <w:proofErr w:type="gramEnd"/>
      <w:r w:rsidRPr="005647C6">
        <w:t>, заочной, заочной с элементами дистанционных образовательных технологий</w:t>
      </w:r>
      <w:r w:rsidRPr="005647C6">
        <w:rPr>
          <w:color w:val="0000FF"/>
        </w:rPr>
        <w:t xml:space="preserve"> </w:t>
      </w:r>
      <w:r w:rsidRPr="005647C6">
        <w:t>формам обучения.</w:t>
      </w:r>
    </w:p>
    <w:p w:rsidR="000F2451" w:rsidRDefault="000F2451" w:rsidP="000F2451"/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5647C6" w:rsidRPr="005647C6" w:rsidRDefault="005647C6" w:rsidP="005647C6">
      <w:pPr>
        <w:tabs>
          <w:tab w:val="num" w:pos="0"/>
        </w:tabs>
        <w:ind w:firstLine="720"/>
        <w:jc w:val="both"/>
      </w:pPr>
      <w:r w:rsidRPr="005647C6">
        <w:t>В результате освоения обязательной части модуля обучающийся должен иметь практический опыт:</w:t>
      </w:r>
    </w:p>
    <w:p w:rsidR="005647C6" w:rsidRPr="005647C6" w:rsidRDefault="005647C6" w:rsidP="005647C6">
      <w:pPr>
        <w:ind w:firstLine="720"/>
        <w:jc w:val="both"/>
      </w:pPr>
      <w:r w:rsidRPr="005647C6">
        <w:rPr>
          <w:rFonts w:eastAsia="Calibri"/>
        </w:rPr>
        <w:t>- определения стратегии и</w:t>
      </w:r>
      <w:r w:rsidRPr="005647C6">
        <w:t xml:space="preserve"> разработки жизненного цикла услуг связи;</w:t>
      </w:r>
    </w:p>
    <w:p w:rsidR="005647C6" w:rsidRPr="005647C6" w:rsidRDefault="005647C6" w:rsidP="005647C6">
      <w:pPr>
        <w:ind w:firstLine="720"/>
        <w:jc w:val="both"/>
      </w:pPr>
      <w:r w:rsidRPr="005647C6">
        <w:t>- работы с нормативными документами;</w:t>
      </w:r>
    </w:p>
    <w:p w:rsidR="005647C6" w:rsidRPr="005647C6" w:rsidRDefault="005647C6" w:rsidP="005647C6">
      <w:pPr>
        <w:ind w:firstLine="720"/>
        <w:jc w:val="both"/>
      </w:pPr>
      <w:r w:rsidRPr="005647C6">
        <w:t>- оценки показателей качества;</w:t>
      </w:r>
    </w:p>
    <w:p w:rsidR="005647C6" w:rsidRPr="005647C6" w:rsidRDefault="005647C6" w:rsidP="005647C6">
      <w:pPr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проведения маркетинговых исследований рынка услуг связи;</w:t>
      </w:r>
    </w:p>
    <w:p w:rsidR="005647C6" w:rsidRPr="005647C6" w:rsidRDefault="005647C6" w:rsidP="005647C6">
      <w:pPr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формирования бизнес-планов и бизнес-процессов на основе определения видов и разновидностей потребностей и спроса на услуги связи;</w:t>
      </w:r>
    </w:p>
    <w:p w:rsidR="005647C6" w:rsidRPr="005647C6" w:rsidRDefault="005647C6" w:rsidP="005647C6">
      <w:pPr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выбора технологии для удовлетворения заказов потребителей на услуги связи;</w:t>
      </w:r>
    </w:p>
    <w:p w:rsidR="005647C6" w:rsidRPr="005647C6" w:rsidRDefault="005647C6" w:rsidP="005647C6">
      <w:pPr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применения правил рассмотрения рекламаций;</w:t>
      </w:r>
    </w:p>
    <w:p w:rsidR="005647C6" w:rsidRPr="005647C6" w:rsidRDefault="005647C6" w:rsidP="005647C6">
      <w:pPr>
        <w:tabs>
          <w:tab w:val="num" w:pos="0"/>
        </w:tabs>
        <w:ind w:firstLine="720"/>
        <w:jc w:val="both"/>
      </w:pPr>
    </w:p>
    <w:p w:rsidR="005647C6" w:rsidRPr="005647C6" w:rsidRDefault="005647C6" w:rsidP="005647C6">
      <w:pPr>
        <w:tabs>
          <w:tab w:val="num" w:pos="0"/>
        </w:tabs>
        <w:ind w:firstLine="720"/>
        <w:jc w:val="both"/>
      </w:pPr>
      <w:r w:rsidRPr="005647C6">
        <w:t>В результате освоения обязательной части модуля обучающийся должен уметь:</w:t>
      </w:r>
    </w:p>
    <w:p w:rsidR="005647C6" w:rsidRPr="005647C6" w:rsidRDefault="005647C6" w:rsidP="005647C6">
      <w:pPr>
        <w:spacing w:line="220" w:lineRule="auto"/>
        <w:ind w:firstLine="720"/>
        <w:jc w:val="both"/>
      </w:pPr>
      <w:r w:rsidRPr="005647C6">
        <w:t xml:space="preserve">- разрабатывать жизненный цикл услуг связи; </w:t>
      </w:r>
    </w:p>
    <w:p w:rsidR="005647C6" w:rsidRPr="005647C6" w:rsidRDefault="005647C6" w:rsidP="005647C6">
      <w:pPr>
        <w:spacing w:line="220" w:lineRule="auto"/>
        <w:ind w:firstLine="720"/>
        <w:jc w:val="both"/>
      </w:pPr>
      <w:r w:rsidRPr="005647C6">
        <w:t>- использовать методы контроля качества;</w:t>
      </w:r>
    </w:p>
    <w:p w:rsidR="005647C6" w:rsidRPr="005647C6" w:rsidRDefault="005647C6" w:rsidP="005647C6">
      <w:pPr>
        <w:spacing w:line="220" w:lineRule="auto"/>
        <w:ind w:firstLine="720"/>
        <w:jc w:val="both"/>
      </w:pPr>
      <w:r w:rsidRPr="005647C6">
        <w:t>- применять статистические методы для оценки показателей качества;</w:t>
      </w:r>
    </w:p>
    <w:p w:rsidR="005647C6" w:rsidRPr="005647C6" w:rsidRDefault="005647C6" w:rsidP="005647C6">
      <w:pPr>
        <w:spacing w:line="220" w:lineRule="auto"/>
        <w:ind w:firstLine="720"/>
        <w:jc w:val="both"/>
      </w:pPr>
      <w:r w:rsidRPr="005647C6">
        <w:t>- работать с рекламациями;</w:t>
      </w:r>
    </w:p>
    <w:p w:rsidR="005647C6" w:rsidRPr="005647C6" w:rsidRDefault="005647C6" w:rsidP="005647C6">
      <w:pPr>
        <w:spacing w:line="220" w:lineRule="auto"/>
        <w:ind w:firstLine="720"/>
        <w:jc w:val="both"/>
      </w:pPr>
      <w:r w:rsidRPr="005647C6">
        <w:t>- проводить анализ кадрового потенциала;</w:t>
      </w:r>
    </w:p>
    <w:p w:rsidR="005647C6" w:rsidRPr="005647C6" w:rsidRDefault="005647C6" w:rsidP="005647C6">
      <w:pPr>
        <w:spacing w:line="220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lastRenderedPageBreak/>
        <w:t>- анализировать внешнюю среду отрасли связи, ее организаций по предоставлению услуг связи;</w:t>
      </w:r>
    </w:p>
    <w:p w:rsidR="005647C6" w:rsidRPr="005647C6" w:rsidRDefault="005647C6" w:rsidP="005647C6">
      <w:pPr>
        <w:spacing w:line="220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проводить маркетинговые исследования;</w:t>
      </w:r>
    </w:p>
    <w:p w:rsidR="005647C6" w:rsidRPr="005647C6" w:rsidRDefault="005647C6" w:rsidP="005647C6">
      <w:pPr>
        <w:spacing w:line="220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оценивать конкурентоспособность товаров и услуг;</w:t>
      </w:r>
    </w:p>
    <w:p w:rsidR="005647C6" w:rsidRPr="005647C6" w:rsidRDefault="005647C6" w:rsidP="005647C6">
      <w:pPr>
        <w:spacing w:line="220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формировать бизнес-планы и бизнес-процессы;</w:t>
      </w:r>
    </w:p>
    <w:p w:rsidR="005647C6" w:rsidRPr="005647C6" w:rsidRDefault="005647C6" w:rsidP="005647C6">
      <w:pPr>
        <w:spacing w:line="220" w:lineRule="auto"/>
        <w:jc w:val="both"/>
        <w:rPr>
          <w:rFonts w:eastAsia="Calibri"/>
        </w:rPr>
      </w:pPr>
      <w:r w:rsidRPr="005647C6">
        <w:rPr>
          <w:rFonts w:eastAsia="Calibri"/>
        </w:rPr>
        <w:t xml:space="preserve">          - анализировать и оценивать эффективность рекламы разных видов;</w:t>
      </w:r>
    </w:p>
    <w:p w:rsidR="005647C6" w:rsidRPr="005647C6" w:rsidRDefault="005647C6" w:rsidP="005647C6">
      <w:pPr>
        <w:spacing w:line="220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осуществлять выбор технологии для предоставления различных услуг связи;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создавать потребительские предпочтения;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 xml:space="preserve">- применять методику </w:t>
      </w:r>
      <w:proofErr w:type="gramStart"/>
      <w:r w:rsidRPr="005647C6">
        <w:rPr>
          <w:rFonts w:eastAsia="Calibri"/>
        </w:rPr>
        <w:t>определения стратегии жизненного цикла услуг связи</w:t>
      </w:r>
      <w:proofErr w:type="gramEnd"/>
      <w:r w:rsidRPr="005647C6">
        <w:rPr>
          <w:rFonts w:eastAsia="Calibri"/>
        </w:rPr>
        <w:t>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использовать нормативные документы, применяемые в процессе управления качеством;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 xml:space="preserve">- применять различные методы контроля качества продукции (услуг связи); 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оценивать надежность изделия;</w:t>
      </w:r>
    </w:p>
    <w:p w:rsidR="005647C6" w:rsidRPr="005647C6" w:rsidRDefault="005647C6" w:rsidP="005647C6">
      <w:pPr>
        <w:tabs>
          <w:tab w:val="num" w:pos="0"/>
        </w:tabs>
        <w:ind w:firstLine="720"/>
        <w:jc w:val="both"/>
      </w:pPr>
      <w:r w:rsidRPr="005647C6">
        <w:t>В результате освоения обязательной части модуля обучающийся  должен знать:</w:t>
      </w:r>
    </w:p>
    <w:p w:rsidR="005647C6" w:rsidRPr="005647C6" w:rsidRDefault="005647C6" w:rsidP="005647C6">
      <w:pPr>
        <w:spacing w:line="216" w:lineRule="auto"/>
        <w:ind w:firstLine="720"/>
        <w:jc w:val="both"/>
      </w:pPr>
      <w:r w:rsidRPr="005647C6">
        <w:t xml:space="preserve">- особенности </w:t>
      </w:r>
      <w:proofErr w:type="gramStart"/>
      <w:r w:rsidRPr="005647C6">
        <w:t>семейства стандартов системы менеджмента качества</w:t>
      </w:r>
      <w:proofErr w:type="gramEnd"/>
      <w:r w:rsidRPr="005647C6">
        <w:t>;</w:t>
      </w:r>
    </w:p>
    <w:p w:rsidR="005647C6" w:rsidRPr="005647C6" w:rsidRDefault="005647C6" w:rsidP="005647C6">
      <w:pPr>
        <w:spacing w:line="216" w:lineRule="auto"/>
        <w:ind w:firstLine="720"/>
        <w:jc w:val="both"/>
      </w:pPr>
      <w:r w:rsidRPr="005647C6">
        <w:t>- нормативные документы, применяемые в процессе управления качеством;</w:t>
      </w:r>
    </w:p>
    <w:p w:rsidR="005647C6" w:rsidRPr="005647C6" w:rsidRDefault="005647C6" w:rsidP="005647C6">
      <w:pPr>
        <w:spacing w:line="216" w:lineRule="auto"/>
        <w:ind w:firstLine="720"/>
        <w:jc w:val="both"/>
      </w:pPr>
      <w:r w:rsidRPr="005647C6">
        <w:t>- теорию оценок качества;</w:t>
      </w:r>
    </w:p>
    <w:p w:rsidR="005647C6" w:rsidRPr="005647C6" w:rsidRDefault="005647C6" w:rsidP="005647C6">
      <w:pPr>
        <w:spacing w:line="216" w:lineRule="auto"/>
        <w:ind w:firstLine="720"/>
        <w:jc w:val="both"/>
      </w:pPr>
      <w:r w:rsidRPr="005647C6">
        <w:t>- методы оценки надежности изделий (услуг);</w:t>
      </w:r>
    </w:p>
    <w:p w:rsidR="005647C6" w:rsidRPr="005647C6" w:rsidRDefault="005647C6" w:rsidP="005647C6">
      <w:pPr>
        <w:spacing w:line="216" w:lineRule="auto"/>
        <w:ind w:firstLine="720"/>
        <w:jc w:val="both"/>
      </w:pPr>
      <w:r w:rsidRPr="005647C6">
        <w:t>- структуру службы управления персоналом;</w:t>
      </w:r>
    </w:p>
    <w:p w:rsidR="005647C6" w:rsidRPr="005647C6" w:rsidRDefault="005647C6" w:rsidP="005647C6">
      <w:pPr>
        <w:spacing w:line="216" w:lineRule="auto"/>
        <w:ind w:firstLine="720"/>
        <w:jc w:val="both"/>
      </w:pPr>
      <w:r w:rsidRPr="005647C6">
        <w:t>- методику осуществления анализа кадрового потенциала;</w:t>
      </w:r>
    </w:p>
    <w:p w:rsidR="005647C6" w:rsidRPr="005647C6" w:rsidRDefault="005647C6" w:rsidP="005647C6">
      <w:pPr>
        <w:tabs>
          <w:tab w:val="num" w:pos="197"/>
        </w:tabs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основные понятия услуг связи, характерные признаки, классификацию;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требования к качеству услуг;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Общероссийский классификатор услуг населению (ОКУН);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номенклатуру показателей качества услуг;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 xml:space="preserve">- методику </w:t>
      </w:r>
      <w:proofErr w:type="gramStart"/>
      <w:r w:rsidRPr="005647C6">
        <w:rPr>
          <w:rFonts w:eastAsia="Calibri"/>
        </w:rPr>
        <w:t>проведения маркетинговых исследований рынка услуг связи</w:t>
      </w:r>
      <w:proofErr w:type="gramEnd"/>
      <w:r w:rsidRPr="005647C6">
        <w:rPr>
          <w:rFonts w:eastAsia="Calibri"/>
        </w:rPr>
        <w:t>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потребительские предпочтения и факторы их формирующие;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методы изучения рынка;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 xml:space="preserve">- методику разработки бизнес-планов и бизнес-процессов; </w:t>
      </w:r>
    </w:p>
    <w:p w:rsidR="005647C6" w:rsidRPr="005647C6" w:rsidRDefault="005647C6" w:rsidP="005647C6">
      <w:pPr>
        <w:tabs>
          <w:tab w:val="num" w:pos="457"/>
        </w:tabs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специфику рекламных услуг, запреты и ограничения, достоинства и недостатки разных видов реклам;</w:t>
      </w:r>
    </w:p>
    <w:p w:rsidR="005647C6" w:rsidRPr="005647C6" w:rsidRDefault="005647C6" w:rsidP="005647C6">
      <w:pPr>
        <w:tabs>
          <w:tab w:val="num" w:pos="457"/>
        </w:tabs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виды и возможности различных технологий для предоставления услуг связи;</w:t>
      </w:r>
    </w:p>
    <w:p w:rsidR="005647C6" w:rsidRPr="005647C6" w:rsidRDefault="005647C6" w:rsidP="005647C6">
      <w:pPr>
        <w:tabs>
          <w:tab w:val="num" w:pos="377"/>
        </w:tabs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рыночный и технологический жизненные циклы, место маркетинга в жизненном цикле услуг связи;</w:t>
      </w:r>
    </w:p>
    <w:p w:rsidR="005647C6" w:rsidRPr="005647C6" w:rsidRDefault="005647C6" w:rsidP="005647C6">
      <w:pPr>
        <w:tabs>
          <w:tab w:val="num" w:pos="377"/>
        </w:tabs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понятие жизненного цикла, основные стадии;</w:t>
      </w:r>
    </w:p>
    <w:p w:rsidR="005647C6" w:rsidRPr="005647C6" w:rsidRDefault="005647C6" w:rsidP="005647C6">
      <w:pPr>
        <w:tabs>
          <w:tab w:val="num" w:pos="377"/>
        </w:tabs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 xml:space="preserve">- методику </w:t>
      </w:r>
      <w:proofErr w:type="gramStart"/>
      <w:r w:rsidRPr="005647C6">
        <w:rPr>
          <w:rFonts w:eastAsia="Calibri"/>
        </w:rPr>
        <w:t>определения стратегии жизненного цикла услуг связи</w:t>
      </w:r>
      <w:proofErr w:type="gramEnd"/>
      <w:r w:rsidRPr="005647C6">
        <w:rPr>
          <w:rFonts w:eastAsia="Calibri"/>
        </w:rPr>
        <w:t>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кадровое, информационное, техническое и правовое обеспечение системы управления персоналом;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основные показатели качества продукции;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требования к системам менеджмента качества;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 xml:space="preserve">- область </w:t>
      </w:r>
      <w:proofErr w:type="gramStart"/>
      <w:r w:rsidRPr="005647C6">
        <w:rPr>
          <w:rFonts w:eastAsia="Calibri"/>
        </w:rPr>
        <w:t>применения стандартов системы менеджмента качества</w:t>
      </w:r>
      <w:proofErr w:type="gramEnd"/>
      <w:r w:rsidRPr="005647C6">
        <w:rPr>
          <w:rFonts w:eastAsia="Calibri"/>
        </w:rPr>
        <w:t>;</w:t>
      </w:r>
    </w:p>
    <w:p w:rsidR="005647C6" w:rsidRPr="005647C6" w:rsidRDefault="005647C6" w:rsidP="005647C6">
      <w:pPr>
        <w:spacing w:line="216" w:lineRule="auto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методы контроля качества продукции;</w:t>
      </w:r>
    </w:p>
    <w:p w:rsidR="005647C6" w:rsidRPr="005647C6" w:rsidRDefault="005647C6" w:rsidP="005647C6">
      <w:pPr>
        <w:shd w:val="clear" w:color="auto" w:fill="FFFFFF"/>
        <w:ind w:firstLine="720"/>
        <w:jc w:val="both"/>
        <w:rPr>
          <w:rFonts w:eastAsia="Calibri"/>
        </w:rPr>
      </w:pPr>
      <w:r w:rsidRPr="005647C6">
        <w:rPr>
          <w:rFonts w:eastAsia="Calibri"/>
        </w:rPr>
        <w:t>- правила предъявления и рассмотрения рекламаций.</w:t>
      </w:r>
    </w:p>
    <w:p w:rsidR="005647C6" w:rsidRPr="005647C6" w:rsidRDefault="005647C6" w:rsidP="005647C6">
      <w:pPr>
        <w:shd w:val="clear" w:color="auto" w:fill="FFFFFF"/>
        <w:ind w:firstLine="720"/>
        <w:jc w:val="both"/>
        <w:rPr>
          <w:rFonts w:eastAsia="Calibri"/>
          <w:b/>
        </w:rPr>
      </w:pPr>
    </w:p>
    <w:p w:rsidR="005647C6" w:rsidRPr="005647C6" w:rsidRDefault="005647C6" w:rsidP="005647C6">
      <w:pPr>
        <w:shd w:val="clear" w:color="auto" w:fill="FFFFFF"/>
        <w:ind w:firstLine="720"/>
        <w:jc w:val="both"/>
      </w:pPr>
      <w:r w:rsidRPr="005647C6">
        <w:t>В результате освоения вариативной части модуля обучающийся должен уметь:</w:t>
      </w:r>
    </w:p>
    <w:p w:rsidR="005647C6" w:rsidRPr="005647C6" w:rsidRDefault="005647C6" w:rsidP="005647C6">
      <w:pPr>
        <w:spacing w:line="232" w:lineRule="auto"/>
        <w:ind w:firstLine="720"/>
        <w:jc w:val="both"/>
        <w:rPr>
          <w:spacing w:val="-4"/>
        </w:rPr>
      </w:pPr>
      <w:r w:rsidRPr="005647C6">
        <w:rPr>
          <w:spacing w:val="-4"/>
        </w:rPr>
        <w:t>- определять и выбирать показатели для оценки качества услуг связи;</w:t>
      </w:r>
    </w:p>
    <w:p w:rsidR="005647C6" w:rsidRPr="005647C6" w:rsidRDefault="005647C6" w:rsidP="005647C6">
      <w:pPr>
        <w:spacing w:line="228" w:lineRule="auto"/>
        <w:ind w:firstLine="720"/>
        <w:jc w:val="both"/>
      </w:pPr>
      <w:r w:rsidRPr="005647C6">
        <w:t>- решать практические задачи методом экспертных оценок;</w:t>
      </w:r>
    </w:p>
    <w:p w:rsidR="005647C6" w:rsidRPr="005647C6" w:rsidRDefault="005647C6" w:rsidP="005647C6">
      <w:pPr>
        <w:shd w:val="clear" w:color="auto" w:fill="FFFFFF"/>
        <w:ind w:firstLine="720"/>
        <w:jc w:val="both"/>
      </w:pPr>
      <w:r w:rsidRPr="005647C6">
        <w:t>В результате освоения вариативной части модуля обучающийся должен знать:</w:t>
      </w:r>
    </w:p>
    <w:p w:rsidR="005647C6" w:rsidRPr="005647C6" w:rsidRDefault="005647C6" w:rsidP="005647C6">
      <w:pPr>
        <w:shd w:val="clear" w:color="auto" w:fill="FFFFFF"/>
        <w:ind w:firstLine="720"/>
        <w:jc w:val="both"/>
        <w:rPr>
          <w:rFonts w:eastAsia="Calibri"/>
        </w:rPr>
      </w:pPr>
      <w:r w:rsidRPr="005647C6">
        <w:t>- качество продукции и внедрение новых технологий;</w:t>
      </w:r>
    </w:p>
    <w:p w:rsidR="005647C6" w:rsidRPr="005647C6" w:rsidRDefault="005647C6" w:rsidP="005647C6">
      <w:pPr>
        <w:shd w:val="clear" w:color="auto" w:fill="FFFFFF"/>
        <w:ind w:firstLine="720"/>
        <w:jc w:val="both"/>
      </w:pPr>
      <w:r w:rsidRPr="005647C6">
        <w:t>- метод экспертных оценок;</w:t>
      </w:r>
    </w:p>
    <w:p w:rsidR="005647C6" w:rsidRPr="005647C6" w:rsidRDefault="005647C6" w:rsidP="005647C6">
      <w:pPr>
        <w:ind w:firstLine="720"/>
        <w:jc w:val="both"/>
      </w:pPr>
      <w:r w:rsidRPr="005647C6">
        <w:t>- методы статистического контроля и регулирования качества продукции.</w:t>
      </w:r>
    </w:p>
    <w:p w:rsidR="000F2451" w:rsidRPr="00737F03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647C6" w:rsidRPr="00737F03" w:rsidRDefault="005647C6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647C6" w:rsidRPr="00737F03" w:rsidRDefault="005647C6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647C6" w:rsidRPr="00737F03" w:rsidRDefault="005647C6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647C6" w:rsidRPr="00737F03" w:rsidRDefault="005647C6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647C6" w:rsidRPr="00737F03" w:rsidRDefault="005647C6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lastRenderedPageBreak/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5647C6" w:rsidRPr="005647C6">
        <w:t>372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5647C6" w:rsidRPr="005647C6">
        <w:t>300</w:t>
      </w:r>
      <w:r w:rsidRPr="000F2451">
        <w:t xml:space="preserve"> часа, включая: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  обязательной аудиторной учебной нагрузки </w:t>
      </w:r>
      <w:proofErr w:type="gramStart"/>
      <w:r w:rsidRPr="000F2451">
        <w:t>обучающегося</w:t>
      </w:r>
      <w:proofErr w:type="gramEnd"/>
      <w:r w:rsidRPr="000F2451">
        <w:t xml:space="preserve"> – </w:t>
      </w:r>
      <w:r w:rsidR="005647C6" w:rsidRPr="005647C6">
        <w:t>200</w:t>
      </w:r>
      <w:r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самостоятельной работы обучающегося – </w:t>
      </w:r>
      <w:r w:rsidR="005647C6" w:rsidRPr="005647C6">
        <w:t>100</w:t>
      </w:r>
      <w:r w:rsidRPr="000F2451">
        <w:t xml:space="preserve"> часа;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  производственной практики – </w:t>
      </w:r>
      <w:r w:rsidR="005647C6" w:rsidRPr="005647C6">
        <w:t>72</w:t>
      </w:r>
      <w:r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647C6" w:rsidRPr="005647C6" w:rsidRDefault="005647C6" w:rsidP="005647C6">
      <w:r w:rsidRPr="00282851">
        <w:rPr>
          <w:b/>
        </w:rPr>
        <w:t>Раздел 1.</w:t>
      </w:r>
      <w:r w:rsidRPr="00282851">
        <w:t xml:space="preserve">  Владение теоретическими основами </w:t>
      </w:r>
      <w:proofErr w:type="gramStart"/>
      <w:r w:rsidRPr="00282851">
        <w:t>оценки конкурентоспособности организации отрасли связи</w:t>
      </w:r>
      <w:proofErr w:type="gramEnd"/>
      <w:r w:rsidRPr="00282851">
        <w:t xml:space="preserve"> и информатизации</w:t>
      </w:r>
      <w:r w:rsidRPr="00E97704">
        <w:rPr>
          <w:rFonts w:eastAsia="Calibri"/>
          <w:bCs/>
          <w:i/>
          <w:color w:val="FF0000"/>
        </w:rPr>
        <w:t xml:space="preserve"> </w:t>
      </w:r>
    </w:p>
    <w:p w:rsidR="005647C6" w:rsidRPr="005647C6" w:rsidRDefault="005647C6" w:rsidP="005647C6">
      <w:r w:rsidRPr="00E97704">
        <w:rPr>
          <w:rFonts w:eastAsia="Calibri"/>
          <w:b/>
          <w:bCs/>
        </w:rPr>
        <w:t xml:space="preserve">МДК 1. </w:t>
      </w:r>
      <w:r>
        <w:t>Т</w:t>
      </w:r>
      <w:r w:rsidRPr="00282851">
        <w:t>еоретически</w:t>
      </w:r>
      <w:r>
        <w:t>е</w:t>
      </w:r>
      <w:r w:rsidRPr="00282851">
        <w:t xml:space="preserve"> основ</w:t>
      </w:r>
      <w:r>
        <w:t>ы</w:t>
      </w:r>
      <w:r w:rsidRPr="00282851">
        <w:t xml:space="preserve"> </w:t>
      </w:r>
      <w:proofErr w:type="gramStart"/>
      <w:r w:rsidRPr="00282851">
        <w:t>оценки конкурентоспособности организации отрасли связи</w:t>
      </w:r>
      <w:proofErr w:type="gramEnd"/>
      <w:r w:rsidRPr="00282851">
        <w:t xml:space="preserve"> и информатизации</w:t>
      </w:r>
    </w:p>
    <w:p w:rsidR="005647C6" w:rsidRPr="005647C6" w:rsidRDefault="005647C6" w:rsidP="005647C6">
      <w:r w:rsidRPr="00816CB1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1.</w:t>
      </w:r>
      <w:r w:rsidRPr="00816CB1">
        <w:rPr>
          <w:b/>
          <w:bCs/>
          <w:color w:val="000000"/>
        </w:rPr>
        <w:t xml:space="preserve">1. </w:t>
      </w:r>
      <w:r w:rsidRPr="00DF157C">
        <w:rPr>
          <w:color w:val="000000"/>
        </w:rPr>
        <w:t>Маркетинг как философия современного предпринимательства</w:t>
      </w:r>
    </w:p>
    <w:p w:rsidR="005647C6" w:rsidRPr="005647C6" w:rsidRDefault="005647C6" w:rsidP="005647C6">
      <w:r w:rsidRPr="00E97704">
        <w:rPr>
          <w:rFonts w:eastAsia="Calibri"/>
          <w:b/>
          <w:bCs/>
        </w:rPr>
        <w:t>Тема 1.</w:t>
      </w:r>
      <w:r>
        <w:rPr>
          <w:rFonts w:eastAsia="Calibri"/>
          <w:b/>
          <w:bCs/>
        </w:rPr>
        <w:t>2</w:t>
      </w:r>
      <w:r w:rsidRPr="00E97704">
        <w:rPr>
          <w:rFonts w:eastAsia="Calibri"/>
          <w:b/>
          <w:bCs/>
        </w:rPr>
        <w:t>.</w:t>
      </w:r>
      <w:r w:rsidRPr="00562A0A">
        <w:rPr>
          <w:color w:val="000000"/>
        </w:rPr>
        <w:t xml:space="preserve">Маркетинговая информационная система и </w:t>
      </w:r>
      <w:proofErr w:type="gramStart"/>
      <w:r w:rsidRPr="00562A0A">
        <w:rPr>
          <w:color w:val="000000"/>
        </w:rPr>
        <w:t>маркетинговые</w:t>
      </w:r>
      <w:proofErr w:type="gramEnd"/>
      <w:r w:rsidRPr="00562A0A">
        <w:rPr>
          <w:color w:val="000000"/>
        </w:rPr>
        <w:t xml:space="preserve"> исследовани</w:t>
      </w:r>
      <w:r>
        <w:rPr>
          <w:color w:val="000000"/>
        </w:rPr>
        <w:t>и</w:t>
      </w:r>
    </w:p>
    <w:p w:rsidR="005647C6" w:rsidRPr="005647C6" w:rsidRDefault="005647C6" w:rsidP="005647C6">
      <w:r>
        <w:rPr>
          <w:b/>
          <w:bCs/>
          <w:color w:val="000000"/>
        </w:rPr>
        <w:t>Тема 1.3</w:t>
      </w:r>
      <w:r w:rsidRPr="00816CB1">
        <w:rPr>
          <w:b/>
          <w:bCs/>
          <w:color w:val="000000"/>
        </w:rPr>
        <w:t xml:space="preserve">. </w:t>
      </w:r>
      <w:r w:rsidRPr="00562A0A">
        <w:rPr>
          <w:color w:val="000000"/>
        </w:rPr>
        <w:t>Товар и товарная политика</w:t>
      </w:r>
    </w:p>
    <w:p w:rsidR="005647C6" w:rsidRPr="005647C6" w:rsidRDefault="005647C6" w:rsidP="005647C6">
      <w:r>
        <w:rPr>
          <w:b/>
          <w:bCs/>
          <w:color w:val="000000"/>
        </w:rPr>
        <w:t>Тема 1.4</w:t>
      </w:r>
      <w:r w:rsidRPr="00816CB1">
        <w:rPr>
          <w:b/>
          <w:bCs/>
          <w:color w:val="000000"/>
        </w:rPr>
        <w:t xml:space="preserve">. </w:t>
      </w:r>
      <w:r w:rsidRPr="00E87284">
        <w:rPr>
          <w:color w:val="000000"/>
        </w:rPr>
        <w:t>Управление маркетинговой деятельностью</w:t>
      </w:r>
      <w:r>
        <w:rPr>
          <w:color w:val="000000"/>
        </w:rPr>
        <w:t>. Бизнес-план</w:t>
      </w:r>
    </w:p>
    <w:p w:rsidR="005647C6" w:rsidRPr="005647C6" w:rsidRDefault="005647C6" w:rsidP="005647C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Тема 1.5</w:t>
      </w:r>
      <w:r>
        <w:t>Качество продукции и цели управления качеством</w:t>
      </w:r>
    </w:p>
    <w:p w:rsidR="005647C6" w:rsidRPr="005647C6" w:rsidRDefault="005647C6" w:rsidP="005647C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Тема 1.6</w:t>
      </w:r>
      <w:r w:rsidRPr="00156BE0">
        <w:rPr>
          <w:rFonts w:eastAsia="Calibri"/>
          <w:bCs/>
        </w:rPr>
        <w:t>Система менеджмента качества</w:t>
      </w:r>
    </w:p>
    <w:p w:rsidR="005647C6" w:rsidRPr="005647C6" w:rsidRDefault="005647C6" w:rsidP="005647C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Тема 1.7</w:t>
      </w:r>
      <w:r>
        <w:rPr>
          <w:bCs/>
          <w:color w:val="000000"/>
        </w:rPr>
        <w:t>Процессы жизненного цикла услуг связи</w:t>
      </w:r>
    </w:p>
    <w:p w:rsidR="005647C6" w:rsidRPr="005647C6" w:rsidRDefault="005647C6" w:rsidP="005647C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Тема 1.8</w:t>
      </w:r>
      <w:r>
        <w:t>Качество продукции и внедрение новых технологий</w:t>
      </w:r>
    </w:p>
    <w:p w:rsidR="005647C6" w:rsidRPr="005647C6" w:rsidRDefault="005647C6" w:rsidP="005647C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Тема 1.9</w:t>
      </w:r>
      <w:r w:rsidRPr="00703198">
        <w:rPr>
          <w:rFonts w:eastAsia="Calibri"/>
          <w:bCs/>
        </w:rPr>
        <w:t>Методы оценки качества продукции и предоставляемых услуг</w:t>
      </w:r>
    </w:p>
    <w:p w:rsidR="005647C6" w:rsidRPr="005647C6" w:rsidRDefault="005647C6" w:rsidP="005647C6">
      <w:pPr>
        <w:rPr>
          <w:rFonts w:eastAsia="Calibri"/>
          <w:bCs/>
        </w:rPr>
      </w:pPr>
      <w:r>
        <w:rPr>
          <w:rFonts w:eastAsia="Calibri"/>
          <w:b/>
          <w:bCs/>
        </w:rPr>
        <w:t>Тема 1.10</w:t>
      </w:r>
      <w:r>
        <w:t>Методы оценки надежности услуг связи и информатизации</w:t>
      </w:r>
    </w:p>
    <w:p w:rsidR="005647C6" w:rsidRPr="00703198" w:rsidRDefault="005647C6" w:rsidP="005647C6">
      <w:pPr>
        <w:rPr>
          <w:rFonts w:eastAsia="Calibri"/>
          <w:bCs/>
        </w:rPr>
      </w:pPr>
      <w:r>
        <w:rPr>
          <w:rFonts w:eastAsia="Calibri"/>
          <w:b/>
          <w:bCs/>
        </w:rPr>
        <w:t>Тема 1.11</w:t>
      </w:r>
      <w:r>
        <w:rPr>
          <w:rFonts w:eastAsia="Calibri"/>
          <w:bCs/>
        </w:rPr>
        <w:t>Методы контроля качества продукции</w:t>
      </w:r>
    </w:p>
    <w:p w:rsidR="005647C6" w:rsidRPr="005647C6" w:rsidRDefault="005647C6" w:rsidP="005647C6">
      <w:r w:rsidRPr="00030AF7">
        <w:rPr>
          <w:b/>
        </w:rPr>
        <w:t xml:space="preserve">Тема </w:t>
      </w:r>
      <w:r>
        <w:rPr>
          <w:b/>
        </w:rPr>
        <w:t>1.12</w:t>
      </w:r>
      <w:r>
        <w:t>Использование регрессионного анализа для оценки взаимосвязи параметров показателей качества</w:t>
      </w:r>
    </w:p>
    <w:p w:rsidR="005647C6" w:rsidRPr="005647C6" w:rsidRDefault="005647C6" w:rsidP="005647C6">
      <w:pPr>
        <w:rPr>
          <w:b/>
        </w:rPr>
      </w:pPr>
      <w:r w:rsidRPr="00282851">
        <w:rPr>
          <w:b/>
        </w:rPr>
        <w:t>Раздел 2.</w:t>
      </w:r>
      <w:r w:rsidRPr="00282851">
        <w:t xml:space="preserve">  Использование методики выбора технологий для продвижения слуг многоканальных телекоммуникационных систем и сетей </w:t>
      </w:r>
      <w:r>
        <w:t>электросвязи</w:t>
      </w:r>
    </w:p>
    <w:p w:rsidR="005647C6" w:rsidRDefault="005647C6" w:rsidP="005647C6">
      <w:r w:rsidRPr="000C029D">
        <w:rPr>
          <w:b/>
          <w:bCs/>
        </w:rPr>
        <w:t>МДК 2.</w:t>
      </w:r>
      <w:r w:rsidRPr="000C029D">
        <w:t xml:space="preserve"> Методика выбора технологий для продвижения услуг</w:t>
      </w:r>
    </w:p>
    <w:p w:rsidR="005647C6" w:rsidRPr="005647C6" w:rsidRDefault="005647C6" w:rsidP="005647C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Тема 2.1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Сегментирование рынка. Позиционирование товара</w:t>
      </w:r>
    </w:p>
    <w:p w:rsidR="005647C6" w:rsidRDefault="005647C6" w:rsidP="005647C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Тема 2.2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Цена и ценовая политика</w:t>
      </w:r>
    </w:p>
    <w:p w:rsidR="005647C6" w:rsidRDefault="005647C6" w:rsidP="005647C6">
      <w:pPr>
        <w:shd w:val="clear" w:color="auto" w:fill="FFFFFF"/>
        <w:rPr>
          <w:b/>
          <w:bCs/>
          <w:color w:val="000000"/>
        </w:rPr>
      </w:pPr>
      <w:r w:rsidRPr="00816CB1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2.3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Сбытовая политика</w:t>
      </w:r>
    </w:p>
    <w:p w:rsidR="005647C6" w:rsidRDefault="005647C6" w:rsidP="005647C6">
      <w:pPr>
        <w:shd w:val="clear" w:color="auto" w:fill="FFFFFF"/>
        <w:rPr>
          <w:b/>
          <w:bCs/>
          <w:color w:val="000000"/>
        </w:rPr>
      </w:pPr>
      <w:r w:rsidRPr="00816CB1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2.4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Коммуникативная политика</w:t>
      </w:r>
    </w:p>
    <w:p w:rsidR="005647C6" w:rsidRPr="005647C6" w:rsidRDefault="005647C6" w:rsidP="005647C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Тема 2.5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Международный маркетинг</w:t>
      </w:r>
    </w:p>
    <w:p w:rsidR="00EA3FDC" w:rsidRDefault="00EA3FDC" w:rsidP="00EA3FDC">
      <w:pPr>
        <w:jc w:val="center"/>
        <w:rPr>
          <w:b/>
        </w:rPr>
      </w:pPr>
    </w:p>
    <w:sectPr w:rsidR="00EA3FDC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57C17"/>
    <w:rsid w:val="000F2451"/>
    <w:rsid w:val="003D20DF"/>
    <w:rsid w:val="004268A0"/>
    <w:rsid w:val="00502D6A"/>
    <w:rsid w:val="005647C6"/>
    <w:rsid w:val="005A737E"/>
    <w:rsid w:val="005F1819"/>
    <w:rsid w:val="006E7E27"/>
    <w:rsid w:val="00737F03"/>
    <w:rsid w:val="007774F4"/>
    <w:rsid w:val="009E709C"/>
    <w:rsid w:val="00A277B5"/>
    <w:rsid w:val="00A52992"/>
    <w:rsid w:val="00B0361F"/>
    <w:rsid w:val="00B4763C"/>
    <w:rsid w:val="00B96D06"/>
    <w:rsid w:val="00C60685"/>
    <w:rsid w:val="00EA3FDC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4</cp:revision>
  <dcterms:created xsi:type="dcterms:W3CDTF">2017-09-20T08:31:00Z</dcterms:created>
  <dcterms:modified xsi:type="dcterms:W3CDTF">2017-09-21T04:47:00Z</dcterms:modified>
</cp:coreProperties>
</file>