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:rsidTr="00320641">
        <w:tc>
          <w:tcPr>
            <w:tcW w:w="10008" w:type="dxa"/>
            <w:tcBorders>
              <w:bottom w:val="single" w:sz="4" w:space="0" w:color="000000"/>
            </w:tcBorders>
          </w:tcPr>
          <w:p w:rsidR="000C4274" w:rsidRPr="005A35A1" w:rsidRDefault="00E33B09" w:rsidP="001B74D5">
            <w:pPr>
              <w:jc w:val="center"/>
            </w:pPr>
            <w:r>
              <w:t>ПМ</w:t>
            </w:r>
            <w:r w:rsidR="00891082">
              <w:t>.0</w:t>
            </w:r>
            <w:r w:rsidR="00523611">
              <w:t>1</w:t>
            </w:r>
            <w:r w:rsidR="000C4274" w:rsidRPr="005A35A1">
              <w:t xml:space="preserve">. </w:t>
            </w:r>
            <w:r w:rsidR="003C42D0" w:rsidRPr="003C42D0">
              <w:t xml:space="preserve">Техническое обслуживание, ремонт и испытание </w:t>
            </w:r>
            <w:proofErr w:type="spellStart"/>
            <w:r w:rsidR="003C42D0" w:rsidRPr="003C42D0">
              <w:t>мехатронных</w:t>
            </w:r>
            <w:proofErr w:type="spellEnd"/>
            <w:r w:rsidR="003C42D0" w:rsidRPr="003C42D0">
              <w:t xml:space="preserve"> систем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:rsidR="007D31E4" w:rsidRPr="007D31E4" w:rsidRDefault="007D31E4" w:rsidP="007D31E4">
      <w:pPr>
        <w:jc w:val="both"/>
        <w:rPr>
          <w:b/>
        </w:rPr>
      </w:pPr>
    </w:p>
    <w:p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:rsidR="005F1790" w:rsidRDefault="005F1790" w:rsidP="005F1790">
      <w:pPr>
        <w:ind w:firstLine="709"/>
        <w:jc w:val="both"/>
        <w:rPr>
          <w:b/>
        </w:rPr>
      </w:pPr>
    </w:p>
    <w:p w:rsidR="005F1790" w:rsidRDefault="005F1790" w:rsidP="005F1790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5F1790"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="00BA4404" w:rsidRPr="002B3F4A">
        <w:t xml:space="preserve">Монтаж, программирование и пуско-наладка </w:t>
      </w:r>
      <w:proofErr w:type="spellStart"/>
      <w:r w:rsidR="00BA4404" w:rsidRPr="002B3F4A">
        <w:t>мехатронных</w:t>
      </w:r>
      <w:proofErr w:type="spellEnd"/>
      <w:r w:rsidR="00BA4404" w:rsidRPr="002B3F4A">
        <w:t xml:space="preserve"> систем</w:t>
      </w:r>
      <w:r w:rsidRPr="005F1790">
        <w:rPr>
          <w:rFonts w:eastAsia="PMingLiU"/>
        </w:rPr>
        <w:t>» и соответствующие ему профессиональные компетенции и общие компетенции:</w:t>
      </w:r>
    </w:p>
    <w:p w:rsidR="003C42D0" w:rsidRPr="005F1790" w:rsidRDefault="003C42D0" w:rsidP="005F1790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</w:p>
    <w:p w:rsidR="005F1790" w:rsidRDefault="005F1790" w:rsidP="005F1790">
      <w:pPr>
        <w:ind w:firstLine="709"/>
        <w:jc w:val="center"/>
      </w:pPr>
      <w:r w:rsidRPr="005F1790">
        <w:t xml:space="preserve">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8602"/>
      </w:tblGrid>
      <w:tr w:rsidR="00C51A35" w:rsidRPr="006A6312" w:rsidTr="00C51A35">
        <w:tc>
          <w:tcPr>
            <w:tcW w:w="1252" w:type="dxa"/>
            <w:hideMark/>
          </w:tcPr>
          <w:p w:rsidR="00C51A35" w:rsidRPr="006A6312" w:rsidRDefault="00C51A35" w:rsidP="00C51A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A6312">
              <w:rPr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602" w:type="dxa"/>
            <w:hideMark/>
          </w:tcPr>
          <w:p w:rsidR="00C51A35" w:rsidRPr="006A6312" w:rsidRDefault="00C51A35" w:rsidP="00C51A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A6312">
              <w:rPr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C51A35" w:rsidRPr="00B459C1" w:rsidTr="00C51A35">
        <w:trPr>
          <w:trHeight w:val="327"/>
        </w:trPr>
        <w:tc>
          <w:tcPr>
            <w:tcW w:w="125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ОК 01.</w:t>
            </w:r>
          </w:p>
        </w:tc>
        <w:tc>
          <w:tcPr>
            <w:tcW w:w="860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51A35" w:rsidRPr="00B459C1" w:rsidTr="00C51A35">
        <w:tc>
          <w:tcPr>
            <w:tcW w:w="125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ОК 02.</w:t>
            </w:r>
          </w:p>
        </w:tc>
        <w:tc>
          <w:tcPr>
            <w:tcW w:w="860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51A35" w:rsidRPr="00B459C1" w:rsidTr="00C51A35">
        <w:tc>
          <w:tcPr>
            <w:tcW w:w="125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ОК 03.</w:t>
            </w:r>
          </w:p>
        </w:tc>
        <w:tc>
          <w:tcPr>
            <w:tcW w:w="860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51A35" w:rsidRPr="00B459C1" w:rsidTr="00C51A35">
        <w:tc>
          <w:tcPr>
            <w:tcW w:w="125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ОК 0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B459C1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60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51A35" w:rsidRPr="00B459C1" w:rsidTr="00C51A35">
        <w:tc>
          <w:tcPr>
            <w:tcW w:w="125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ОК 05</w:t>
            </w:r>
            <w:r w:rsidRPr="00B459C1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60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C51A35" w:rsidRPr="00B459C1" w:rsidTr="00C51A35">
        <w:tc>
          <w:tcPr>
            <w:tcW w:w="125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ОК 0</w:t>
            </w:r>
            <w:r>
              <w:rPr>
                <w:bCs/>
                <w:iCs/>
                <w:sz w:val="28"/>
                <w:szCs w:val="28"/>
              </w:rPr>
              <w:t>6</w:t>
            </w:r>
            <w:r w:rsidRPr="00B459C1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60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C51A35" w:rsidRPr="00B459C1" w:rsidTr="00C51A35">
        <w:tc>
          <w:tcPr>
            <w:tcW w:w="125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 xml:space="preserve">ОК </w:t>
            </w:r>
            <w:r>
              <w:rPr>
                <w:bCs/>
                <w:iCs/>
                <w:sz w:val="28"/>
                <w:szCs w:val="28"/>
              </w:rPr>
              <w:t>07</w:t>
            </w:r>
            <w:r w:rsidRPr="00B459C1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602" w:type="dxa"/>
            <w:hideMark/>
          </w:tcPr>
          <w:p w:rsidR="00C51A35" w:rsidRPr="00B459C1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B459C1">
              <w:rPr>
                <w:bCs/>
                <w:iCs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3C42D0" w:rsidRDefault="003C42D0" w:rsidP="005F1790">
      <w:pPr>
        <w:keepNext/>
        <w:jc w:val="center"/>
        <w:outlineLvl w:val="1"/>
        <w:rPr>
          <w:bCs/>
          <w:iCs/>
        </w:rPr>
      </w:pPr>
    </w:p>
    <w:p w:rsidR="005F1790" w:rsidRDefault="005F1790" w:rsidP="005F1790">
      <w:pPr>
        <w:keepNext/>
        <w:jc w:val="center"/>
        <w:outlineLvl w:val="1"/>
        <w:rPr>
          <w:bCs/>
          <w:iCs/>
        </w:rPr>
      </w:pPr>
      <w:r w:rsidRPr="005F1790">
        <w:rPr>
          <w:bCs/>
          <w:iCs/>
        </w:rPr>
        <w:t>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630"/>
      </w:tblGrid>
      <w:tr w:rsidR="00C51A35" w:rsidRPr="006A6312" w:rsidTr="00C51A35">
        <w:tc>
          <w:tcPr>
            <w:tcW w:w="1224" w:type="dxa"/>
            <w:hideMark/>
          </w:tcPr>
          <w:p w:rsidR="00C51A35" w:rsidRPr="00E53D55" w:rsidRDefault="00C51A35" w:rsidP="00C51A35">
            <w:pPr>
              <w:rPr>
                <w:b/>
                <w:bCs/>
                <w:iCs/>
                <w:sz w:val="28"/>
                <w:szCs w:val="28"/>
              </w:rPr>
            </w:pPr>
            <w:r w:rsidRPr="00E53D55">
              <w:rPr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630" w:type="dxa"/>
            <w:hideMark/>
          </w:tcPr>
          <w:p w:rsidR="00C51A35" w:rsidRPr="00E53D55" w:rsidRDefault="00C51A35" w:rsidP="00C51A35">
            <w:pPr>
              <w:rPr>
                <w:b/>
                <w:bCs/>
                <w:iCs/>
                <w:sz w:val="28"/>
                <w:szCs w:val="28"/>
              </w:rPr>
            </w:pPr>
            <w:r w:rsidRPr="00E53D55">
              <w:rPr>
                <w:b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C51A35" w:rsidRPr="00B459C1" w:rsidTr="00C51A35">
        <w:tc>
          <w:tcPr>
            <w:tcW w:w="1224" w:type="dxa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iCs/>
                <w:sz w:val="28"/>
                <w:szCs w:val="28"/>
              </w:rPr>
              <w:t>ВД 1</w:t>
            </w:r>
          </w:p>
        </w:tc>
        <w:tc>
          <w:tcPr>
            <w:tcW w:w="8630" w:type="dxa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 xml:space="preserve">Монтаж, программирование и пуско-наладка </w:t>
            </w:r>
            <w:proofErr w:type="spellStart"/>
            <w:r w:rsidRPr="00E53D55">
              <w:rPr>
                <w:bCs/>
                <w:iCs/>
                <w:sz w:val="28"/>
                <w:szCs w:val="28"/>
              </w:rPr>
              <w:t>мехатронных</w:t>
            </w:r>
            <w:proofErr w:type="spellEnd"/>
            <w:r w:rsidRPr="00E53D55">
              <w:rPr>
                <w:bCs/>
                <w:iCs/>
                <w:sz w:val="28"/>
                <w:szCs w:val="28"/>
              </w:rPr>
              <w:t xml:space="preserve"> систем и мобильных робототехнических комплексов:</w:t>
            </w:r>
          </w:p>
        </w:tc>
      </w:tr>
      <w:tr w:rsidR="00C51A35" w:rsidRPr="00B459C1" w:rsidTr="00C51A35">
        <w:tc>
          <w:tcPr>
            <w:tcW w:w="1224" w:type="dxa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>ПК 1.1.</w:t>
            </w:r>
          </w:p>
        </w:tc>
        <w:tc>
          <w:tcPr>
            <w:tcW w:w="8630" w:type="dxa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 xml:space="preserve">Выполнять монтаж компонентов и модулей </w:t>
            </w:r>
            <w:proofErr w:type="spellStart"/>
            <w:r w:rsidRPr="00E53D55">
              <w:rPr>
                <w:bCs/>
                <w:iCs/>
                <w:sz w:val="28"/>
                <w:szCs w:val="28"/>
              </w:rPr>
              <w:t>мехатронных</w:t>
            </w:r>
            <w:proofErr w:type="spellEnd"/>
            <w:r w:rsidRPr="00E53D55">
              <w:rPr>
                <w:bCs/>
                <w:iCs/>
                <w:sz w:val="28"/>
                <w:szCs w:val="28"/>
              </w:rPr>
              <w:t xml:space="preserve"> систем и мобильных робототехнических комплексов в соответствии с технической документацией.</w:t>
            </w:r>
          </w:p>
        </w:tc>
      </w:tr>
      <w:tr w:rsidR="00C51A35" w:rsidRPr="00B459C1" w:rsidTr="00C51A35">
        <w:tc>
          <w:tcPr>
            <w:tcW w:w="1224" w:type="dxa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>ПК 1.2.</w:t>
            </w:r>
          </w:p>
        </w:tc>
        <w:tc>
          <w:tcPr>
            <w:tcW w:w="8630" w:type="dxa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>Осуществлять настройку и конфигурирование программируемых логических контроллеров и микропроцессорных систем в соответствии с принципиальными схемами подключения.</w:t>
            </w:r>
          </w:p>
        </w:tc>
      </w:tr>
      <w:tr w:rsidR="00C51A35" w:rsidRPr="00B459C1" w:rsidTr="00C51A35">
        <w:tc>
          <w:tcPr>
            <w:tcW w:w="1224" w:type="dxa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>ПК 1.3.</w:t>
            </w:r>
          </w:p>
        </w:tc>
        <w:tc>
          <w:tcPr>
            <w:tcW w:w="8630" w:type="dxa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 xml:space="preserve">Разрабатывать управляющие программы </w:t>
            </w:r>
            <w:proofErr w:type="spellStart"/>
            <w:r w:rsidRPr="00E53D55">
              <w:rPr>
                <w:bCs/>
                <w:iCs/>
                <w:sz w:val="28"/>
                <w:szCs w:val="28"/>
              </w:rPr>
              <w:t>мехатронных</w:t>
            </w:r>
            <w:proofErr w:type="spellEnd"/>
            <w:r w:rsidRPr="00E53D55">
              <w:rPr>
                <w:bCs/>
                <w:iCs/>
                <w:sz w:val="28"/>
                <w:szCs w:val="28"/>
              </w:rPr>
              <w:t xml:space="preserve"> систем и мобильных робототехнических комплексов в соответствии с техническим заданием.</w:t>
            </w:r>
          </w:p>
        </w:tc>
      </w:tr>
      <w:tr w:rsidR="00C51A35" w:rsidRPr="006A6312" w:rsidTr="00C51A35">
        <w:tc>
          <w:tcPr>
            <w:tcW w:w="1224" w:type="dxa"/>
            <w:shd w:val="clear" w:color="auto" w:fill="auto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>ПК 1.4.</w:t>
            </w:r>
          </w:p>
        </w:tc>
        <w:tc>
          <w:tcPr>
            <w:tcW w:w="8630" w:type="dxa"/>
            <w:shd w:val="clear" w:color="auto" w:fill="auto"/>
            <w:hideMark/>
          </w:tcPr>
          <w:p w:rsidR="00C51A35" w:rsidRPr="00E53D55" w:rsidRDefault="00C51A35" w:rsidP="00C51A35">
            <w:pPr>
              <w:rPr>
                <w:bCs/>
                <w:iCs/>
                <w:sz w:val="28"/>
                <w:szCs w:val="28"/>
              </w:rPr>
            </w:pPr>
            <w:r w:rsidRPr="00E53D55">
              <w:rPr>
                <w:bCs/>
                <w:iCs/>
                <w:sz w:val="28"/>
                <w:szCs w:val="28"/>
              </w:rPr>
              <w:t xml:space="preserve">Выполнять работы по наладке компонентов и модулей </w:t>
            </w:r>
            <w:proofErr w:type="spellStart"/>
            <w:r w:rsidRPr="00E53D55">
              <w:rPr>
                <w:bCs/>
                <w:iCs/>
                <w:sz w:val="28"/>
                <w:szCs w:val="28"/>
              </w:rPr>
              <w:t>мехатронных</w:t>
            </w:r>
            <w:proofErr w:type="spellEnd"/>
            <w:r w:rsidRPr="00E53D55">
              <w:rPr>
                <w:bCs/>
                <w:iCs/>
                <w:sz w:val="28"/>
                <w:szCs w:val="28"/>
              </w:rPr>
              <w:t xml:space="preserve"> систем и мобильных робототехнических комплексов в соответствии с технической документацией.</w:t>
            </w:r>
          </w:p>
        </w:tc>
      </w:tr>
    </w:tbl>
    <w:p w:rsidR="003C42D0" w:rsidRDefault="003C42D0" w:rsidP="005F1790">
      <w:pPr>
        <w:keepNext/>
        <w:jc w:val="center"/>
        <w:outlineLvl w:val="1"/>
        <w:rPr>
          <w:bCs/>
          <w:iCs/>
        </w:rPr>
      </w:pPr>
    </w:p>
    <w:p w:rsidR="005F1790" w:rsidRDefault="005F1790" w:rsidP="005F1790">
      <w:pPr>
        <w:spacing w:after="200" w:line="276" w:lineRule="auto"/>
        <w:rPr>
          <w:bCs/>
        </w:rPr>
      </w:pPr>
      <w:r w:rsidRPr="005F1790">
        <w:rPr>
          <w:bCs/>
        </w:rPr>
        <w:t>В результате освоения профессионального модуля студент должен: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C51A35" w:rsidRPr="006A6312" w:rsidTr="00C51A35">
        <w:tc>
          <w:tcPr>
            <w:tcW w:w="2376" w:type="dxa"/>
            <w:hideMark/>
          </w:tcPr>
          <w:p w:rsidR="00C51A35" w:rsidRPr="006A6312" w:rsidRDefault="00C51A35" w:rsidP="00C51A35">
            <w:pPr>
              <w:rPr>
                <w:bCs/>
                <w:sz w:val="28"/>
                <w:szCs w:val="28"/>
              </w:rPr>
            </w:pPr>
            <w:r w:rsidRPr="006A6312">
              <w:rPr>
                <w:bCs/>
                <w:sz w:val="28"/>
                <w:szCs w:val="28"/>
              </w:rPr>
              <w:t>Иметь практический опыт</w:t>
            </w:r>
          </w:p>
        </w:tc>
        <w:tc>
          <w:tcPr>
            <w:tcW w:w="7513" w:type="dxa"/>
            <w:hideMark/>
          </w:tcPr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выполнении сборки узлов и систем, монтаже и наладке оборудования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программировании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 с учетом специфики технологических процессов;</w:t>
            </w:r>
          </w:p>
          <w:p w:rsidR="00C51A35" w:rsidRPr="006A6312" w:rsidRDefault="00C51A35" w:rsidP="00C51A35">
            <w:pPr>
              <w:rPr>
                <w:bCs/>
                <w:sz w:val="28"/>
                <w:szCs w:val="28"/>
                <w:highlight w:val="yellow"/>
              </w:rPr>
            </w:pPr>
            <w:r w:rsidRPr="00E92A16">
              <w:rPr>
                <w:sz w:val="28"/>
                <w:szCs w:val="28"/>
              </w:rPr>
              <w:t xml:space="preserve">- выполнении пуско-наладочных работ и испытаний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систем.</w:t>
            </w:r>
          </w:p>
        </w:tc>
      </w:tr>
      <w:tr w:rsidR="00C51A35" w:rsidRPr="006A6312" w:rsidTr="00C51A35">
        <w:tc>
          <w:tcPr>
            <w:tcW w:w="2376" w:type="dxa"/>
            <w:hideMark/>
          </w:tcPr>
          <w:p w:rsidR="00C51A35" w:rsidRPr="006A6312" w:rsidRDefault="00C51A35" w:rsidP="00C51A35">
            <w:pPr>
              <w:rPr>
                <w:bCs/>
                <w:sz w:val="28"/>
                <w:szCs w:val="28"/>
              </w:rPr>
            </w:pPr>
            <w:r w:rsidRPr="006A6312">
              <w:rPr>
                <w:bCs/>
                <w:sz w:val="28"/>
                <w:szCs w:val="28"/>
              </w:rPr>
              <w:t>уметь</w:t>
            </w:r>
          </w:p>
        </w:tc>
        <w:tc>
          <w:tcPr>
            <w:tcW w:w="7513" w:type="dxa"/>
            <w:hideMark/>
          </w:tcPr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>- читать принципиальные структурные схемы, схемы автоматизации, схемы соединений и подключений;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>- готовить инструмент и оборудование к монтажу;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осуществлять монтажные и пуско-наладочные работы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разрабатывать алгоритмы управления </w:t>
            </w:r>
            <w:proofErr w:type="spellStart"/>
            <w:r w:rsidRPr="00E92A16">
              <w:rPr>
                <w:sz w:val="28"/>
                <w:szCs w:val="28"/>
              </w:rPr>
              <w:t>мехатронными</w:t>
            </w:r>
            <w:proofErr w:type="spellEnd"/>
            <w:r w:rsidRPr="00E92A16">
              <w:rPr>
                <w:sz w:val="28"/>
                <w:szCs w:val="28"/>
              </w:rPr>
              <w:t xml:space="preserve"> системами;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программировать </w:t>
            </w:r>
            <w:proofErr w:type="spellStart"/>
            <w:r w:rsidRPr="00E92A16">
              <w:rPr>
                <w:sz w:val="28"/>
                <w:szCs w:val="28"/>
              </w:rPr>
              <w:t>плк</w:t>
            </w:r>
            <w:proofErr w:type="spellEnd"/>
            <w:r w:rsidRPr="00E92A16">
              <w:rPr>
                <w:sz w:val="28"/>
                <w:szCs w:val="28"/>
              </w:rPr>
              <w:t>;</w:t>
            </w:r>
          </w:p>
          <w:p w:rsidR="00C51A35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визуализировать процесс управления и работу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систем.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 xml:space="preserve">- различать схемы элементов и узлов систем автоматики; 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строить характеристики элементов и узлов систем автоматики;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рассчитывать основные параметры элементов и узлов систем автоматики;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 xml:space="preserve">- использовать гидравлические устройства и пневматические установки в производстве; 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читать гидравлические и пневматические схемы;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решать задачи по определению параметров состояния рабочего тела;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 xml:space="preserve">- соблюдать правила эксплуатации компонентов </w:t>
            </w:r>
            <w:proofErr w:type="spellStart"/>
            <w:r w:rsidRPr="00E92A16">
              <w:rPr>
                <w:bCs/>
                <w:i/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bCs/>
                <w:i/>
                <w:sz w:val="28"/>
                <w:szCs w:val="28"/>
              </w:rPr>
              <w:t xml:space="preserve"> систем;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составлять программы на языке ассемблера для микропроцессорных систем;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исследовать режимы работы ОЗУ статического типа;</w:t>
            </w:r>
          </w:p>
          <w:p w:rsidR="00C51A35" w:rsidRPr="006A6312" w:rsidRDefault="00C51A35" w:rsidP="00C51A35">
            <w:pPr>
              <w:rPr>
                <w:bCs/>
                <w:sz w:val="28"/>
                <w:szCs w:val="28"/>
                <w:highlight w:val="yellow"/>
              </w:rPr>
            </w:pPr>
            <w:r w:rsidRPr="00E92A16">
              <w:rPr>
                <w:bCs/>
                <w:i/>
                <w:sz w:val="28"/>
                <w:szCs w:val="28"/>
              </w:rPr>
              <w:t>- выполнять арифметические и логические команды микропроцессора.</w:t>
            </w:r>
          </w:p>
        </w:tc>
      </w:tr>
      <w:tr w:rsidR="00C51A35" w:rsidRPr="006A6312" w:rsidTr="00C51A35">
        <w:tc>
          <w:tcPr>
            <w:tcW w:w="2376" w:type="dxa"/>
            <w:hideMark/>
          </w:tcPr>
          <w:p w:rsidR="00C51A35" w:rsidRPr="006A6312" w:rsidRDefault="00C51A35" w:rsidP="00C51A35">
            <w:pPr>
              <w:rPr>
                <w:bCs/>
                <w:sz w:val="28"/>
                <w:szCs w:val="28"/>
              </w:rPr>
            </w:pPr>
            <w:r w:rsidRPr="006A6312">
              <w:rPr>
                <w:bCs/>
                <w:sz w:val="28"/>
                <w:szCs w:val="28"/>
              </w:rPr>
              <w:t>знать</w:t>
            </w:r>
          </w:p>
        </w:tc>
        <w:tc>
          <w:tcPr>
            <w:tcW w:w="7513" w:type="dxa"/>
            <w:hideMark/>
          </w:tcPr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правила техники безопасности при проведении монтажных и пуско-наладочных работ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>- концепцию бережливого производства;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технологию проведения монтажных и пуско-наладочных работ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принципы работы и назначение устройств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языки программирования и интерфейсов </w:t>
            </w:r>
            <w:proofErr w:type="spellStart"/>
            <w:r w:rsidRPr="00E92A16">
              <w:rPr>
                <w:sz w:val="28"/>
                <w:szCs w:val="28"/>
              </w:rPr>
              <w:t>плк</w:t>
            </w:r>
            <w:proofErr w:type="spellEnd"/>
            <w:r w:rsidRPr="00E92A16">
              <w:rPr>
                <w:sz w:val="28"/>
                <w:szCs w:val="28"/>
              </w:rPr>
              <w:t>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правила эксплуатации компонентов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систем;</w:t>
            </w:r>
          </w:p>
          <w:p w:rsidR="00C51A35" w:rsidRPr="00E92A16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lastRenderedPageBreak/>
              <w:t>- методы непосредственного, последовательного и параллельного программирования;</w:t>
            </w:r>
          </w:p>
          <w:p w:rsidR="00C51A35" w:rsidRDefault="00C51A35" w:rsidP="00C51A35">
            <w:pPr>
              <w:rPr>
                <w:sz w:val="28"/>
                <w:szCs w:val="28"/>
              </w:rPr>
            </w:pPr>
            <w:r w:rsidRPr="00E92A16">
              <w:rPr>
                <w:sz w:val="28"/>
                <w:szCs w:val="28"/>
              </w:rPr>
              <w:t xml:space="preserve">- методы организации обмена информацией между устройствами </w:t>
            </w:r>
            <w:proofErr w:type="spellStart"/>
            <w:r w:rsidRPr="00E92A16">
              <w:rPr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sz w:val="28"/>
                <w:szCs w:val="28"/>
              </w:rPr>
              <w:t xml:space="preserve"> систем с использованием промышленных сетей.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конструктивные разновидности, схемные решения, основные характеристики и параметры элементов и узлов систем автоматики;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принцип действия элементов и узлов систем автоматики;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 xml:space="preserve">- законы гидравлики и пневматики; 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 xml:space="preserve">- конструкцию и принцип работы изученных насосов; 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устройство и принцип действия гидрав</w:t>
            </w:r>
            <w:r>
              <w:rPr>
                <w:bCs/>
                <w:i/>
                <w:sz w:val="28"/>
                <w:szCs w:val="28"/>
              </w:rPr>
              <w:t>лических двигателей (гидроцилин</w:t>
            </w:r>
            <w:r w:rsidRPr="00E92A16">
              <w:rPr>
                <w:bCs/>
                <w:i/>
                <w:sz w:val="28"/>
                <w:szCs w:val="28"/>
              </w:rPr>
              <w:t xml:space="preserve">дров и гидравлических моторов) и поршневых компрессоров; 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 xml:space="preserve">- принцип работы гидравлических аппаратов, их устройство и назначение; 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 конструкцию</w:t>
            </w:r>
            <w:r w:rsidRPr="00E92A16">
              <w:rPr>
                <w:bCs/>
                <w:i/>
                <w:sz w:val="28"/>
                <w:szCs w:val="28"/>
              </w:rPr>
              <w:t xml:space="preserve"> и принцип работы гидравлических распределителей;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принцип действия машин постоянного тока;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принцип действия машин переменного тока;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 xml:space="preserve">- определения и термины </w:t>
            </w:r>
            <w:proofErr w:type="spellStart"/>
            <w:r w:rsidRPr="00E92A16">
              <w:rPr>
                <w:bCs/>
                <w:i/>
                <w:sz w:val="28"/>
                <w:szCs w:val="28"/>
              </w:rPr>
              <w:t>мехатроники</w:t>
            </w:r>
            <w:proofErr w:type="spellEnd"/>
            <w:r w:rsidRPr="00E92A16">
              <w:rPr>
                <w:bCs/>
                <w:i/>
                <w:sz w:val="28"/>
                <w:szCs w:val="28"/>
              </w:rPr>
              <w:t>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 xml:space="preserve">- области применения </w:t>
            </w:r>
            <w:proofErr w:type="spellStart"/>
            <w:r w:rsidRPr="00E92A16">
              <w:rPr>
                <w:bCs/>
                <w:i/>
                <w:sz w:val="28"/>
                <w:szCs w:val="28"/>
              </w:rPr>
              <w:t>мехатронных</w:t>
            </w:r>
            <w:proofErr w:type="spellEnd"/>
            <w:r w:rsidRPr="00E92A16">
              <w:rPr>
                <w:bCs/>
                <w:i/>
                <w:sz w:val="28"/>
                <w:szCs w:val="28"/>
              </w:rPr>
              <w:t xml:space="preserve"> систем;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организацию блоков памяти;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архитектуру микропроцессора;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систему команд микропроцессора.</w:t>
            </w:r>
          </w:p>
          <w:p w:rsidR="00C51A35" w:rsidRPr="00E92A16" w:rsidRDefault="00C51A35" w:rsidP="00C51A35">
            <w:pPr>
              <w:rPr>
                <w:bCs/>
                <w:i/>
                <w:sz w:val="28"/>
                <w:szCs w:val="28"/>
              </w:rPr>
            </w:pPr>
            <w:r w:rsidRPr="00E92A16">
              <w:rPr>
                <w:bCs/>
                <w:i/>
                <w:sz w:val="28"/>
                <w:szCs w:val="28"/>
              </w:rPr>
              <w:t>- базовую функциональную схему МПС;</w:t>
            </w:r>
          </w:p>
          <w:p w:rsidR="00C51A35" w:rsidRPr="006A6312" w:rsidRDefault="00C51A35" w:rsidP="00C51A35">
            <w:pPr>
              <w:rPr>
                <w:bCs/>
                <w:sz w:val="28"/>
                <w:szCs w:val="28"/>
                <w:highlight w:val="yellow"/>
              </w:rPr>
            </w:pPr>
            <w:r w:rsidRPr="00E92A16">
              <w:rPr>
                <w:bCs/>
                <w:i/>
                <w:sz w:val="28"/>
                <w:szCs w:val="28"/>
              </w:rPr>
              <w:t>- программное обеспечение микропроцессорных систем.</w:t>
            </w:r>
          </w:p>
        </w:tc>
      </w:tr>
    </w:tbl>
    <w:p w:rsidR="003C42D0" w:rsidRDefault="003C42D0" w:rsidP="005F1790">
      <w:pPr>
        <w:spacing w:after="200" w:line="276" w:lineRule="auto"/>
        <w:rPr>
          <w:bCs/>
        </w:rPr>
      </w:pPr>
    </w:p>
    <w:p w:rsidR="005301AB" w:rsidRPr="005301AB" w:rsidRDefault="004F3EA2" w:rsidP="00891082">
      <w:pPr>
        <w:ind w:firstLine="709"/>
        <w:rPr>
          <w:b/>
        </w:rPr>
      </w:pPr>
      <w:r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:rsidR="005301AB" w:rsidRDefault="005301AB" w:rsidP="008E0A5F">
      <w:pPr>
        <w:ind w:firstLine="709"/>
        <w:jc w:val="both"/>
      </w:pPr>
    </w:p>
    <w:p w:rsidR="00C51A35" w:rsidRDefault="00C51A35" w:rsidP="00C51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>
        <w:t>Всего часов – 790 часа, в том числе:</w:t>
      </w:r>
    </w:p>
    <w:p w:rsidR="00C51A35" w:rsidRDefault="00C51A35" w:rsidP="00C51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>
        <w:t>- 256 часов вариативной части, направленных на усиление обязательной части программы профессионального модуля.</w:t>
      </w:r>
    </w:p>
    <w:p w:rsidR="005301AB" w:rsidRPr="005F1790" w:rsidRDefault="005301AB" w:rsidP="00C51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учебной практики –</w:t>
      </w:r>
      <w:r w:rsidR="005F1790">
        <w:t xml:space="preserve"> </w:t>
      </w:r>
      <w:r w:rsidR="003C42D0">
        <w:t>72</w:t>
      </w:r>
      <w:r w:rsidR="00891082">
        <w:t xml:space="preserve"> </w:t>
      </w:r>
      <w:r w:rsidR="003C42D0">
        <w:t>часа</w:t>
      </w:r>
    </w:p>
    <w:p w:rsidR="005301AB" w:rsidRPr="005F1790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 xml:space="preserve">- </w:t>
      </w:r>
      <w:r w:rsidR="005F1790">
        <w:t xml:space="preserve">производственной практики – </w:t>
      </w:r>
      <w:r w:rsidR="00E33589">
        <w:t>108</w:t>
      </w:r>
      <w:r w:rsidR="003C42D0">
        <w:t xml:space="preserve"> часа</w:t>
      </w:r>
    </w:p>
    <w:p w:rsidR="005301AB" w:rsidRPr="005F1790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промежуточная аттестация (экзамен (квалификационный)) –</w:t>
      </w:r>
      <w:r w:rsidR="00891082">
        <w:t xml:space="preserve"> 12 </w:t>
      </w:r>
      <w:r w:rsidR="005F1790">
        <w:t>часов.</w:t>
      </w:r>
    </w:p>
    <w:p w:rsidR="005301AB" w:rsidRPr="008E0A5F" w:rsidRDefault="005301AB" w:rsidP="005301AB">
      <w:pPr>
        <w:jc w:val="both"/>
      </w:pPr>
    </w:p>
    <w:p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:rsidR="007D31E4" w:rsidRDefault="007D31E4" w:rsidP="007D31E4">
      <w:pPr>
        <w:ind w:firstLine="709"/>
        <w:jc w:val="both"/>
        <w:rPr>
          <w:b/>
        </w:rPr>
      </w:pPr>
    </w:p>
    <w:p w:rsidR="00003941" w:rsidRPr="00003941" w:rsidRDefault="00003941" w:rsidP="00003941">
      <w:pPr>
        <w:ind w:firstLine="709"/>
        <w:rPr>
          <w:rFonts w:eastAsia="Calibri"/>
          <w:b/>
          <w:bCs/>
        </w:rPr>
      </w:pPr>
      <w:r w:rsidRPr="00003941">
        <w:rPr>
          <w:rFonts w:eastAsia="Calibri"/>
          <w:b/>
          <w:bCs/>
        </w:rPr>
        <w:t xml:space="preserve">Раздел 1. Монтаж и пуско-наладка </w:t>
      </w:r>
      <w:proofErr w:type="spellStart"/>
      <w:r w:rsidRPr="00003941">
        <w:rPr>
          <w:rFonts w:eastAsia="Calibri"/>
          <w:b/>
          <w:bCs/>
        </w:rPr>
        <w:t>мехатронных</w:t>
      </w:r>
      <w:proofErr w:type="spellEnd"/>
      <w:r w:rsidRPr="00003941">
        <w:rPr>
          <w:rFonts w:eastAsia="Calibri"/>
          <w:b/>
          <w:bCs/>
        </w:rPr>
        <w:t xml:space="preserve"> систем </w:t>
      </w:r>
    </w:p>
    <w:p w:rsidR="00003941" w:rsidRPr="00003941" w:rsidRDefault="00003941" w:rsidP="00003941">
      <w:pPr>
        <w:ind w:firstLine="709"/>
        <w:rPr>
          <w:rFonts w:eastAsia="Calibri"/>
          <w:b/>
          <w:bCs/>
        </w:rPr>
      </w:pPr>
      <w:r w:rsidRPr="00003941">
        <w:rPr>
          <w:rFonts w:eastAsia="Calibri"/>
          <w:b/>
          <w:bCs/>
        </w:rPr>
        <w:t xml:space="preserve">МДК 1. Монтаж и пуско-наладка </w:t>
      </w:r>
      <w:proofErr w:type="spellStart"/>
      <w:r w:rsidRPr="00003941">
        <w:rPr>
          <w:rFonts w:eastAsia="Calibri"/>
          <w:b/>
          <w:bCs/>
        </w:rPr>
        <w:t>мехатронных</w:t>
      </w:r>
      <w:proofErr w:type="spellEnd"/>
      <w:r w:rsidRPr="00003941">
        <w:rPr>
          <w:rFonts w:eastAsia="Calibri"/>
          <w:b/>
          <w:bCs/>
        </w:rPr>
        <w:t xml:space="preserve"> систем 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1.1. Трансформаторы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1.2. Трехфазные трансформаторы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1.3. Электрические машины постоянного тока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1.4. Электрические машины переменного тока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1.5. Электроприводы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1.6. Гидростатика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lastRenderedPageBreak/>
        <w:t>Тема 1.7. Гидродинамика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1.8. Гидравлические машины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1.9. Гидроаппаратура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1.10. Гидроприводы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 xml:space="preserve">Тема 1.11. </w:t>
      </w:r>
      <w:proofErr w:type="spellStart"/>
      <w:r w:rsidRPr="00003941">
        <w:rPr>
          <w:rFonts w:eastAsia="Calibri"/>
          <w:bCs/>
        </w:rPr>
        <w:t>Пневмоаппаратура</w:t>
      </w:r>
      <w:proofErr w:type="spellEnd"/>
      <w:r w:rsidRPr="00003941">
        <w:rPr>
          <w:rFonts w:eastAsia="Calibri"/>
          <w:bCs/>
        </w:rPr>
        <w:t xml:space="preserve">, </w:t>
      </w:r>
      <w:proofErr w:type="spellStart"/>
      <w:r w:rsidRPr="00003941">
        <w:rPr>
          <w:rFonts w:eastAsia="Calibri"/>
          <w:bCs/>
        </w:rPr>
        <w:t>пневмопривод</w:t>
      </w:r>
      <w:proofErr w:type="spellEnd"/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1.12. Классификация узлов систем автоматики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1.13. Датчики систем автоматики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1.14. Реле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1.15. Исполнительные устройства автоматики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1.16. Магнитные усилители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1.17. Бесконтактные магнитные реле и феррорезонансные стабилизаторы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1.18. Синтез узлов систем автоматики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1.19. Автоматические измерительные устройства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 xml:space="preserve">Тема 1.20. Основы </w:t>
      </w:r>
      <w:proofErr w:type="spellStart"/>
      <w:r w:rsidRPr="00003941">
        <w:rPr>
          <w:rFonts w:eastAsia="Calibri"/>
          <w:bCs/>
        </w:rPr>
        <w:t>мехатроники</w:t>
      </w:r>
      <w:proofErr w:type="spellEnd"/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1.21. Концепция бережливого производства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 xml:space="preserve">Тема 1.22 Устройства </w:t>
      </w:r>
      <w:proofErr w:type="spellStart"/>
      <w:r w:rsidRPr="00003941">
        <w:rPr>
          <w:rFonts w:eastAsia="Calibri"/>
          <w:bCs/>
        </w:rPr>
        <w:t>мехатронных</w:t>
      </w:r>
      <w:proofErr w:type="spellEnd"/>
      <w:r w:rsidRPr="00003941">
        <w:rPr>
          <w:rFonts w:eastAsia="Calibri"/>
          <w:bCs/>
        </w:rPr>
        <w:t xml:space="preserve"> систем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1.23 Технология слесарно-сборочных работ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>Тема 1.24 Технология электромонтажных работ</w:t>
      </w:r>
    </w:p>
    <w:p w:rsidR="00003941" w:rsidRPr="00003941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 xml:space="preserve">Тема 1.25 Монтаж и сборка компонентов </w:t>
      </w:r>
      <w:proofErr w:type="spellStart"/>
      <w:r w:rsidRPr="00003941">
        <w:rPr>
          <w:rFonts w:eastAsia="Calibri"/>
          <w:bCs/>
        </w:rPr>
        <w:t>мехатронных</w:t>
      </w:r>
      <w:proofErr w:type="spellEnd"/>
      <w:r w:rsidRPr="00003941">
        <w:rPr>
          <w:rFonts w:eastAsia="Calibri"/>
          <w:bCs/>
        </w:rPr>
        <w:t xml:space="preserve"> систем</w:t>
      </w:r>
    </w:p>
    <w:p w:rsidR="00C17C63" w:rsidRPr="000C4274" w:rsidRDefault="00003941" w:rsidP="00003941">
      <w:pPr>
        <w:ind w:firstLine="709"/>
        <w:rPr>
          <w:rFonts w:eastAsia="Calibri"/>
          <w:bCs/>
        </w:rPr>
      </w:pPr>
      <w:r w:rsidRPr="00003941">
        <w:rPr>
          <w:rFonts w:eastAsia="Calibri"/>
          <w:bCs/>
        </w:rPr>
        <w:t xml:space="preserve">Тема 1.26 Монтаж и пуско-наладка </w:t>
      </w:r>
      <w:proofErr w:type="spellStart"/>
      <w:r w:rsidRPr="00003941">
        <w:rPr>
          <w:rFonts w:eastAsia="Calibri"/>
          <w:bCs/>
        </w:rPr>
        <w:t>мехатронных</w:t>
      </w:r>
      <w:proofErr w:type="spellEnd"/>
      <w:r w:rsidRPr="00003941">
        <w:rPr>
          <w:rFonts w:eastAsia="Calibri"/>
          <w:bCs/>
        </w:rPr>
        <w:t xml:space="preserve"> систем</w:t>
      </w:r>
    </w:p>
    <w:p w:rsidR="008E0A5F" w:rsidRDefault="008E0A5F" w:rsidP="000C4274">
      <w:pPr>
        <w:ind w:left="708" w:firstLine="708"/>
        <w:rPr>
          <w:rFonts w:eastAsia="Calibri"/>
          <w:bCs/>
        </w:rPr>
      </w:pPr>
    </w:p>
    <w:p w:rsidR="008F2534" w:rsidRPr="008F2534" w:rsidRDefault="008F2534" w:rsidP="008F2534">
      <w:pPr>
        <w:ind w:firstLine="708"/>
        <w:rPr>
          <w:b/>
        </w:rPr>
      </w:pPr>
      <w:r w:rsidRPr="008F2534">
        <w:rPr>
          <w:b/>
        </w:rPr>
        <w:t xml:space="preserve">Раздел 2. Программирование </w:t>
      </w:r>
      <w:proofErr w:type="spellStart"/>
      <w:r w:rsidRPr="008F2534">
        <w:rPr>
          <w:b/>
        </w:rPr>
        <w:t>мехатронных</w:t>
      </w:r>
      <w:proofErr w:type="spellEnd"/>
      <w:r w:rsidRPr="008F2534">
        <w:rPr>
          <w:b/>
        </w:rPr>
        <w:t xml:space="preserve"> систем</w:t>
      </w:r>
    </w:p>
    <w:p w:rsidR="008F2534" w:rsidRPr="008F2534" w:rsidRDefault="008F2534" w:rsidP="008F2534">
      <w:pPr>
        <w:ind w:firstLine="708"/>
        <w:rPr>
          <w:b/>
        </w:rPr>
      </w:pPr>
      <w:r w:rsidRPr="008F2534">
        <w:rPr>
          <w:b/>
        </w:rPr>
        <w:t xml:space="preserve">МДК 1.2 Программирование </w:t>
      </w:r>
      <w:proofErr w:type="spellStart"/>
      <w:r w:rsidRPr="008F2534">
        <w:rPr>
          <w:b/>
        </w:rPr>
        <w:t>мехатронных</w:t>
      </w:r>
      <w:proofErr w:type="spellEnd"/>
      <w:r w:rsidRPr="008F2534">
        <w:rPr>
          <w:b/>
        </w:rPr>
        <w:t xml:space="preserve"> систем</w:t>
      </w:r>
    </w:p>
    <w:p w:rsidR="008F2534" w:rsidRPr="008F2534" w:rsidRDefault="008F2534" w:rsidP="008F2534">
      <w:pPr>
        <w:ind w:firstLine="708"/>
      </w:pPr>
      <w:r w:rsidRPr="008F2534">
        <w:t>Тема 2.1. Микропроцессоры</w:t>
      </w:r>
    </w:p>
    <w:p w:rsidR="008F2534" w:rsidRPr="008F2534" w:rsidRDefault="008F2534" w:rsidP="008F2534">
      <w:pPr>
        <w:ind w:firstLine="708"/>
      </w:pPr>
      <w:r w:rsidRPr="008F2534">
        <w:t>Тема 2.2 Система памяти микропроцессорных систем</w:t>
      </w:r>
    </w:p>
    <w:p w:rsidR="008F2534" w:rsidRPr="008F2534" w:rsidRDefault="008F2534" w:rsidP="008F2534">
      <w:pPr>
        <w:ind w:firstLine="708"/>
      </w:pPr>
      <w:r w:rsidRPr="008F2534">
        <w:t>Тема 2.3. Микропроцессорные системы</w:t>
      </w:r>
    </w:p>
    <w:p w:rsidR="008F2534" w:rsidRPr="008F2534" w:rsidRDefault="008F2534" w:rsidP="008F2534">
      <w:pPr>
        <w:ind w:firstLine="708"/>
      </w:pPr>
      <w:r w:rsidRPr="008F2534">
        <w:t>Тема 2.4 Микроконтроллеры</w:t>
      </w:r>
    </w:p>
    <w:p w:rsidR="008F2534" w:rsidRPr="008F2534" w:rsidRDefault="008F2534" w:rsidP="008F2534">
      <w:pPr>
        <w:ind w:firstLine="708"/>
      </w:pPr>
      <w:r w:rsidRPr="008F2534">
        <w:t>Тема 2.5 Программирование микроконтроллеров</w:t>
      </w:r>
    </w:p>
    <w:p w:rsidR="008F2534" w:rsidRPr="008F2534" w:rsidRDefault="008F2534" w:rsidP="008F2534">
      <w:pPr>
        <w:ind w:firstLine="708"/>
      </w:pPr>
      <w:r w:rsidRPr="008F2534">
        <w:t>Тема 2.6 Структура программного обеспечения микропроцессорных систем</w:t>
      </w:r>
    </w:p>
    <w:p w:rsidR="008F2534" w:rsidRPr="008F2534" w:rsidRDefault="008F2534" w:rsidP="008F2534">
      <w:pPr>
        <w:ind w:firstLine="708"/>
      </w:pPr>
      <w:r w:rsidRPr="008F2534">
        <w:t>Тема 2.7 Системы автоматизации программирования микропроцессорных систем</w:t>
      </w:r>
    </w:p>
    <w:p w:rsidR="008F2534" w:rsidRPr="008F2534" w:rsidRDefault="008F2534" w:rsidP="008F2534">
      <w:pPr>
        <w:ind w:firstLine="708"/>
      </w:pPr>
      <w:r w:rsidRPr="008F2534">
        <w:t>Тема 2.8 Особенности программирования систем реального времени</w:t>
      </w:r>
    </w:p>
    <w:p w:rsidR="008F2534" w:rsidRPr="008F2534" w:rsidRDefault="008F2534" w:rsidP="008F2534">
      <w:pPr>
        <w:ind w:firstLine="708"/>
      </w:pPr>
      <w:r w:rsidRPr="008F2534">
        <w:t>Тема 2.9 Программирование систем на микроконтроллере</w:t>
      </w:r>
    </w:p>
    <w:p w:rsidR="008F2534" w:rsidRPr="008F2534" w:rsidRDefault="008F2534" w:rsidP="008F2534">
      <w:pPr>
        <w:ind w:firstLine="708"/>
      </w:pPr>
      <w:r w:rsidRPr="008F2534">
        <w:t>Тема 2.10 Программируемые логические контроллеры (ПЛК)</w:t>
      </w:r>
    </w:p>
    <w:p w:rsidR="008F2534" w:rsidRPr="008F2534" w:rsidRDefault="008F2534" w:rsidP="008F2534">
      <w:pPr>
        <w:ind w:firstLine="708"/>
      </w:pPr>
      <w:r w:rsidRPr="008F2534">
        <w:t>Тема 2.11 Инструменты программирования ПЛК</w:t>
      </w:r>
    </w:p>
    <w:p w:rsidR="008F2534" w:rsidRPr="008F2534" w:rsidRDefault="008F2534" w:rsidP="008F2534">
      <w:pPr>
        <w:ind w:firstLine="708"/>
      </w:pPr>
      <w:r w:rsidRPr="008F2534">
        <w:t>Тема 2.12 Структура программного обеспечения ПЛК</w:t>
      </w:r>
    </w:p>
    <w:p w:rsidR="008F2534" w:rsidRPr="008F2534" w:rsidRDefault="008F2534" w:rsidP="008F2534">
      <w:pPr>
        <w:ind w:firstLine="708"/>
      </w:pPr>
      <w:r w:rsidRPr="008F2534">
        <w:t>Тема 2.13 Языки программирования ПЛК</w:t>
      </w:r>
    </w:p>
    <w:p w:rsidR="008F2534" w:rsidRPr="008F2534" w:rsidRDefault="008F2534" w:rsidP="008F2534">
      <w:pPr>
        <w:ind w:firstLine="708"/>
      </w:pPr>
      <w:r w:rsidRPr="008F2534">
        <w:t>Тема 2.14 Интерфейсы ПЛК</w:t>
      </w:r>
    </w:p>
    <w:p w:rsidR="008F2534" w:rsidRPr="008F2534" w:rsidRDefault="008F2534" w:rsidP="008F2534">
      <w:pPr>
        <w:ind w:firstLine="708"/>
      </w:pPr>
      <w:r w:rsidRPr="008F2534">
        <w:t>Тема 2.15 Методы программирования</w:t>
      </w:r>
    </w:p>
    <w:p w:rsidR="008F2534" w:rsidRPr="008F2534" w:rsidRDefault="008F2534" w:rsidP="008F2534">
      <w:pPr>
        <w:ind w:firstLine="708"/>
      </w:pPr>
      <w:r w:rsidRPr="008F2534">
        <w:t xml:space="preserve">Тема 2.16 Методы организации обмена информацией между устройствами </w:t>
      </w:r>
      <w:proofErr w:type="spellStart"/>
      <w:r w:rsidRPr="008F2534">
        <w:t>мехатронных</w:t>
      </w:r>
      <w:proofErr w:type="spellEnd"/>
      <w:r w:rsidRPr="008F2534">
        <w:t xml:space="preserve"> систем с использованием промышленных сетей</w:t>
      </w:r>
    </w:p>
    <w:p w:rsidR="008F2534" w:rsidRDefault="008F2534" w:rsidP="004E4051">
      <w:pPr>
        <w:ind w:firstLine="708"/>
        <w:rPr>
          <w:b/>
        </w:rPr>
      </w:pPr>
      <w:bookmarkStart w:id="0" w:name="_GoBack"/>
      <w:bookmarkEnd w:id="0"/>
    </w:p>
    <w:p w:rsidR="004E4051" w:rsidRDefault="004E4051" w:rsidP="004E4051">
      <w:pPr>
        <w:ind w:firstLine="708"/>
        <w:rPr>
          <w:b/>
        </w:rPr>
      </w:pPr>
      <w:r w:rsidRPr="00957DCF">
        <w:rPr>
          <w:b/>
        </w:rPr>
        <w:t>Учебная практика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Проведение инструктажа по технике безопасности.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Ознакомление с планом проведения учебной практики.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 xml:space="preserve"> Получение заданий по тематике. 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Разработка программы на языке линейных инструкций IL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Разработка программы на языке релейных диаграмм LD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Разработка программы с помощью функциональных блоковых диаграмм FBD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Разработка программы на языке структурированный текст ST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 xml:space="preserve">Программирование ПЛК в среде программирования </w:t>
      </w:r>
      <w:proofErr w:type="spellStart"/>
      <w:r w:rsidRPr="00E33589">
        <w:rPr>
          <w:iCs/>
        </w:rPr>
        <w:t>CoDeSys</w:t>
      </w:r>
      <w:proofErr w:type="spellEnd"/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Сборка и монтаж гидравлического и пневматического привода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Сборка и монтаж электрического привода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lastRenderedPageBreak/>
        <w:t>Монтаж и настройка устройства управления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>Монтаж и настройка пускорегулирующего устройства и устройства защиты</w:t>
      </w:r>
    </w:p>
    <w:p w:rsidR="00E33589" w:rsidRPr="00E33589" w:rsidRDefault="00E33589" w:rsidP="00E33589">
      <w:pPr>
        <w:ind w:firstLine="708"/>
        <w:rPr>
          <w:iCs/>
        </w:rPr>
      </w:pPr>
      <w:r w:rsidRPr="00E33589">
        <w:rPr>
          <w:iCs/>
        </w:rPr>
        <w:t xml:space="preserve">Пуско-наладка </w:t>
      </w:r>
      <w:proofErr w:type="spellStart"/>
      <w:r w:rsidRPr="00E33589">
        <w:rPr>
          <w:iCs/>
        </w:rPr>
        <w:t>мехатронной</w:t>
      </w:r>
      <w:proofErr w:type="spellEnd"/>
      <w:r w:rsidRPr="00E33589">
        <w:rPr>
          <w:iCs/>
        </w:rPr>
        <w:t xml:space="preserve"> системы</w:t>
      </w:r>
    </w:p>
    <w:p w:rsidR="00C17C63" w:rsidRDefault="00E33589" w:rsidP="00E33589">
      <w:pPr>
        <w:ind w:firstLine="708"/>
        <w:rPr>
          <w:iCs/>
        </w:rPr>
      </w:pPr>
      <w:r w:rsidRPr="00E33589">
        <w:rPr>
          <w:iCs/>
        </w:rPr>
        <w:t>Оформление отчета. Участие в зачет-конференции по учебной практике</w:t>
      </w:r>
    </w:p>
    <w:p w:rsidR="00E33589" w:rsidRDefault="00E33589" w:rsidP="00E33589">
      <w:pPr>
        <w:ind w:firstLine="708"/>
        <w:rPr>
          <w:iCs/>
        </w:rPr>
      </w:pPr>
    </w:p>
    <w:p w:rsidR="003B59B1" w:rsidRDefault="003B59B1" w:rsidP="003B59B1">
      <w:pPr>
        <w:ind w:firstLine="708"/>
        <w:rPr>
          <w:b/>
        </w:rPr>
      </w:pPr>
      <w:r>
        <w:rPr>
          <w:b/>
        </w:rPr>
        <w:t>Производственная</w:t>
      </w:r>
      <w:r w:rsidRPr="00957DCF">
        <w:rPr>
          <w:b/>
        </w:rPr>
        <w:t xml:space="preserve"> практика</w:t>
      </w:r>
    </w:p>
    <w:p w:rsidR="00E33589" w:rsidRDefault="00E33589" w:rsidP="00E33589">
      <w:pPr>
        <w:ind w:firstLine="708"/>
      </w:pPr>
      <w:r>
        <w:t>Проведение инструктажа по технике безопасности. Ознакомление с предприятием. Получение заданий по тематике.</w:t>
      </w:r>
      <w:r>
        <w:tab/>
      </w:r>
    </w:p>
    <w:p w:rsidR="00E33589" w:rsidRDefault="00E33589" w:rsidP="00E33589">
      <w:pPr>
        <w:ind w:firstLine="708"/>
      </w:pPr>
      <w:r>
        <w:t>Изучение устройства и работы гидроприводов</w:t>
      </w:r>
      <w:r>
        <w:tab/>
      </w:r>
    </w:p>
    <w:p w:rsidR="00E33589" w:rsidRDefault="00E33589" w:rsidP="00E33589">
      <w:pPr>
        <w:ind w:firstLine="708"/>
      </w:pPr>
      <w:r>
        <w:t xml:space="preserve">Изучение устройства и работы </w:t>
      </w:r>
      <w:proofErr w:type="spellStart"/>
      <w:r>
        <w:t>пневмоприводов</w:t>
      </w:r>
      <w:proofErr w:type="spellEnd"/>
      <w:r>
        <w:tab/>
      </w:r>
    </w:p>
    <w:p w:rsidR="00E33589" w:rsidRDefault="00E33589" w:rsidP="00E33589">
      <w:pPr>
        <w:ind w:firstLine="708"/>
      </w:pPr>
      <w:r>
        <w:t>Изучение устройства и работы электроприводов</w:t>
      </w:r>
      <w:r>
        <w:tab/>
      </w:r>
    </w:p>
    <w:p w:rsidR="00E33589" w:rsidRDefault="00E33589" w:rsidP="00E33589">
      <w:pPr>
        <w:ind w:firstLine="708"/>
      </w:pPr>
      <w:r>
        <w:t xml:space="preserve">Изучение видов управляющих устройств </w:t>
      </w:r>
      <w:proofErr w:type="spellStart"/>
      <w:r>
        <w:t>мехатронных</w:t>
      </w:r>
      <w:proofErr w:type="spellEnd"/>
      <w:r>
        <w:t xml:space="preserve"> систем</w:t>
      </w:r>
      <w:r>
        <w:tab/>
      </w:r>
    </w:p>
    <w:p w:rsidR="00E33589" w:rsidRDefault="00E33589" w:rsidP="00E33589">
      <w:pPr>
        <w:ind w:firstLine="708"/>
      </w:pPr>
      <w:r>
        <w:t>Изучение промышленных сетей</w:t>
      </w:r>
      <w:r>
        <w:tab/>
      </w:r>
    </w:p>
    <w:p w:rsidR="00E33589" w:rsidRDefault="00E33589" w:rsidP="00E33589">
      <w:pPr>
        <w:ind w:firstLine="708"/>
      </w:pPr>
      <w:r>
        <w:t>Изучение интерфейсов ПЛК</w:t>
      </w:r>
      <w:r>
        <w:tab/>
      </w:r>
    </w:p>
    <w:p w:rsidR="00E33589" w:rsidRDefault="00E33589" w:rsidP="00E33589">
      <w:pPr>
        <w:ind w:firstLine="708"/>
      </w:pPr>
      <w:r>
        <w:t xml:space="preserve">Знакомство с типами обмена информацией в </w:t>
      </w:r>
      <w:proofErr w:type="spellStart"/>
      <w:r>
        <w:t>мехатронной</w:t>
      </w:r>
      <w:proofErr w:type="spellEnd"/>
      <w:r>
        <w:t xml:space="preserve"> системе</w:t>
      </w:r>
      <w:r>
        <w:tab/>
      </w:r>
    </w:p>
    <w:p w:rsidR="00E33589" w:rsidRDefault="00E33589" w:rsidP="00E33589">
      <w:pPr>
        <w:ind w:firstLine="708"/>
      </w:pPr>
      <w:r>
        <w:t>Знакомство со структурой программного обеспечения ПЛК</w:t>
      </w:r>
      <w:r>
        <w:tab/>
      </w:r>
    </w:p>
    <w:p w:rsidR="00E33589" w:rsidRDefault="00E33589" w:rsidP="00E33589">
      <w:pPr>
        <w:ind w:firstLine="708"/>
      </w:pPr>
      <w:r>
        <w:t xml:space="preserve">Программирование ПЛК для </w:t>
      </w:r>
      <w:proofErr w:type="spellStart"/>
      <w:r>
        <w:t>мехатронной</w:t>
      </w:r>
      <w:proofErr w:type="spellEnd"/>
      <w:r>
        <w:t xml:space="preserve"> системы</w:t>
      </w:r>
      <w:r>
        <w:tab/>
      </w:r>
    </w:p>
    <w:p w:rsidR="00E33589" w:rsidRDefault="00E33589" w:rsidP="00E33589">
      <w:pPr>
        <w:ind w:firstLine="708"/>
      </w:pPr>
      <w:r>
        <w:t>Программирование ПЛК для промышленного робота с учетом вида технологического процесса</w:t>
      </w:r>
      <w:r>
        <w:tab/>
      </w:r>
    </w:p>
    <w:p w:rsidR="00E33589" w:rsidRDefault="00E33589" w:rsidP="00E33589">
      <w:pPr>
        <w:ind w:firstLine="708"/>
      </w:pPr>
      <w:r>
        <w:t xml:space="preserve">Настройка узлов </w:t>
      </w:r>
      <w:proofErr w:type="spellStart"/>
      <w:r>
        <w:t>мехатронной</w:t>
      </w:r>
      <w:proofErr w:type="spellEnd"/>
      <w:r>
        <w:t xml:space="preserve"> системы</w:t>
      </w:r>
      <w:r>
        <w:tab/>
      </w:r>
    </w:p>
    <w:p w:rsidR="00E33589" w:rsidRDefault="00E33589" w:rsidP="00E33589">
      <w:pPr>
        <w:ind w:firstLine="708"/>
      </w:pPr>
      <w:r>
        <w:t>Выбор и монтаж пускорегулирующего устройства и устройств защиты</w:t>
      </w:r>
      <w:r>
        <w:tab/>
      </w:r>
    </w:p>
    <w:p w:rsidR="00E33589" w:rsidRDefault="00E33589" w:rsidP="00E33589">
      <w:pPr>
        <w:ind w:firstLine="708"/>
      </w:pPr>
      <w:r>
        <w:t xml:space="preserve">Сборка и монтаж узлов </w:t>
      </w:r>
      <w:proofErr w:type="spellStart"/>
      <w:r>
        <w:t>мехатронной</w:t>
      </w:r>
      <w:proofErr w:type="spellEnd"/>
      <w:r>
        <w:t xml:space="preserve"> системы</w:t>
      </w:r>
      <w:r>
        <w:tab/>
      </w:r>
    </w:p>
    <w:p w:rsidR="00E33589" w:rsidRDefault="00E33589" w:rsidP="00E33589">
      <w:pPr>
        <w:ind w:firstLine="708"/>
      </w:pPr>
      <w:r>
        <w:t xml:space="preserve">Выполнение монтажа и пуско-наладки </w:t>
      </w:r>
      <w:proofErr w:type="spellStart"/>
      <w:r>
        <w:t>мехатронной</w:t>
      </w:r>
      <w:proofErr w:type="spellEnd"/>
      <w:r>
        <w:t xml:space="preserve"> системы</w:t>
      </w:r>
      <w:r>
        <w:tab/>
      </w:r>
    </w:p>
    <w:p w:rsidR="00E33589" w:rsidRDefault="00E33589" w:rsidP="00E33589">
      <w:pPr>
        <w:ind w:firstLine="708"/>
      </w:pPr>
      <w:r>
        <w:t xml:space="preserve">Испытания </w:t>
      </w:r>
      <w:proofErr w:type="spellStart"/>
      <w:r>
        <w:t>мехатронной</w:t>
      </w:r>
      <w:proofErr w:type="spellEnd"/>
      <w:r>
        <w:t xml:space="preserve"> системы</w:t>
      </w:r>
      <w:r>
        <w:tab/>
      </w:r>
    </w:p>
    <w:p w:rsidR="00E33589" w:rsidRDefault="00E33589" w:rsidP="00E33589">
      <w:pPr>
        <w:ind w:firstLine="708"/>
      </w:pPr>
      <w:r>
        <w:t>Создание презентации по производственной практике</w:t>
      </w:r>
      <w:r>
        <w:tab/>
      </w:r>
    </w:p>
    <w:p w:rsidR="00E33589" w:rsidRDefault="00E33589" w:rsidP="00E33589">
      <w:pPr>
        <w:ind w:firstLine="708"/>
      </w:pPr>
      <w:r>
        <w:t>Оформление отчета.</w:t>
      </w:r>
      <w:r>
        <w:tab/>
      </w:r>
    </w:p>
    <w:p w:rsidR="00E33589" w:rsidRPr="00E33589" w:rsidRDefault="00E33589" w:rsidP="00E33589">
      <w:pPr>
        <w:ind w:firstLine="708"/>
      </w:pPr>
      <w:r>
        <w:t>Участие в зачет-конференции по производственной практике</w:t>
      </w:r>
    </w:p>
    <w:sectPr w:rsidR="00E33589" w:rsidRPr="00E33589" w:rsidSect="008910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4"/>
    <w:rsid w:val="00003941"/>
    <w:rsid w:val="00012DFE"/>
    <w:rsid w:val="00094CB2"/>
    <w:rsid w:val="000A4B17"/>
    <w:rsid w:val="000C4274"/>
    <w:rsid w:val="001B74D5"/>
    <w:rsid w:val="001F23AF"/>
    <w:rsid w:val="00230FC1"/>
    <w:rsid w:val="00270597"/>
    <w:rsid w:val="00320641"/>
    <w:rsid w:val="003513A1"/>
    <w:rsid w:val="00363C4E"/>
    <w:rsid w:val="003A4299"/>
    <w:rsid w:val="003A434B"/>
    <w:rsid w:val="003B59B1"/>
    <w:rsid w:val="003C42D0"/>
    <w:rsid w:val="003E4014"/>
    <w:rsid w:val="003F1D3F"/>
    <w:rsid w:val="00400774"/>
    <w:rsid w:val="00406D3F"/>
    <w:rsid w:val="00444B2C"/>
    <w:rsid w:val="00483D56"/>
    <w:rsid w:val="004E4051"/>
    <w:rsid w:val="004F3EA2"/>
    <w:rsid w:val="00523611"/>
    <w:rsid w:val="005301AB"/>
    <w:rsid w:val="005754D9"/>
    <w:rsid w:val="00597CE4"/>
    <w:rsid w:val="005F1790"/>
    <w:rsid w:val="006426B7"/>
    <w:rsid w:val="006A5F87"/>
    <w:rsid w:val="006B09DC"/>
    <w:rsid w:val="00711A52"/>
    <w:rsid w:val="00765AB0"/>
    <w:rsid w:val="007C02FD"/>
    <w:rsid w:val="007D31E4"/>
    <w:rsid w:val="007F5C55"/>
    <w:rsid w:val="00846AE5"/>
    <w:rsid w:val="00881DAC"/>
    <w:rsid w:val="00891082"/>
    <w:rsid w:val="008C0874"/>
    <w:rsid w:val="008E0A5F"/>
    <w:rsid w:val="008F2534"/>
    <w:rsid w:val="00905E0A"/>
    <w:rsid w:val="009220EC"/>
    <w:rsid w:val="00975C61"/>
    <w:rsid w:val="0099019A"/>
    <w:rsid w:val="009B3FD7"/>
    <w:rsid w:val="009D5A95"/>
    <w:rsid w:val="00A15CA4"/>
    <w:rsid w:val="00A27D36"/>
    <w:rsid w:val="00BA4404"/>
    <w:rsid w:val="00C17C63"/>
    <w:rsid w:val="00C51A35"/>
    <w:rsid w:val="00D40D69"/>
    <w:rsid w:val="00D52339"/>
    <w:rsid w:val="00DF1911"/>
    <w:rsid w:val="00E33589"/>
    <w:rsid w:val="00E33B09"/>
    <w:rsid w:val="00EA260D"/>
    <w:rsid w:val="00EB7410"/>
    <w:rsid w:val="00F44B17"/>
    <w:rsid w:val="00F83F92"/>
    <w:rsid w:val="00F9267A"/>
    <w:rsid w:val="00FA000E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637AA"/>
  <w15:docId w15:val="{A53047DB-1309-4272-BA53-866AAC07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4">
    <w:name w:val="Знак Знак Знак Знак"/>
    <w:basedOn w:val="a"/>
    <w:rsid w:val="00BA440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1</cp:lastModifiedBy>
  <cp:revision>10</cp:revision>
  <dcterms:created xsi:type="dcterms:W3CDTF">2019-04-25T09:21:00Z</dcterms:created>
  <dcterms:modified xsi:type="dcterms:W3CDTF">2019-09-16T12:30:00Z</dcterms:modified>
</cp:coreProperties>
</file>